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F42DF" w14:textId="38333F84" w:rsidR="006224BA" w:rsidRDefault="00DB2BC9" w:rsidP="00F91AD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How Deep Is Wollstonecraft’s Democracy</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Sexuality and the political theory of Mary Wollstonecraft</w:t>
      </w:r>
    </w:p>
    <w:p w14:paraId="5AE677DE" w14:textId="227332F4" w:rsidR="000D6F15" w:rsidRPr="00B25826" w:rsidRDefault="000D6F15" w:rsidP="000D6F15">
      <w:pPr>
        <w:rPr>
          <w:rFonts w:ascii="Times New Roman" w:hAnsi="Times New Roman" w:cs="Times New Roman"/>
          <w:b/>
        </w:rPr>
      </w:pPr>
      <w:r w:rsidRPr="00B25826">
        <w:rPr>
          <w:rFonts w:ascii="Times New Roman" w:hAnsi="Times New Roman" w:cs="Times New Roman"/>
          <w:b/>
        </w:rPr>
        <w:t>Abstract</w:t>
      </w:r>
    </w:p>
    <w:p w14:paraId="56916241" w14:textId="77777777" w:rsidR="000D6F15" w:rsidRPr="00B25826" w:rsidRDefault="000D6F15" w:rsidP="000D6F15">
      <w:pPr>
        <w:spacing w:line="480" w:lineRule="auto"/>
        <w:ind w:right="-720"/>
        <w:rPr>
          <w:rFonts w:ascii="Times New Roman" w:hAnsi="Times New Roman" w:cs="Times New Roman"/>
        </w:rPr>
      </w:pPr>
      <w:r w:rsidRPr="00B25826">
        <w:rPr>
          <w:rFonts w:ascii="Times New Roman" w:hAnsi="Times New Roman" w:cs="Times New Roman"/>
        </w:rPr>
        <w:t>In the face of a persistent tendency to (</w:t>
      </w:r>
      <w:proofErr w:type="spellStart"/>
      <w:proofErr w:type="gramStart"/>
      <w:r w:rsidRPr="00B25826">
        <w:rPr>
          <w:rFonts w:ascii="Times New Roman" w:hAnsi="Times New Roman" w:cs="Times New Roman"/>
        </w:rPr>
        <w:t>mis</w:t>
      </w:r>
      <w:proofErr w:type="spellEnd"/>
      <w:r w:rsidRPr="00B25826">
        <w:rPr>
          <w:rFonts w:ascii="Times New Roman" w:hAnsi="Times New Roman" w:cs="Times New Roman"/>
        </w:rPr>
        <w:t>)interpret</w:t>
      </w:r>
      <w:proofErr w:type="gramEnd"/>
      <w:r w:rsidRPr="00B25826">
        <w:rPr>
          <w:rFonts w:ascii="Times New Roman" w:hAnsi="Times New Roman" w:cs="Times New Roman"/>
        </w:rPr>
        <w:t xml:space="preserve"> Mary Wollstonecraft as a simplistically lib</w:t>
      </w:r>
      <w:r>
        <w:rPr>
          <w:rFonts w:ascii="Times New Roman" w:hAnsi="Times New Roman" w:cs="Times New Roman"/>
        </w:rPr>
        <w:t xml:space="preserve">eral thinker, several scholars, most recently Daniel I. O’Neill, </w:t>
      </w:r>
      <w:r w:rsidRPr="00B25826">
        <w:rPr>
          <w:rFonts w:ascii="Times New Roman" w:hAnsi="Times New Roman" w:cs="Times New Roman"/>
        </w:rPr>
        <w:t xml:space="preserve">have attempted to recast her as an advocate of a </w:t>
      </w:r>
      <w:r>
        <w:rPr>
          <w:rFonts w:ascii="Times New Roman" w:hAnsi="Times New Roman" w:cs="Times New Roman"/>
        </w:rPr>
        <w:t>more radically democratic political ideal. In this article</w:t>
      </w:r>
      <w:r w:rsidRPr="00B25826">
        <w:rPr>
          <w:rFonts w:ascii="Times New Roman" w:hAnsi="Times New Roman" w:cs="Times New Roman"/>
        </w:rPr>
        <w:t>, I call these attempts into question by foregrounding what I argue are the unacceptably shallow limits of Wollstonecraft's "deep democracy." These limits, I argue, are a product of Wollstonecraft’s highly restrictive views concerning sexuality, views that I show at work in her two novels</w:t>
      </w:r>
      <w:r>
        <w:rPr>
          <w:rFonts w:ascii="Times New Roman" w:hAnsi="Times New Roman" w:cs="Times New Roman"/>
        </w:rPr>
        <w:t xml:space="preserve"> </w:t>
      </w:r>
      <w:r w:rsidRPr="00B25826">
        <w:rPr>
          <w:rFonts w:ascii="Times New Roman" w:hAnsi="Times New Roman" w:cs="Times New Roman"/>
        </w:rPr>
        <w:t xml:space="preserve">as well as her most well known work, </w:t>
      </w:r>
      <w:r w:rsidRPr="00B25826">
        <w:rPr>
          <w:rFonts w:ascii="Times New Roman" w:hAnsi="Times New Roman" w:cs="Times New Roman"/>
          <w:i/>
        </w:rPr>
        <w:t>A Vindication of the Rights of Woman</w:t>
      </w:r>
      <w:r w:rsidRPr="00B25826">
        <w:rPr>
          <w:rFonts w:ascii="Times New Roman" w:hAnsi="Times New Roman" w:cs="Times New Roman"/>
        </w:rPr>
        <w:t xml:space="preserve">. </w:t>
      </w:r>
    </w:p>
    <w:p w14:paraId="23AC87AF" w14:textId="38767E3A" w:rsidR="000D6F15" w:rsidRPr="000D6F15" w:rsidRDefault="000D6F15" w:rsidP="000D6F15">
      <w:pPr>
        <w:spacing w:line="240" w:lineRule="auto"/>
        <w:rPr>
          <w:rFonts w:ascii="Times New Roman" w:hAnsi="Times New Roman" w:cs="Times New Roman"/>
          <w:b/>
          <w:sz w:val="24"/>
          <w:szCs w:val="24"/>
        </w:rPr>
      </w:pPr>
      <w:r>
        <w:rPr>
          <w:rFonts w:ascii="Times New Roman" w:hAnsi="Times New Roman" w:cs="Times New Roman"/>
          <w:b/>
          <w:sz w:val="24"/>
          <w:szCs w:val="24"/>
        </w:rPr>
        <w:t>Main body</w:t>
      </w:r>
    </w:p>
    <w:p w14:paraId="073A96EB" w14:textId="64B75406" w:rsidR="001545D9" w:rsidRDefault="008B0597" w:rsidP="00AA7046">
      <w:pPr>
        <w:spacing w:line="480" w:lineRule="auto"/>
        <w:rPr>
          <w:rFonts w:ascii="Times New Roman" w:hAnsi="Times New Roman" w:cs="Times New Roman"/>
          <w:sz w:val="24"/>
          <w:szCs w:val="24"/>
        </w:rPr>
      </w:pPr>
      <w:r>
        <w:rPr>
          <w:rFonts w:ascii="Times New Roman" w:hAnsi="Times New Roman" w:cs="Times New Roman"/>
          <w:sz w:val="24"/>
          <w:szCs w:val="24"/>
        </w:rPr>
        <w:tab/>
        <w:t>In the face of</w:t>
      </w:r>
      <w:r w:rsidR="00D56B16">
        <w:rPr>
          <w:rFonts w:ascii="Times New Roman" w:hAnsi="Times New Roman" w:cs="Times New Roman"/>
          <w:sz w:val="24"/>
          <w:szCs w:val="24"/>
        </w:rPr>
        <w:t xml:space="preserve"> </w:t>
      </w:r>
      <w:r w:rsidR="00641423">
        <w:rPr>
          <w:rFonts w:ascii="Times New Roman" w:hAnsi="Times New Roman" w:cs="Times New Roman"/>
          <w:sz w:val="24"/>
          <w:szCs w:val="24"/>
        </w:rPr>
        <w:t>a persistent tendency</w:t>
      </w:r>
      <w:r w:rsidR="00D56B16">
        <w:rPr>
          <w:rFonts w:ascii="Times New Roman" w:hAnsi="Times New Roman" w:cs="Times New Roman"/>
          <w:sz w:val="24"/>
          <w:szCs w:val="24"/>
        </w:rPr>
        <w:t xml:space="preserve"> </w:t>
      </w:r>
      <w:r w:rsidR="00641423">
        <w:rPr>
          <w:rFonts w:ascii="Times New Roman" w:hAnsi="Times New Roman" w:cs="Times New Roman"/>
          <w:sz w:val="24"/>
          <w:szCs w:val="24"/>
        </w:rPr>
        <w:t>to (</w:t>
      </w:r>
      <w:proofErr w:type="spellStart"/>
      <w:proofErr w:type="gramStart"/>
      <w:r w:rsidR="00641423">
        <w:rPr>
          <w:rFonts w:ascii="Times New Roman" w:hAnsi="Times New Roman" w:cs="Times New Roman"/>
          <w:sz w:val="24"/>
          <w:szCs w:val="24"/>
        </w:rPr>
        <w:t>mis</w:t>
      </w:r>
      <w:proofErr w:type="spellEnd"/>
      <w:r w:rsidR="00641423">
        <w:rPr>
          <w:rFonts w:ascii="Times New Roman" w:hAnsi="Times New Roman" w:cs="Times New Roman"/>
          <w:sz w:val="24"/>
          <w:szCs w:val="24"/>
        </w:rPr>
        <w:t>)interpret</w:t>
      </w:r>
      <w:proofErr w:type="gramEnd"/>
      <w:r w:rsidR="00641423">
        <w:rPr>
          <w:rFonts w:ascii="Times New Roman" w:hAnsi="Times New Roman" w:cs="Times New Roman"/>
          <w:i/>
          <w:sz w:val="24"/>
          <w:szCs w:val="24"/>
        </w:rPr>
        <w:t xml:space="preserve"> </w:t>
      </w:r>
      <w:r w:rsidR="00B84A93">
        <w:rPr>
          <w:rFonts w:ascii="Times New Roman" w:hAnsi="Times New Roman" w:cs="Times New Roman"/>
          <w:sz w:val="24"/>
          <w:szCs w:val="24"/>
        </w:rPr>
        <w:t xml:space="preserve">Mary </w:t>
      </w:r>
      <w:r w:rsidR="00501947">
        <w:rPr>
          <w:rFonts w:ascii="Times New Roman" w:hAnsi="Times New Roman" w:cs="Times New Roman"/>
          <w:sz w:val="24"/>
          <w:szCs w:val="24"/>
        </w:rPr>
        <w:t>Wollstonecraft</w:t>
      </w:r>
      <w:r w:rsidR="00BB7801">
        <w:rPr>
          <w:rFonts w:ascii="Times New Roman" w:hAnsi="Times New Roman" w:cs="Times New Roman"/>
          <w:sz w:val="24"/>
          <w:szCs w:val="24"/>
        </w:rPr>
        <w:t xml:space="preserve"> </w:t>
      </w:r>
      <w:r w:rsidR="00641423">
        <w:rPr>
          <w:rFonts w:ascii="Times New Roman" w:hAnsi="Times New Roman" w:cs="Times New Roman"/>
          <w:sz w:val="24"/>
          <w:szCs w:val="24"/>
        </w:rPr>
        <w:t xml:space="preserve">as a </w:t>
      </w:r>
      <w:r w:rsidR="00BB7801">
        <w:rPr>
          <w:rFonts w:ascii="Times New Roman" w:hAnsi="Times New Roman" w:cs="Times New Roman"/>
          <w:sz w:val="24"/>
          <w:szCs w:val="24"/>
        </w:rPr>
        <w:t>simplistically</w:t>
      </w:r>
      <w:r w:rsidR="00641423">
        <w:rPr>
          <w:rFonts w:ascii="Times New Roman" w:hAnsi="Times New Roman" w:cs="Times New Roman"/>
          <w:sz w:val="24"/>
          <w:szCs w:val="24"/>
        </w:rPr>
        <w:t xml:space="preserve"> </w:t>
      </w:r>
      <w:r w:rsidR="00D56B16">
        <w:rPr>
          <w:rFonts w:ascii="Times New Roman" w:hAnsi="Times New Roman" w:cs="Times New Roman"/>
          <w:sz w:val="24"/>
          <w:szCs w:val="24"/>
        </w:rPr>
        <w:t>liberal</w:t>
      </w:r>
      <w:r w:rsidR="00BB7801">
        <w:rPr>
          <w:rFonts w:ascii="Times New Roman" w:hAnsi="Times New Roman" w:cs="Times New Roman"/>
          <w:sz w:val="24"/>
          <w:szCs w:val="24"/>
        </w:rPr>
        <w:t xml:space="preserve"> thinker</w:t>
      </w:r>
      <w:r w:rsidR="00EA5050">
        <w:rPr>
          <w:rFonts w:ascii="Times New Roman" w:hAnsi="Times New Roman" w:cs="Times New Roman"/>
          <w:sz w:val="24"/>
          <w:szCs w:val="24"/>
        </w:rPr>
        <w:t>,</w:t>
      </w:r>
      <w:r w:rsidR="001545D9">
        <w:rPr>
          <w:rStyle w:val="FootnoteReference"/>
          <w:rFonts w:ascii="Times New Roman" w:hAnsi="Times New Roman" w:cs="Times New Roman"/>
          <w:sz w:val="24"/>
          <w:szCs w:val="24"/>
        </w:rPr>
        <w:footnoteReference w:id="1"/>
      </w:r>
      <w:r w:rsidR="001545D9">
        <w:rPr>
          <w:rFonts w:ascii="Times New Roman" w:hAnsi="Times New Roman" w:cs="Times New Roman"/>
          <w:sz w:val="24"/>
          <w:szCs w:val="24"/>
        </w:rPr>
        <w:t xml:space="preserve"> many scholars, most notably Virginia Sapiro,</w:t>
      </w:r>
      <w:r w:rsidR="001545D9">
        <w:rPr>
          <w:rStyle w:val="FootnoteReference"/>
          <w:rFonts w:ascii="Times New Roman" w:hAnsi="Times New Roman" w:cs="Times New Roman"/>
          <w:sz w:val="24"/>
          <w:szCs w:val="24"/>
        </w:rPr>
        <w:footnoteReference w:id="2"/>
      </w:r>
      <w:r w:rsidR="001545D9">
        <w:rPr>
          <w:rFonts w:ascii="Times New Roman" w:hAnsi="Times New Roman" w:cs="Times New Roman"/>
          <w:sz w:val="24"/>
          <w:szCs w:val="24"/>
        </w:rPr>
        <w:t xml:space="preserve"> Barbara Taylor,</w:t>
      </w:r>
      <w:r w:rsidR="001545D9">
        <w:rPr>
          <w:rStyle w:val="FootnoteReference"/>
          <w:rFonts w:ascii="Times New Roman" w:hAnsi="Times New Roman" w:cs="Times New Roman"/>
          <w:sz w:val="24"/>
          <w:szCs w:val="24"/>
        </w:rPr>
        <w:footnoteReference w:id="3"/>
      </w:r>
      <w:r w:rsidR="001545D9">
        <w:rPr>
          <w:rFonts w:ascii="Times New Roman" w:hAnsi="Times New Roman" w:cs="Times New Roman"/>
          <w:sz w:val="24"/>
          <w:szCs w:val="24"/>
        </w:rPr>
        <w:t xml:space="preserve"> and Virginia Muller,</w:t>
      </w:r>
      <w:r w:rsidR="001545D9">
        <w:rPr>
          <w:rStyle w:val="FootnoteReference"/>
          <w:rFonts w:ascii="Times New Roman" w:hAnsi="Times New Roman" w:cs="Times New Roman"/>
          <w:sz w:val="24"/>
          <w:szCs w:val="24"/>
        </w:rPr>
        <w:footnoteReference w:id="4"/>
      </w:r>
      <w:r w:rsidR="001545D9">
        <w:rPr>
          <w:rFonts w:ascii="Times New Roman" w:hAnsi="Times New Roman" w:cs="Times New Roman"/>
          <w:sz w:val="24"/>
          <w:szCs w:val="24"/>
        </w:rPr>
        <w:t xml:space="preserve"> have endeavored to vindicate more nuanced interpretations. </w:t>
      </w:r>
      <w:r w:rsidR="001545D9" w:rsidRPr="004E0C40">
        <w:rPr>
          <w:rFonts w:ascii="Times New Roman" w:hAnsi="Times New Roman" w:cs="Times New Roman"/>
          <w:sz w:val="24"/>
          <w:szCs w:val="24"/>
        </w:rPr>
        <w:t xml:space="preserve">Most recently, </w:t>
      </w:r>
      <w:r w:rsidR="001545D9" w:rsidRPr="004E0C40">
        <w:rPr>
          <w:rFonts w:ascii="Times New Roman" w:hAnsi="Times New Roman" w:cs="Times New Roman"/>
          <w:sz w:val="24"/>
          <w:szCs w:val="24"/>
        </w:rPr>
        <w:lastRenderedPageBreak/>
        <w:t>Daniel O’Neill</w:t>
      </w:r>
      <w:r w:rsidR="001545D9">
        <w:rPr>
          <w:rFonts w:ascii="Times New Roman" w:hAnsi="Times New Roman" w:cs="Times New Roman"/>
          <w:i/>
          <w:sz w:val="24"/>
          <w:szCs w:val="24"/>
        </w:rPr>
        <w:t xml:space="preserve"> </w:t>
      </w:r>
      <w:r w:rsidR="001545D9" w:rsidRPr="004E0C40">
        <w:rPr>
          <w:rFonts w:ascii="Times New Roman" w:hAnsi="Times New Roman" w:cs="Times New Roman"/>
          <w:sz w:val="24"/>
          <w:szCs w:val="24"/>
        </w:rPr>
        <w:t xml:space="preserve">has drawn on Carole Pateman’s analysis of the “two-dimensional character” of rights claims to argue that </w:t>
      </w:r>
      <w:r w:rsidR="001545D9" w:rsidRPr="00E40424">
        <w:rPr>
          <w:rFonts w:ascii="Times New Roman" w:hAnsi="Times New Roman" w:cs="Times New Roman"/>
          <w:sz w:val="24"/>
          <w:szCs w:val="24"/>
        </w:rPr>
        <w:t>Wollstonecraft’s</w:t>
      </w:r>
      <w:r w:rsidR="001545D9">
        <w:rPr>
          <w:rFonts w:ascii="Times New Roman" w:hAnsi="Times New Roman" w:cs="Times New Roman"/>
          <w:i/>
          <w:sz w:val="24"/>
          <w:szCs w:val="24"/>
        </w:rPr>
        <w:t xml:space="preserve"> A Vindication of the </w:t>
      </w:r>
      <w:r w:rsidR="001545D9" w:rsidRPr="00E40424">
        <w:rPr>
          <w:rFonts w:ascii="Times New Roman" w:hAnsi="Times New Roman" w:cs="Times New Roman"/>
          <w:i/>
          <w:sz w:val="24"/>
          <w:szCs w:val="24"/>
        </w:rPr>
        <w:t>Rights</w:t>
      </w:r>
      <w:r w:rsidR="001545D9" w:rsidRPr="004E0C40">
        <w:rPr>
          <w:rFonts w:ascii="Times New Roman" w:hAnsi="Times New Roman" w:cs="Times New Roman"/>
          <w:i/>
          <w:sz w:val="24"/>
          <w:szCs w:val="24"/>
        </w:rPr>
        <w:t xml:space="preserve"> of Woman</w:t>
      </w:r>
      <w:r w:rsidR="001545D9" w:rsidRPr="004E0C40">
        <w:rPr>
          <w:rFonts w:ascii="Times New Roman" w:hAnsi="Times New Roman" w:cs="Times New Roman"/>
          <w:sz w:val="24"/>
          <w:szCs w:val="24"/>
        </w:rPr>
        <w:t xml:space="preserve"> </w:t>
      </w:r>
      <w:r w:rsidR="001545D9">
        <w:rPr>
          <w:rFonts w:ascii="Times New Roman" w:hAnsi="Times New Roman" w:cs="Times New Roman"/>
          <w:sz w:val="24"/>
          <w:szCs w:val="24"/>
        </w:rPr>
        <w:t xml:space="preserve"> (henceforth </w:t>
      </w:r>
      <w:r w:rsidR="001545D9">
        <w:rPr>
          <w:rFonts w:ascii="Times New Roman" w:hAnsi="Times New Roman" w:cs="Times New Roman"/>
          <w:i/>
          <w:sz w:val="24"/>
          <w:szCs w:val="24"/>
        </w:rPr>
        <w:t xml:space="preserve">Rights of </w:t>
      </w:r>
      <w:r w:rsidR="001545D9" w:rsidRPr="006636F2">
        <w:rPr>
          <w:rFonts w:ascii="Times New Roman" w:hAnsi="Times New Roman" w:cs="Times New Roman"/>
          <w:i/>
          <w:sz w:val="24"/>
          <w:szCs w:val="24"/>
        </w:rPr>
        <w:t>Woman</w:t>
      </w:r>
      <w:r w:rsidR="001545D9">
        <w:rPr>
          <w:rFonts w:ascii="Times New Roman" w:hAnsi="Times New Roman" w:cs="Times New Roman"/>
          <w:sz w:val="24"/>
          <w:szCs w:val="24"/>
        </w:rPr>
        <w:t xml:space="preserve">) </w:t>
      </w:r>
      <w:r w:rsidR="001545D9" w:rsidRPr="00E40424">
        <w:rPr>
          <w:rFonts w:ascii="Times New Roman" w:hAnsi="Times New Roman" w:cs="Times New Roman"/>
          <w:sz w:val="24"/>
          <w:szCs w:val="24"/>
        </w:rPr>
        <w:t>confounds</w:t>
      </w:r>
      <w:r w:rsidR="001545D9" w:rsidRPr="004E0C40">
        <w:rPr>
          <w:rFonts w:ascii="Times New Roman" w:hAnsi="Times New Roman" w:cs="Times New Roman"/>
          <w:sz w:val="24"/>
          <w:szCs w:val="24"/>
        </w:rPr>
        <w:t xml:space="preserve"> as it employs the classical liberal discourse of rights</w:t>
      </w:r>
      <w:r w:rsidR="001545D9">
        <w:rPr>
          <w:rFonts w:ascii="Times New Roman" w:hAnsi="Times New Roman" w:cs="Times New Roman"/>
          <w:sz w:val="24"/>
          <w:szCs w:val="24"/>
        </w:rPr>
        <w:t>.</w:t>
      </w:r>
      <w:r w:rsidR="001545D9">
        <w:rPr>
          <w:rStyle w:val="FootnoteReference"/>
          <w:rFonts w:ascii="Times New Roman" w:hAnsi="Times New Roman" w:cs="Times New Roman"/>
          <w:sz w:val="24"/>
          <w:szCs w:val="24"/>
        </w:rPr>
        <w:footnoteReference w:id="5"/>
      </w:r>
      <w:r w:rsidR="001545D9" w:rsidRPr="004E0C40">
        <w:rPr>
          <w:rFonts w:ascii="Times New Roman" w:hAnsi="Times New Roman" w:cs="Times New Roman"/>
          <w:sz w:val="24"/>
          <w:szCs w:val="24"/>
        </w:rPr>
        <w:t xml:space="preserve"> According</w:t>
      </w:r>
      <w:r w:rsidR="001545D9">
        <w:rPr>
          <w:rFonts w:ascii="Times New Roman" w:hAnsi="Times New Roman" w:cs="Times New Roman"/>
          <w:sz w:val="24"/>
          <w:szCs w:val="24"/>
        </w:rPr>
        <w:t xml:space="preserve"> to O’Neill, the “revolution in female manners” that Wollstonecraft exhorts her readers to effect will require extending to women not only the basic package of civil and political rights guaranteed to men in the French Revolutionaries’ </w:t>
      </w:r>
      <w:r w:rsidR="001545D9">
        <w:rPr>
          <w:rFonts w:ascii="Times New Roman" w:hAnsi="Times New Roman" w:cs="Times New Roman"/>
          <w:i/>
          <w:sz w:val="24"/>
          <w:szCs w:val="24"/>
        </w:rPr>
        <w:t>Declaration of the Rights of Man</w:t>
      </w:r>
      <w:r w:rsidR="001545D9">
        <w:rPr>
          <w:rFonts w:ascii="Times New Roman" w:hAnsi="Times New Roman" w:cs="Times New Roman"/>
          <w:sz w:val="24"/>
          <w:szCs w:val="24"/>
        </w:rPr>
        <w:t>, but several additional rights as well, including a “right to publicly subsidized national coeducational institutions,” a right to compensation for their domestic labor, a right to full and equal access to employment beyond the domestic sphere, and “a right to financial assistance from the fathers of their children, regardless of whether those children were born in wedlock.”</w:t>
      </w:r>
      <w:r w:rsidR="001545D9">
        <w:rPr>
          <w:rStyle w:val="FootnoteReference"/>
          <w:rFonts w:ascii="Times New Roman" w:hAnsi="Times New Roman" w:cs="Times New Roman"/>
          <w:sz w:val="24"/>
          <w:szCs w:val="24"/>
        </w:rPr>
        <w:footnoteReference w:id="6"/>
      </w:r>
      <w:r w:rsidR="001545D9">
        <w:rPr>
          <w:rFonts w:ascii="Times New Roman" w:hAnsi="Times New Roman" w:cs="Times New Roman"/>
          <w:sz w:val="24"/>
          <w:szCs w:val="24"/>
        </w:rPr>
        <w:t xml:space="preserve"> While each of these can justly be characterized as “first-dimension” rights, that is, “rights meant to uphold the freedom of citizens,” O’Neill astutely points out that, for Wollstonecraft, “the category of a purely first-dimensional rights claim simply did not exist.”</w:t>
      </w:r>
      <w:r w:rsidR="001545D9">
        <w:rPr>
          <w:rStyle w:val="FootnoteReference"/>
          <w:rFonts w:ascii="Times New Roman" w:hAnsi="Times New Roman" w:cs="Times New Roman"/>
          <w:sz w:val="24"/>
          <w:szCs w:val="24"/>
        </w:rPr>
        <w:footnoteReference w:id="7"/>
      </w:r>
      <w:r w:rsidR="001545D9">
        <w:rPr>
          <w:rFonts w:ascii="Times New Roman" w:hAnsi="Times New Roman" w:cs="Times New Roman"/>
          <w:sz w:val="24"/>
          <w:szCs w:val="24"/>
        </w:rPr>
        <w:t xml:space="preserve"> In supplementing the “rights of man” with her proposed “rights of woman,” O’Neill argues, Wollstonecraft was out to do more than secure women’s formal recognition as citizens; she meant to strike a blow against men’s “second dimension rights,” that is, “rights that men enjoy by virtue of their sex” and, in doing so, upend the entire masculinist social order.</w:t>
      </w:r>
      <w:r w:rsidR="001545D9">
        <w:rPr>
          <w:rStyle w:val="FootnoteReference"/>
          <w:rFonts w:ascii="Times New Roman" w:hAnsi="Times New Roman" w:cs="Times New Roman"/>
          <w:sz w:val="24"/>
          <w:szCs w:val="24"/>
        </w:rPr>
        <w:footnoteReference w:id="8"/>
      </w:r>
      <w:r w:rsidR="001545D9">
        <w:rPr>
          <w:rFonts w:ascii="Times New Roman" w:hAnsi="Times New Roman" w:cs="Times New Roman"/>
          <w:sz w:val="24"/>
          <w:szCs w:val="24"/>
        </w:rPr>
        <w:t xml:space="preserve"> Wollstonecraft’s concern with rights’ deeper, second-</w:t>
      </w:r>
      <w:r w:rsidR="001545D9">
        <w:rPr>
          <w:rFonts w:ascii="Times New Roman" w:hAnsi="Times New Roman" w:cs="Times New Roman"/>
          <w:sz w:val="24"/>
          <w:szCs w:val="24"/>
        </w:rPr>
        <w:lastRenderedPageBreak/>
        <w:t xml:space="preserve">dimension effects leads O’Neill to conclude that she is best understood not as a </w:t>
      </w:r>
      <w:r w:rsidR="001545D9" w:rsidRPr="004E0C40">
        <w:rPr>
          <w:rFonts w:ascii="Times New Roman" w:hAnsi="Times New Roman" w:cs="Times New Roman"/>
          <w:sz w:val="24"/>
          <w:szCs w:val="24"/>
        </w:rPr>
        <w:t>“bourgeois liberal</w:t>
      </w:r>
      <w:r w:rsidR="001545D9">
        <w:rPr>
          <w:rFonts w:ascii="Times New Roman" w:hAnsi="Times New Roman" w:cs="Times New Roman"/>
          <w:sz w:val="24"/>
          <w:szCs w:val="24"/>
        </w:rPr>
        <w:t xml:space="preserve">,” but as an </w:t>
      </w:r>
      <w:r w:rsidR="001545D9" w:rsidRPr="004E0C40">
        <w:rPr>
          <w:rFonts w:ascii="Times New Roman" w:hAnsi="Times New Roman" w:cs="Times New Roman"/>
          <w:sz w:val="24"/>
          <w:szCs w:val="24"/>
        </w:rPr>
        <w:t>advocate of</w:t>
      </w:r>
      <w:r w:rsidR="001545D9">
        <w:rPr>
          <w:rFonts w:ascii="Times New Roman" w:hAnsi="Times New Roman" w:cs="Times New Roman"/>
          <w:sz w:val="24"/>
          <w:szCs w:val="24"/>
        </w:rPr>
        <w:t xml:space="preserve"> </w:t>
      </w:r>
      <w:r w:rsidR="001545D9" w:rsidRPr="004E0C40">
        <w:rPr>
          <w:rFonts w:ascii="Times New Roman" w:hAnsi="Times New Roman" w:cs="Times New Roman"/>
          <w:sz w:val="24"/>
          <w:szCs w:val="24"/>
        </w:rPr>
        <w:t xml:space="preserve">a “radical transformation of political, economic, social, and gender relations” in the direction of </w:t>
      </w:r>
      <w:r w:rsidR="001545D9">
        <w:rPr>
          <w:rFonts w:ascii="Times New Roman" w:hAnsi="Times New Roman" w:cs="Times New Roman"/>
          <w:sz w:val="24"/>
          <w:szCs w:val="24"/>
        </w:rPr>
        <w:t>an ideal O’Neill dubs “deep democracy.”</w:t>
      </w:r>
      <w:r w:rsidR="001545D9">
        <w:rPr>
          <w:rStyle w:val="FootnoteReference"/>
          <w:rFonts w:ascii="Times New Roman" w:hAnsi="Times New Roman" w:cs="Times New Roman"/>
          <w:sz w:val="24"/>
          <w:szCs w:val="24"/>
        </w:rPr>
        <w:footnoteReference w:id="9"/>
      </w:r>
      <w:r w:rsidR="001545D9">
        <w:rPr>
          <w:rFonts w:ascii="Times New Roman" w:hAnsi="Times New Roman" w:cs="Times New Roman"/>
          <w:sz w:val="24"/>
          <w:szCs w:val="24"/>
        </w:rPr>
        <w:t xml:space="preserve"> </w:t>
      </w:r>
    </w:p>
    <w:p w14:paraId="233629FC" w14:textId="66D60B72" w:rsidR="001545D9" w:rsidRDefault="001545D9" w:rsidP="004E1E4C">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O’Neill’s portrait of Wollstonecraft as a radically democratic thinker is persuasive as far as it goes. However, my central contention in this article is that O’Neill’s analysi</w:t>
      </w:r>
      <w:r w:rsidRPr="004E0C40">
        <w:rPr>
          <w:rFonts w:ascii="Times New Roman" w:hAnsi="Times New Roman" w:cs="Times New Roman"/>
          <w:sz w:val="24"/>
          <w:szCs w:val="24"/>
        </w:rPr>
        <w:t>s</w:t>
      </w:r>
      <w:r>
        <w:rPr>
          <w:rFonts w:ascii="Times New Roman" w:hAnsi="Times New Roman" w:cs="Times New Roman"/>
          <w:sz w:val="24"/>
          <w:szCs w:val="24"/>
        </w:rPr>
        <w:t xml:space="preserve"> is, ultimately, incomplete because</w:t>
      </w:r>
      <w:r w:rsidRPr="004E0C40">
        <w:rPr>
          <w:rFonts w:ascii="Times New Roman" w:hAnsi="Times New Roman" w:cs="Times New Roman"/>
          <w:sz w:val="24"/>
          <w:szCs w:val="24"/>
        </w:rPr>
        <w:t xml:space="preserve"> it </w:t>
      </w:r>
      <w:r>
        <w:rPr>
          <w:rFonts w:ascii="Times New Roman" w:hAnsi="Times New Roman" w:cs="Times New Roman"/>
          <w:sz w:val="24"/>
          <w:szCs w:val="24"/>
        </w:rPr>
        <w:t>neglects</w:t>
      </w:r>
      <w:r w:rsidRPr="004E0C40">
        <w:rPr>
          <w:rFonts w:ascii="Times New Roman" w:hAnsi="Times New Roman" w:cs="Times New Roman"/>
          <w:sz w:val="24"/>
          <w:szCs w:val="24"/>
        </w:rPr>
        <w:t xml:space="preserve"> those po</w:t>
      </w:r>
      <w:r>
        <w:rPr>
          <w:rFonts w:ascii="Times New Roman" w:hAnsi="Times New Roman" w:cs="Times New Roman"/>
          <w:sz w:val="24"/>
          <w:szCs w:val="24"/>
        </w:rPr>
        <w:t xml:space="preserve">rtions of Wollstonecraft’s </w:t>
      </w:r>
      <w:r w:rsidRPr="00D9650F">
        <w:rPr>
          <w:rFonts w:ascii="Times New Roman" w:hAnsi="Times New Roman" w:cs="Times New Roman"/>
          <w:i/>
          <w:sz w:val="24"/>
          <w:szCs w:val="24"/>
        </w:rPr>
        <w:t>oeuvre</w:t>
      </w:r>
      <w:r>
        <w:rPr>
          <w:rFonts w:ascii="Times New Roman" w:hAnsi="Times New Roman" w:cs="Times New Roman"/>
          <w:sz w:val="24"/>
          <w:szCs w:val="24"/>
        </w:rPr>
        <w:t xml:space="preserve"> </w:t>
      </w:r>
      <w:r w:rsidRPr="004E0C40">
        <w:rPr>
          <w:rFonts w:ascii="Times New Roman" w:hAnsi="Times New Roman" w:cs="Times New Roman"/>
          <w:sz w:val="24"/>
          <w:szCs w:val="24"/>
        </w:rPr>
        <w:t>and t</w:t>
      </w:r>
      <w:r>
        <w:rPr>
          <w:rFonts w:ascii="Times New Roman" w:hAnsi="Times New Roman" w:cs="Times New Roman"/>
          <w:sz w:val="24"/>
          <w:szCs w:val="24"/>
        </w:rPr>
        <w:t>he “revolution in female manners” advocated throughout it that implicate</w:t>
      </w:r>
      <w:r w:rsidRPr="004E0C40">
        <w:rPr>
          <w:rFonts w:ascii="Times New Roman" w:hAnsi="Times New Roman" w:cs="Times New Roman"/>
          <w:sz w:val="24"/>
          <w:szCs w:val="24"/>
        </w:rPr>
        <w:t xml:space="preserve"> sexuality.</w:t>
      </w:r>
      <w:r>
        <w:rPr>
          <w:rFonts w:ascii="Times New Roman" w:hAnsi="Times New Roman" w:cs="Times New Roman"/>
          <w:sz w:val="24"/>
          <w:szCs w:val="24"/>
        </w:rPr>
        <w:t xml:space="preserve"> This aspect of Wollstonecraft’s work</w:t>
      </w:r>
      <w:r>
        <w:rPr>
          <w:rFonts w:ascii="Times New Roman" w:hAnsi="Times New Roman" w:cs="Times New Roman"/>
          <w:i/>
          <w:sz w:val="24"/>
          <w:szCs w:val="24"/>
        </w:rPr>
        <w:t xml:space="preserve"> </w:t>
      </w:r>
      <w:r>
        <w:rPr>
          <w:rFonts w:ascii="Times New Roman" w:hAnsi="Times New Roman" w:cs="Times New Roman"/>
          <w:sz w:val="24"/>
          <w:szCs w:val="24"/>
        </w:rPr>
        <w:t>has been of particular interest to many contemporary feminist interpreters.</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Here, I employ the work of these scholars as well as my own readings of Wollstonecraft’s two novels, </w:t>
      </w:r>
      <w:r>
        <w:rPr>
          <w:rFonts w:ascii="Times New Roman" w:hAnsi="Times New Roman" w:cs="Times New Roman"/>
          <w:i/>
          <w:sz w:val="24"/>
          <w:szCs w:val="24"/>
        </w:rPr>
        <w:t xml:space="preserve">Mary, A Fiction </w:t>
      </w:r>
      <w:r>
        <w:rPr>
          <w:rFonts w:ascii="Times New Roman" w:hAnsi="Times New Roman" w:cs="Times New Roman"/>
          <w:sz w:val="24"/>
          <w:szCs w:val="24"/>
        </w:rPr>
        <w:t xml:space="preserve">and </w:t>
      </w:r>
      <w:r>
        <w:rPr>
          <w:rFonts w:ascii="Times New Roman" w:hAnsi="Times New Roman" w:cs="Times New Roman"/>
          <w:i/>
          <w:sz w:val="24"/>
          <w:szCs w:val="24"/>
        </w:rPr>
        <w:t xml:space="preserve">The Wrongs of Woman, or Maria, </w:t>
      </w:r>
      <w:r>
        <w:rPr>
          <w:rFonts w:ascii="Times New Roman" w:hAnsi="Times New Roman" w:cs="Times New Roman"/>
          <w:sz w:val="24"/>
          <w:szCs w:val="24"/>
        </w:rPr>
        <w:t xml:space="preserve">and Wollstonecraft’s most </w:t>
      </w:r>
      <w:proofErr w:type="gramStart"/>
      <w:r w:rsidR="00130F88">
        <w:rPr>
          <w:rFonts w:ascii="Times New Roman" w:hAnsi="Times New Roman" w:cs="Times New Roman"/>
          <w:sz w:val="24"/>
          <w:szCs w:val="24"/>
        </w:rPr>
        <w:t>well known</w:t>
      </w:r>
      <w:proofErr w:type="gramEnd"/>
      <w:r>
        <w:rPr>
          <w:rFonts w:ascii="Times New Roman" w:hAnsi="Times New Roman" w:cs="Times New Roman"/>
          <w:sz w:val="24"/>
          <w:szCs w:val="24"/>
        </w:rPr>
        <w:t xml:space="preserve"> non-fiction work, </w:t>
      </w:r>
      <w:r>
        <w:rPr>
          <w:rFonts w:ascii="Times New Roman" w:hAnsi="Times New Roman" w:cs="Times New Roman"/>
          <w:i/>
          <w:sz w:val="24"/>
          <w:szCs w:val="24"/>
        </w:rPr>
        <w:t>Rights of Woman</w:t>
      </w:r>
      <w:r>
        <w:rPr>
          <w:rFonts w:ascii="Times New Roman" w:hAnsi="Times New Roman" w:cs="Times New Roman"/>
          <w:sz w:val="24"/>
          <w:szCs w:val="24"/>
        </w:rPr>
        <w:t>, in an attempt to foreground sexuality in Wollstonecraft’s political theory. By way of conclusion, I draw on the often overlooked sexual dimension of Wollstonecraft’s “revolution in morals and manners” to call into question revisionist portraits of Wollstonecraft as an advocate of “deep democracy.”</w:t>
      </w:r>
    </w:p>
    <w:p w14:paraId="1B9CEE0D" w14:textId="78F388D7" w:rsidR="001545D9" w:rsidRPr="00FF190D" w:rsidRDefault="001545D9" w:rsidP="002D5393">
      <w:pPr>
        <w:spacing w:line="480" w:lineRule="auto"/>
        <w:outlineLvl w:val="0"/>
        <w:rPr>
          <w:rFonts w:ascii="Times New Roman" w:hAnsi="Times New Roman" w:cs="Times New Roman"/>
          <w:b/>
          <w:i/>
          <w:sz w:val="24"/>
          <w:szCs w:val="24"/>
        </w:rPr>
      </w:pPr>
      <w:r w:rsidRPr="0009449F">
        <w:rPr>
          <w:rFonts w:ascii="Times New Roman" w:hAnsi="Times New Roman" w:cs="Times New Roman"/>
          <w:b/>
          <w:sz w:val="24"/>
          <w:szCs w:val="24"/>
        </w:rPr>
        <w:t>Sexuality</w:t>
      </w:r>
      <w:r>
        <w:rPr>
          <w:rFonts w:ascii="Times New Roman" w:hAnsi="Times New Roman" w:cs="Times New Roman"/>
          <w:b/>
          <w:sz w:val="24"/>
          <w:szCs w:val="24"/>
        </w:rPr>
        <w:t xml:space="preserve"> in the political theory of Mary Wollstonecraft</w:t>
      </w:r>
    </w:p>
    <w:p w14:paraId="6E652796" w14:textId="77777777" w:rsidR="001545D9" w:rsidRPr="00A20856" w:rsidRDefault="001545D9" w:rsidP="00A20856">
      <w:pPr>
        <w:spacing w:line="480" w:lineRule="auto"/>
        <w:ind w:firstLine="720"/>
        <w:rPr>
          <w:rFonts w:ascii="Times New Roman" w:hAnsi="Times New Roman" w:cs="Times New Roman"/>
          <w:b/>
          <w:i/>
          <w:sz w:val="24"/>
          <w:szCs w:val="24"/>
        </w:rPr>
      </w:pPr>
      <w:r w:rsidRPr="00A20856">
        <w:rPr>
          <w:rFonts w:ascii="Times New Roman" w:hAnsi="Times New Roman" w:cs="Times New Roman"/>
          <w:b/>
          <w:i/>
          <w:sz w:val="24"/>
          <w:szCs w:val="24"/>
        </w:rPr>
        <w:t>Mary, A Fiction</w:t>
      </w:r>
    </w:p>
    <w:p w14:paraId="39AC8E8B" w14:textId="1E4875B1" w:rsidR="001545D9" w:rsidRDefault="001545D9" w:rsidP="00DE5CC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 begin my exploration of sexuality in the political theory of Mary Wollstonecraft with her first novel,</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or, as Wollstonecraft herself described it in the work’s title and advertisement, her first “fiction,” </w:t>
      </w:r>
      <w:r>
        <w:rPr>
          <w:rFonts w:ascii="Times New Roman" w:hAnsi="Times New Roman" w:cs="Times New Roman"/>
          <w:i/>
          <w:sz w:val="24"/>
          <w:szCs w:val="24"/>
        </w:rPr>
        <w:t>Mary, A Fiction</w:t>
      </w:r>
      <w:r>
        <w:rPr>
          <w:rStyle w:val="FootnoteReference"/>
          <w:rFonts w:ascii="Times New Roman" w:hAnsi="Times New Roman" w:cs="Times New Roman"/>
          <w:sz w:val="24"/>
          <w:szCs w:val="24"/>
        </w:rPr>
        <w:footnoteReference w:id="12"/>
      </w:r>
      <w:r>
        <w:rPr>
          <w:rFonts w:ascii="Times New Roman" w:hAnsi="Times New Roman" w:cs="Times New Roman"/>
          <w:i/>
          <w:sz w:val="24"/>
          <w:szCs w:val="24"/>
        </w:rPr>
        <w:t xml:space="preserve"> </w:t>
      </w:r>
      <w:r>
        <w:rPr>
          <w:rFonts w:ascii="Times New Roman" w:hAnsi="Times New Roman" w:cs="Times New Roman"/>
          <w:sz w:val="24"/>
          <w:szCs w:val="24"/>
        </w:rPr>
        <w:t xml:space="preserve">(henceforth </w:t>
      </w:r>
      <w:r>
        <w:rPr>
          <w:rFonts w:ascii="Times New Roman" w:hAnsi="Times New Roman" w:cs="Times New Roman"/>
          <w:i/>
          <w:sz w:val="24"/>
          <w:szCs w:val="24"/>
        </w:rPr>
        <w:t>Mary</w:t>
      </w:r>
      <w:r>
        <w:rPr>
          <w:rFonts w:ascii="Times New Roman" w:hAnsi="Times New Roman" w:cs="Times New Roman"/>
          <w:sz w:val="24"/>
          <w:szCs w:val="24"/>
        </w:rPr>
        <w:t>). In this early work, I will argue, Wollstonecraft conceives of sexuality, along with related concepts such as desire and the body, as problems or obstacles that must be overcome in the course of one woman’s struggle to attain and express “genius” or autonomous moral self-hood.</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p>
    <w:p w14:paraId="2BE53773" w14:textId="7291E317" w:rsidR="001545D9" w:rsidRPr="00771347" w:rsidRDefault="001545D9" w:rsidP="00771347">
      <w:pPr>
        <w:spacing w:line="480" w:lineRule="auto"/>
        <w:ind w:firstLine="720"/>
        <w:rPr>
          <w:rFonts w:ascii="Times New Roman" w:hAnsi="Times New Roman" w:cs="Times New Roman"/>
          <w:color w:val="FF0000"/>
          <w:sz w:val="24"/>
          <w:szCs w:val="24"/>
        </w:rPr>
      </w:pPr>
      <w:r w:rsidRPr="00771347">
        <w:rPr>
          <w:rFonts w:ascii="Times New Roman" w:hAnsi="Times New Roman" w:cs="Times New Roman"/>
          <w:sz w:val="24"/>
          <w:szCs w:val="24"/>
        </w:rPr>
        <w:t xml:space="preserve">The plot of </w:t>
      </w:r>
      <w:r w:rsidRPr="00771347">
        <w:rPr>
          <w:rFonts w:ascii="Times New Roman" w:hAnsi="Times New Roman" w:cs="Times New Roman"/>
          <w:i/>
          <w:sz w:val="24"/>
          <w:szCs w:val="24"/>
        </w:rPr>
        <w:t xml:space="preserve">Mary </w:t>
      </w:r>
      <w:r w:rsidRPr="00771347">
        <w:rPr>
          <w:rFonts w:ascii="Times New Roman" w:hAnsi="Times New Roman" w:cs="Times New Roman"/>
          <w:sz w:val="24"/>
          <w:szCs w:val="24"/>
        </w:rPr>
        <w:t xml:space="preserve">centers around one young woman’s struggle to </w:t>
      </w:r>
      <w:r>
        <w:rPr>
          <w:rFonts w:ascii="Times New Roman" w:hAnsi="Times New Roman" w:cs="Times New Roman"/>
          <w:sz w:val="24"/>
          <w:szCs w:val="24"/>
        </w:rPr>
        <w:t xml:space="preserve">evade and </w:t>
      </w:r>
      <w:r w:rsidRPr="00771347">
        <w:rPr>
          <w:rFonts w:ascii="Times New Roman" w:hAnsi="Times New Roman" w:cs="Times New Roman"/>
          <w:sz w:val="24"/>
          <w:szCs w:val="24"/>
        </w:rPr>
        <w:t xml:space="preserve">defy the conventions </w:t>
      </w:r>
      <w:r>
        <w:rPr>
          <w:rFonts w:ascii="Times New Roman" w:hAnsi="Times New Roman" w:cs="Times New Roman"/>
          <w:sz w:val="24"/>
          <w:szCs w:val="24"/>
        </w:rPr>
        <w:t xml:space="preserve">(especially marriage) that conspire to prevent women of her station from developing their native genius and leading </w:t>
      </w:r>
      <w:r w:rsidRPr="00771347">
        <w:rPr>
          <w:rFonts w:ascii="Times New Roman" w:hAnsi="Times New Roman" w:cs="Times New Roman"/>
          <w:sz w:val="24"/>
          <w:szCs w:val="24"/>
        </w:rPr>
        <w:t>gen</w:t>
      </w:r>
      <w:r>
        <w:rPr>
          <w:rFonts w:ascii="Times New Roman" w:hAnsi="Times New Roman" w:cs="Times New Roman"/>
          <w:sz w:val="24"/>
          <w:szCs w:val="24"/>
        </w:rPr>
        <w:t>uinely autonomous and moral lives</w:t>
      </w:r>
      <w:r w:rsidRPr="00771347">
        <w:rPr>
          <w:rFonts w:ascii="Times New Roman" w:hAnsi="Times New Roman" w:cs="Times New Roman"/>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In the work’s Advertisement,</w:t>
      </w:r>
      <w:r>
        <w:rPr>
          <w:rFonts w:ascii="Times New Roman" w:hAnsi="Times New Roman" w:cs="Times New Roman"/>
          <w:i/>
          <w:sz w:val="24"/>
          <w:szCs w:val="24"/>
        </w:rPr>
        <w:t xml:space="preserve"> </w:t>
      </w:r>
      <w:r>
        <w:rPr>
          <w:rFonts w:ascii="Times New Roman" w:hAnsi="Times New Roman" w:cs="Times New Roman"/>
          <w:sz w:val="24"/>
          <w:szCs w:val="24"/>
        </w:rPr>
        <w:t xml:space="preserve">Wollstonecraft declares that her intention in writing </w:t>
      </w:r>
      <w:r>
        <w:rPr>
          <w:rFonts w:ascii="Times New Roman" w:hAnsi="Times New Roman" w:cs="Times New Roman"/>
          <w:i/>
          <w:sz w:val="24"/>
          <w:szCs w:val="24"/>
        </w:rPr>
        <w:t>Mary</w:t>
      </w:r>
      <w:r>
        <w:rPr>
          <w:rFonts w:ascii="Times New Roman" w:hAnsi="Times New Roman" w:cs="Times New Roman"/>
          <w:sz w:val="24"/>
          <w:szCs w:val="24"/>
        </w:rPr>
        <w:t xml:space="preserve"> has been to place before her audience not another “Clarissa,” “Lady G−,” or “Sophie,” all beloved heroines of the popular fiction of Wollstonecraft’s day, but “the mind of a woman, who has thinking powers.”</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r>
        <w:rPr>
          <w:rFonts w:ascii="Times New Roman" w:hAnsi="Times New Roman" w:cs="Times New Roman"/>
          <w:sz w:val="24"/>
          <w:szCs w:val="24"/>
        </w:rPr>
        <w:lastRenderedPageBreak/>
        <w:t>As Claudia Johnson has remarked, Wollstonecraft’s “implication here hardly needs spelling out: despite the memorable heroines of these novels and their enormous appeal to women and men alike, these novels somehow feature women who do not have ‘thinking powers of their own, but rather (presumably) only feeling powers, sensibilities that bind them closely to approval and disapproval of their communities and thus circumscribe them as independent moral agents.”</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Wollstonecraft’s Mary will not be, Wollstonecraft promises, an “echo” or a “copy”</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of such puerile characters, and, as we shall see, that which will set her most apart will be her principled rejection of conventional feminine sexuality in favor of what both Wollstonecraft, the narrator, and Mary, the heroine, deem a more rarified ideal.</w:t>
      </w:r>
    </w:p>
    <w:p w14:paraId="138CFF29" w14:textId="65F742A5" w:rsidR="001545D9" w:rsidRDefault="001545D9" w:rsidP="00C00DE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Wollstonecraft is true to the promise she makes in her novel’s Advertisement: the heroine she creates in </w:t>
      </w:r>
      <w:r w:rsidRPr="00DD329E">
        <w:rPr>
          <w:rFonts w:ascii="Times New Roman" w:hAnsi="Times New Roman" w:cs="Times New Roman"/>
          <w:i/>
          <w:sz w:val="24"/>
          <w:szCs w:val="24"/>
        </w:rPr>
        <w:t>Mary</w:t>
      </w:r>
      <w:r>
        <w:rPr>
          <w:rFonts w:ascii="Times New Roman" w:hAnsi="Times New Roman" w:cs="Times New Roman"/>
          <w:sz w:val="24"/>
          <w:szCs w:val="24"/>
        </w:rPr>
        <w:t xml:space="preserve"> is, indeed, a far cry from Rousseau’s “beautiful, innocent…silly,” and, therefore, most “alluring and indulgent companion,” Sophie.</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Wollstonecraft makes this distinction clear by juxtaposing the bookish and curious Mary, whose mind, even as a child, we are told was continually “filled” with “sublime ideas,”</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with two characters who bear strong resemblances to the conventional literary heroines of Wollstonecraft’s day: Mary’s friend and first love, Ann, and her mother, Eliza.</w:t>
      </w:r>
    </w:p>
    <w:p w14:paraId="23258D35" w14:textId="6F6A6BAC" w:rsidR="001545D9" w:rsidRDefault="001545D9" w:rsidP="00C00DE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Barbara Taylor aptly describes Ann as “a sweet-natured featherbrain.”</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Not unlike Rousseau’s Sophie, Wollstonecraft’s </w:t>
      </w:r>
      <w:r w:rsidRPr="00636003">
        <w:rPr>
          <w:rFonts w:ascii="Times New Roman" w:hAnsi="Times New Roman" w:cs="Times New Roman"/>
          <w:sz w:val="24"/>
          <w:szCs w:val="24"/>
        </w:rPr>
        <w:t xml:space="preserve">Ann </w:t>
      </w:r>
      <w:r>
        <w:rPr>
          <w:rFonts w:ascii="Times New Roman" w:hAnsi="Times New Roman" w:cs="Times New Roman"/>
          <w:sz w:val="24"/>
          <w:szCs w:val="24"/>
        </w:rPr>
        <w:t xml:space="preserve">is said to have </w:t>
      </w:r>
      <w:r w:rsidRPr="00636003">
        <w:rPr>
          <w:rFonts w:ascii="Times New Roman" w:hAnsi="Times New Roman" w:cs="Times New Roman"/>
          <w:sz w:val="24"/>
          <w:szCs w:val="24"/>
        </w:rPr>
        <w:t>“had a bewitching softness to her manners, a delicacy so truly feminine, that a man of any feeling could not behold her without wishing to chase her sorrows away</w:t>
      </w:r>
      <w:r>
        <w:rPr>
          <w:rFonts w:ascii="Times New Roman" w:hAnsi="Times New Roman" w:cs="Times New Roman"/>
          <w:sz w:val="24"/>
          <w:szCs w:val="24"/>
        </w:rPr>
        <w:t>.</w:t>
      </w:r>
      <w:r w:rsidRPr="00636003">
        <w:rPr>
          <w:rFonts w:ascii="Times New Roman" w:hAnsi="Times New Roman" w:cs="Times New Roman"/>
          <w:sz w:val="24"/>
          <w:szCs w:val="24"/>
        </w:rPr>
        <w:t>”</w:t>
      </w:r>
      <w:r w:rsidRPr="00636003">
        <w:rPr>
          <w:rStyle w:val="FootnoteReference"/>
          <w:rFonts w:ascii="Times New Roman" w:hAnsi="Times New Roman" w:cs="Times New Roman"/>
        </w:rPr>
        <w:footnoteReference w:id="20"/>
      </w:r>
      <w:r>
        <w:rPr>
          <w:rFonts w:ascii="Times New Roman" w:hAnsi="Times New Roman" w:cs="Times New Roman"/>
          <w:sz w:val="24"/>
          <w:szCs w:val="24"/>
        </w:rPr>
        <w:t xml:space="preserve"> </w:t>
      </w:r>
      <w:r w:rsidRPr="00636003">
        <w:rPr>
          <w:rFonts w:ascii="Times New Roman" w:hAnsi="Times New Roman" w:cs="Times New Roman"/>
          <w:sz w:val="24"/>
          <w:szCs w:val="24"/>
        </w:rPr>
        <w:t>Ann, Wollstonecraft continues, was “timid and irresolute, and rather fond of dissipation… In everything it was not the great, but the beautiful, or the pretty</w:t>
      </w:r>
      <w:proofErr w:type="gramStart"/>
      <w:r w:rsidRPr="00636003">
        <w:rPr>
          <w:rFonts w:ascii="Times New Roman" w:hAnsi="Times New Roman" w:cs="Times New Roman"/>
          <w:sz w:val="24"/>
          <w:szCs w:val="24"/>
        </w:rPr>
        <w:t>, that caught [Ann’s] attention</w:t>
      </w:r>
      <w:proofErr w:type="gramEnd"/>
      <w:r w:rsidRPr="00636003">
        <w:rPr>
          <w:rFonts w:ascii="Times New Roman" w:hAnsi="Times New Roman" w:cs="Times New Roman"/>
          <w:sz w:val="24"/>
          <w:szCs w:val="24"/>
        </w:rPr>
        <w:t>. And in composition, the polish of style, and harmony of numbers, interested her much more than the flights of genius, or abstracted speculations</w:t>
      </w:r>
      <w:r>
        <w:rPr>
          <w:rFonts w:ascii="Times New Roman" w:hAnsi="Times New Roman" w:cs="Times New Roman"/>
          <w:sz w:val="24"/>
          <w:szCs w:val="24"/>
        </w:rPr>
        <w:t>.</w:t>
      </w:r>
      <w:r w:rsidRPr="00636003">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r w:rsidRPr="00636003">
        <w:rPr>
          <w:rFonts w:ascii="Times New Roman" w:hAnsi="Times New Roman" w:cs="Times New Roman"/>
          <w:sz w:val="24"/>
          <w:szCs w:val="24"/>
        </w:rPr>
        <w:t xml:space="preserve"> </w:t>
      </w:r>
      <w:r>
        <w:rPr>
          <w:rFonts w:ascii="Times New Roman" w:hAnsi="Times New Roman" w:cs="Times New Roman"/>
          <w:sz w:val="24"/>
          <w:szCs w:val="24"/>
        </w:rPr>
        <w:t>Ann was also interested (actually, in Wollstonecraft’s words, “entirely engrossed”) by “one object,” the memory of her “ill-fated love” for a “young gentleman” who, in her youth, had “read to her, cultivated her taste, and stole imperceptibly her heart” only to forget her when circumstances changed.</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This early loss sapped Ann of whatever vitality and curiosity she may have had (“grief only had power to make her reflect,” Wollstonecraft writes) and left her little more than a slave to her fond remembrances, “play[</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xml:space="preserve">] the tunes her lover admired, and </w:t>
      </w:r>
      <w:proofErr w:type="spellStart"/>
      <w:r>
        <w:rPr>
          <w:rFonts w:ascii="Times New Roman" w:hAnsi="Times New Roman" w:cs="Times New Roman"/>
          <w:sz w:val="24"/>
          <w:szCs w:val="24"/>
        </w:rPr>
        <w:t>handl</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the pencil he taught her to hold.”</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w:t>
      </w:r>
    </w:p>
    <w:p w14:paraId="72A6DE67" w14:textId="00F10567" w:rsidR="001545D9" w:rsidRDefault="001545D9" w:rsidP="00A85E04">
      <w:pPr>
        <w:spacing w:line="480" w:lineRule="auto"/>
        <w:ind w:firstLine="720"/>
        <w:rPr>
          <w:rFonts w:ascii="Times New Roman" w:hAnsi="Times New Roman" w:cs="Times New Roman"/>
          <w:sz w:val="24"/>
          <w:szCs w:val="24"/>
        </w:rPr>
      </w:pPr>
      <w:r>
        <w:rPr>
          <w:rFonts w:ascii="Times New Roman" w:hAnsi="Times New Roman" w:cs="Times New Roman"/>
          <w:sz w:val="24"/>
          <w:szCs w:val="24"/>
        </w:rPr>
        <w:t>Ann’s conventionally feminine personality is contrasted with Mary’s bold, adventurous, unconventional “genius.” Where Ann is described as soft and delicate, Mary is depicted “</w:t>
      </w:r>
      <w:proofErr w:type="spellStart"/>
      <w:r>
        <w:rPr>
          <w:rFonts w:ascii="Times New Roman" w:hAnsi="Times New Roman" w:cs="Times New Roman"/>
          <w:sz w:val="24"/>
          <w:szCs w:val="24"/>
        </w:rPr>
        <w:t>rambl</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about the garden” and trekking up “cloud-</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mountains through “straggling trees and bushes” “where human foot seldom trod.”</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Where Ann is described as timid and irresolute, Mary is described as being, like her abusive father, “violent in her temper” and capable of “express[</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contempt with such energy, that few could stand the flash of her eyes.”</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Where, in literature, </w:t>
      </w:r>
      <w:proofErr w:type="gramStart"/>
      <w:r>
        <w:rPr>
          <w:rFonts w:ascii="Times New Roman" w:hAnsi="Times New Roman" w:cs="Times New Roman"/>
          <w:sz w:val="24"/>
          <w:szCs w:val="24"/>
        </w:rPr>
        <w:t>Ann is attracted by the beautiful or the pretty</w:t>
      </w:r>
      <w:proofErr w:type="gramEnd"/>
      <w:r>
        <w:rPr>
          <w:rFonts w:ascii="Times New Roman" w:hAnsi="Times New Roman" w:cs="Times New Roman"/>
          <w:sz w:val="24"/>
          <w:szCs w:val="24"/>
        </w:rPr>
        <w:t>, Mary prefers to “study authors whose works were addressed to her understanding.”</w:t>
      </w:r>
      <w:r w:rsidRPr="00636003">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Where Ann is described as bewitching men of </w:t>
      </w:r>
      <w:r>
        <w:rPr>
          <w:rFonts w:ascii="Times New Roman" w:hAnsi="Times New Roman" w:cs="Times New Roman"/>
          <w:sz w:val="24"/>
          <w:szCs w:val="24"/>
        </w:rPr>
        <w:lastRenderedPageBreak/>
        <w:t>feeling with her weakness and melancholic affect, of Mary it is commented that “there was nothing alluring in her dress or manner,” and, in the course of the novel, she is depicted as causing at least one “man of feeling” to doubt “whether heaven was peopled with spirits masculine” and to forget “that he had called the [female] sex ‘the pretty play things that render life tolerable.’”</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Finally, where Ann’s earliest and only passion is for a “young gentleman” who is a friend of a “distant relation,” young Mary’s “sensibility,” Wollstonecraft writes, “prompted her to search for an object to love” but “on earth it was not to be found.”</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The “constant friends and confidants” of Mary’s youth are “the wandering spirits, which she imagined inhabited every part of nature.”</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These “features of Nature which she delighted to contemplate” soon prompted within young Mary “enthusiastic sentiments of devotion” for “her Creator,” “the Great First Cause.”</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“These propensities,” Wollstonecraft tells </w:t>
      </w:r>
      <w:proofErr w:type="gramStart"/>
      <w:r>
        <w:rPr>
          <w:rFonts w:ascii="Times New Roman" w:hAnsi="Times New Roman" w:cs="Times New Roman"/>
          <w:sz w:val="24"/>
          <w:szCs w:val="24"/>
        </w:rPr>
        <w:t xml:space="preserve">us, “gave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xml:space="preserve"> to [Mary’s] mind, before the passions began to exercise their </w:t>
      </w:r>
      <w:proofErr w:type="spellStart"/>
      <w:r>
        <w:rPr>
          <w:rFonts w:ascii="Times New Roman" w:hAnsi="Times New Roman" w:cs="Times New Roman"/>
          <w:sz w:val="24"/>
          <w:szCs w:val="24"/>
        </w:rPr>
        <w:t>tyrannic</w:t>
      </w:r>
      <w:proofErr w:type="spellEnd"/>
      <w:r>
        <w:rPr>
          <w:rFonts w:ascii="Times New Roman" w:hAnsi="Times New Roman" w:cs="Times New Roman"/>
          <w:sz w:val="24"/>
          <w:szCs w:val="24"/>
        </w:rPr>
        <w:t xml:space="preserve"> sway, and particularly pointed out those which the soil would have a tendency to nurse.”</w:t>
      </w:r>
      <w:proofErr w:type="gramEnd"/>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Thus, “years after,” just as Ann would while away her lonely hours recalling memories of her young gentleman, so Mary’s “imagination,” Wollstonecraft writes, would stray “back, to trace the first placid sentiments [nature] inspired, and she would earnestly desire to gain the same peaceful tranquility.”</w:t>
      </w:r>
      <w:r>
        <w:rPr>
          <w:rStyle w:val="FootnoteReference"/>
          <w:rFonts w:ascii="Times New Roman" w:hAnsi="Times New Roman" w:cs="Times New Roman"/>
          <w:sz w:val="24"/>
          <w:szCs w:val="24"/>
        </w:rPr>
        <w:footnoteReference w:id="32"/>
      </w:r>
    </w:p>
    <w:p w14:paraId="06AEFF72" w14:textId="64DF7F14" w:rsidR="001545D9" w:rsidRDefault="001545D9" w:rsidP="00882C3B">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Wollstonecraft also contrasts Mary with another female character reminiscent of the more conventional literary heroines of Wollstonecraft’s day: Mary’s mother, Eliza. In her youth, Eliza was, in Wollstonecraft’s words, “a gentle, fashionable girl” who “carefully attended to the </w:t>
      </w:r>
      <w:proofErr w:type="spellStart"/>
      <w:r>
        <w:rPr>
          <w:rFonts w:ascii="Times New Roman" w:hAnsi="Times New Roman" w:cs="Times New Roman"/>
          <w:i/>
          <w:sz w:val="24"/>
          <w:szCs w:val="24"/>
        </w:rPr>
        <w:t>shews</w:t>
      </w:r>
      <w:proofErr w:type="spellEnd"/>
      <w:r>
        <w:rPr>
          <w:rFonts w:ascii="Times New Roman" w:hAnsi="Times New Roman" w:cs="Times New Roman"/>
          <w:i/>
          <w:sz w:val="24"/>
          <w:szCs w:val="24"/>
        </w:rPr>
        <w:t xml:space="preserve"> </w:t>
      </w:r>
      <w:r>
        <w:rPr>
          <w:rFonts w:ascii="Times New Roman" w:hAnsi="Times New Roman" w:cs="Times New Roman"/>
          <w:sz w:val="24"/>
          <w:szCs w:val="24"/>
        </w:rPr>
        <w:t>of things,” “acquiring a few superficial accomplishments, without having any taste for them.”</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As a result of the desultory education she received throughout her girlhood, Eliza’s adult “opinions” are, Wollstonecraft tells us, little more than conventional “prejudices.”</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While Eliza is still young, she is “a mere machine,” and, with age, she is transformed into “a mere nothing” with a “countenance” marked by a “sickly, die-away languor” which, we are told by the narrator, “even rouge could not enliven,” and a “voice” that is “but the shadow of a sound.”</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Most disturbing to Wollstonecraft is Eliza’s penchant for “those most delightful substitutes for bodily dissipation, novels,” specifically “sentimental novels” which, Wollstonecraft tells </w:t>
      </w:r>
      <w:proofErr w:type="gramStart"/>
      <w:r>
        <w:rPr>
          <w:rFonts w:ascii="Times New Roman" w:hAnsi="Times New Roman" w:cs="Times New Roman"/>
          <w:sz w:val="24"/>
          <w:szCs w:val="24"/>
        </w:rPr>
        <w:t>us,</w:t>
      </w:r>
      <w:proofErr w:type="gramEnd"/>
      <w:r>
        <w:rPr>
          <w:rFonts w:ascii="Times New Roman" w:hAnsi="Times New Roman" w:cs="Times New Roman"/>
          <w:sz w:val="24"/>
          <w:szCs w:val="24"/>
        </w:rPr>
        <w:t xml:space="preserve"> she “perused with eagerness.”</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Such novels, in Wollstonecraft’s view, conspired with Eliza’s pitiable upbringing to upset the “natural… development of [her] passions” as evidenced by what Wollstonecraft takes to be her excessive fondness for her dogs which “shared her bed” and upon which she “bestowed… the warmest caresses” all the while leaving her children to the care of nurses and her husband to the “ruddy glow” of his “pretty tenants.”</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w:t>
      </w:r>
    </w:p>
    <w:p w14:paraId="028A6CCB" w14:textId="12D22847" w:rsidR="001545D9" w:rsidRDefault="001545D9" w:rsidP="004E0AD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Once again, the gulf separating the vapid and decadent Eliza from the brilliant and austere Mary could not be greater. Where Eliza is said to have no opinions, only prejudices, </w:t>
      </w:r>
      <w:r>
        <w:rPr>
          <w:rFonts w:ascii="Times New Roman" w:hAnsi="Times New Roman" w:cs="Times New Roman"/>
          <w:sz w:val="24"/>
          <w:szCs w:val="24"/>
        </w:rPr>
        <w:lastRenderedPageBreak/>
        <w:t>Mary, we are told, “had not any prejudices, for every opinion was examined before it was adopted.”</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Where Eliza is concerned with possessing only the simulacra of virtue and faith so that she might avoid the “dreaded and horrible place vulgarly called </w:t>
      </w:r>
      <w:r>
        <w:rPr>
          <w:rFonts w:ascii="Times New Roman" w:hAnsi="Times New Roman" w:cs="Times New Roman"/>
          <w:i/>
          <w:sz w:val="24"/>
          <w:szCs w:val="24"/>
        </w:rPr>
        <w:t>hell</w:t>
      </w:r>
      <w:r>
        <w:rPr>
          <w:rFonts w:ascii="Times New Roman" w:hAnsi="Times New Roman" w:cs="Times New Roman"/>
          <w:sz w:val="24"/>
          <w:szCs w:val="24"/>
        </w:rPr>
        <w:t>,” Mary is depicted “</w:t>
      </w:r>
      <w:proofErr w:type="gramStart"/>
      <w:r>
        <w:rPr>
          <w:rFonts w:ascii="Times New Roman" w:hAnsi="Times New Roman" w:cs="Times New Roman"/>
          <w:sz w:val="24"/>
          <w:szCs w:val="24"/>
        </w:rPr>
        <w:t>sit[</w:t>
      </w:r>
      <w:proofErr w:type="gramEnd"/>
      <w:r>
        <w:rPr>
          <w:rFonts w:ascii="Times New Roman" w:hAnsi="Times New Roman" w:cs="Times New Roman"/>
          <w:sz w:val="24"/>
          <w:szCs w:val="24"/>
        </w:rPr>
        <w:t xml:space="preserve">ting] up half the night, conversing the with Author of Nature,… perusing the scriptures, and discussing some points of doctrine which puzzled her,” and, at fifteen “eagerly </w:t>
      </w:r>
      <w:proofErr w:type="spellStart"/>
      <w:r>
        <w:rPr>
          <w:rFonts w:ascii="Times New Roman" w:hAnsi="Times New Roman" w:cs="Times New Roman"/>
          <w:sz w:val="24"/>
          <w:szCs w:val="24"/>
        </w:rPr>
        <w:t>desir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to commemorate the dying love of her great benefactor” by taking communion for the first time.</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Finally, where Eliza’s passions and desires are so debased and corrupt that she prefers her novels to her husband and her dogs to her children, Mary, Wollstonecraft tell us, thinks “that only an infinite being could fill the human soul, and that when other objects were followed as a means of happiness, the delusion led to misery, the consequence of disappointment.”</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Mary’s “joys” and “ecstasies,” we are told, “arose from genius,” not from “the caprices of fancy” as do Eliza’s.</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w:t>
      </w:r>
    </w:p>
    <w:p w14:paraId="35874158" w14:textId="64890CB3" w:rsidR="001545D9" w:rsidRDefault="001545D9" w:rsidP="00AD65D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is evident from Wollstonecraft’s juxtaposition of Mary to Ann and Eliza, what makes the heroine of </w:t>
      </w:r>
      <w:r>
        <w:rPr>
          <w:rFonts w:ascii="Times New Roman" w:hAnsi="Times New Roman" w:cs="Times New Roman"/>
          <w:i/>
          <w:sz w:val="24"/>
          <w:szCs w:val="24"/>
        </w:rPr>
        <w:t xml:space="preserve">Mary </w:t>
      </w:r>
      <w:r>
        <w:rPr>
          <w:rFonts w:ascii="Times New Roman" w:hAnsi="Times New Roman" w:cs="Times New Roman"/>
          <w:sz w:val="24"/>
          <w:szCs w:val="24"/>
        </w:rPr>
        <w:t>distinct from and superior to other eighteenth-century fictional heroines is her native inability to conform to conventional femininity, particularly the “bodily,” “animal,” torpid, and deadening desires associated with it.</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Each of the passions Mary experiences in the course of the novel, first for Nature, then for God, then for Ann, and, finally for Henry, a sensitive and disconsolate consumptive she meets while tending to Ann during her </w:t>
      </w:r>
      <w:r>
        <w:rPr>
          <w:rFonts w:ascii="Times New Roman" w:hAnsi="Times New Roman" w:cs="Times New Roman"/>
          <w:sz w:val="24"/>
          <w:szCs w:val="24"/>
        </w:rPr>
        <w:lastRenderedPageBreak/>
        <w:t>convalescence in Portugal, is, in spite of its fervor and depth, unconsummated, and is also, without fail, described in terms intended to set it apart from the sexual and even the corporeal. For instance, at least twice in the novel, Mary’s friendship for Ann, which, we are told, “resembled a passion,” is distinguished from a “particular” or “prior” “attachment” of the kind that might account for the “disgust” and “horror” with which Mary regards the prospect of being united with her husband.</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At one point, Mary even goes so far as to describe her “affection” for Ann as “maternal.”</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Likewise, Mary’s relationship with Henry is figured primarily as a friendship bearing a distinctly paternal character.</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Were these relationships to take on a more carnal or erotic tinge, they would, in the view of Wollstonecraft, the narrator, as well as that of Mary, her heroine, be debased, thereby losing whatever appeal they may have had to an individual of Mary’s genus. </w:t>
      </w:r>
    </w:p>
    <w:p w14:paraId="137C59F3" w14:textId="124EBB2F" w:rsidR="001545D9" w:rsidRDefault="001545D9" w:rsidP="00AD65D5">
      <w:pPr>
        <w:spacing w:line="480" w:lineRule="auto"/>
        <w:ind w:firstLine="720"/>
        <w:rPr>
          <w:rFonts w:ascii="Times New Roman" w:hAnsi="Times New Roman" w:cs="Times New Roman"/>
          <w:sz w:val="24"/>
          <w:szCs w:val="24"/>
        </w:rPr>
      </w:pPr>
      <w:r>
        <w:rPr>
          <w:rFonts w:ascii="Times New Roman" w:hAnsi="Times New Roman" w:cs="Times New Roman"/>
          <w:sz w:val="24"/>
          <w:szCs w:val="24"/>
        </w:rPr>
        <w:t>“Sensibility,” Wollstonecraft has Mary confide to her journal during a period late in the novel when Mary is both evading her husband and awaiting a much-anticipated reunion with Henry in a village just outside of London, “is indeed the foundation of all our happiness; but these raptures are unknown to the depraved sensualist, who is only moved by what strikes his gross senses; the delicate embellishments of nature escape his notice; as do the gentle and interesting affections.”</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This passage expresses what one might call the moral of </w:t>
      </w:r>
      <w:r>
        <w:rPr>
          <w:rFonts w:ascii="Times New Roman" w:hAnsi="Times New Roman" w:cs="Times New Roman"/>
          <w:i/>
          <w:sz w:val="24"/>
          <w:szCs w:val="24"/>
        </w:rPr>
        <w:t>Mary</w:t>
      </w:r>
      <w:r>
        <w:rPr>
          <w:rFonts w:ascii="Times New Roman" w:hAnsi="Times New Roman" w:cs="Times New Roman"/>
          <w:sz w:val="24"/>
          <w:szCs w:val="24"/>
        </w:rPr>
        <w:t xml:space="preserve">: genuine </w:t>
      </w:r>
      <w:r>
        <w:rPr>
          <w:rFonts w:ascii="Times New Roman" w:hAnsi="Times New Roman" w:cs="Times New Roman"/>
          <w:sz w:val="24"/>
          <w:szCs w:val="24"/>
        </w:rPr>
        <w:lastRenderedPageBreak/>
        <w:t xml:space="preserve">passion, pleasure, contentment, and freedom require a quasi-mystical transcendence of the bodily and the sexual. This moral is also given particularly vivid expression in the novel’s concluding lines. Here we find Mary still struggling against her marital yoke and longing for transport to “that world </w:t>
      </w:r>
      <w:r>
        <w:rPr>
          <w:rFonts w:ascii="Times New Roman" w:hAnsi="Times New Roman" w:cs="Times New Roman"/>
          <w:i/>
          <w:sz w:val="24"/>
          <w:szCs w:val="24"/>
        </w:rPr>
        <w:t>where there is neither marrying</w:t>
      </w:r>
      <w:r>
        <w:rPr>
          <w:rFonts w:ascii="Times New Roman" w:hAnsi="Times New Roman" w:cs="Times New Roman"/>
          <w:sz w:val="24"/>
          <w:szCs w:val="24"/>
        </w:rPr>
        <w:t xml:space="preserve">, nor giving in marriage,” where, as Mary told Henry as he lay dying, “comfort… with thee and Ann,” her eternal </w:t>
      </w:r>
      <w:r w:rsidRPr="000C2F13">
        <w:rPr>
          <w:rFonts w:ascii="Times New Roman" w:hAnsi="Times New Roman" w:cs="Times New Roman"/>
          <w:i/>
          <w:sz w:val="24"/>
          <w:szCs w:val="24"/>
        </w:rPr>
        <w:t>spiritual</w:t>
      </w:r>
      <w:r>
        <w:rPr>
          <w:rFonts w:ascii="Times New Roman" w:hAnsi="Times New Roman" w:cs="Times New Roman"/>
          <w:sz w:val="24"/>
          <w:szCs w:val="24"/>
        </w:rPr>
        <w:t xml:space="preserve"> companions, awaits her.</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   </w:t>
      </w:r>
    </w:p>
    <w:p w14:paraId="24938D95" w14:textId="77777777" w:rsidR="001545D9" w:rsidRPr="001A3FC1" w:rsidRDefault="001545D9" w:rsidP="001A3FC1">
      <w:pPr>
        <w:spacing w:line="480" w:lineRule="auto"/>
        <w:ind w:firstLine="720"/>
        <w:rPr>
          <w:rFonts w:ascii="Times New Roman" w:hAnsi="Times New Roman" w:cs="Times New Roman"/>
          <w:b/>
          <w:i/>
          <w:sz w:val="24"/>
          <w:szCs w:val="24"/>
        </w:rPr>
      </w:pPr>
      <w:r w:rsidRPr="001A3FC1">
        <w:rPr>
          <w:rFonts w:ascii="Times New Roman" w:hAnsi="Times New Roman" w:cs="Times New Roman"/>
          <w:b/>
          <w:i/>
          <w:sz w:val="24"/>
          <w:szCs w:val="24"/>
        </w:rPr>
        <w:t>A Vindication of the Rights of Woman</w:t>
      </w:r>
    </w:p>
    <w:p w14:paraId="4BAB507D" w14:textId="20F01A27" w:rsidR="001545D9" w:rsidRDefault="001545D9" w:rsidP="0047522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shall now turn to an analysis of sexuality as it figures in Wollstonecraft’s most well known text, </w:t>
      </w:r>
      <w:r>
        <w:rPr>
          <w:rFonts w:ascii="Times New Roman" w:hAnsi="Times New Roman" w:cs="Times New Roman"/>
          <w:i/>
          <w:sz w:val="24"/>
          <w:szCs w:val="24"/>
        </w:rPr>
        <w:t>Rights of Woman</w:t>
      </w:r>
      <w:r>
        <w:rPr>
          <w:rFonts w:ascii="Times New Roman" w:hAnsi="Times New Roman" w:cs="Times New Roman"/>
          <w:sz w:val="24"/>
          <w:szCs w:val="24"/>
        </w:rPr>
        <w:t xml:space="preserve">. Taking Cora Kaplan’s perceptive and provocative interpretation of this text as my starting point, I will argue that </w:t>
      </w:r>
      <w:r w:rsidRPr="004E0C40">
        <w:rPr>
          <w:rFonts w:ascii="Times New Roman" w:hAnsi="Times New Roman" w:cs="Times New Roman"/>
          <w:sz w:val="24"/>
          <w:szCs w:val="24"/>
        </w:rPr>
        <w:t xml:space="preserve">Wollstonecraft’s </w:t>
      </w:r>
      <w:r w:rsidRPr="004E0C40">
        <w:rPr>
          <w:rFonts w:ascii="Times New Roman" w:hAnsi="Times New Roman" w:cs="Times New Roman"/>
          <w:i/>
          <w:sz w:val="24"/>
          <w:szCs w:val="24"/>
        </w:rPr>
        <w:t xml:space="preserve">Rights of Woman </w:t>
      </w:r>
      <w:r>
        <w:rPr>
          <w:rFonts w:ascii="Times New Roman" w:hAnsi="Times New Roman" w:cs="Times New Roman"/>
          <w:sz w:val="24"/>
          <w:szCs w:val="24"/>
        </w:rPr>
        <w:t>is suffused with</w:t>
      </w:r>
      <w:r w:rsidRPr="004E0C40">
        <w:rPr>
          <w:rFonts w:ascii="Times New Roman" w:hAnsi="Times New Roman" w:cs="Times New Roman"/>
          <w:sz w:val="24"/>
          <w:szCs w:val="24"/>
        </w:rPr>
        <w:t xml:space="preserve"> </w:t>
      </w:r>
      <w:r>
        <w:rPr>
          <w:rFonts w:ascii="Times New Roman" w:hAnsi="Times New Roman" w:cs="Times New Roman"/>
          <w:sz w:val="24"/>
          <w:szCs w:val="24"/>
        </w:rPr>
        <w:t xml:space="preserve">a profound and deeply political concern with sexuality. As she did in </w:t>
      </w:r>
      <w:r>
        <w:rPr>
          <w:rFonts w:ascii="Times New Roman" w:hAnsi="Times New Roman" w:cs="Times New Roman"/>
          <w:i/>
          <w:sz w:val="24"/>
          <w:szCs w:val="24"/>
        </w:rPr>
        <w:t>Mary,</w:t>
      </w:r>
      <w:r>
        <w:rPr>
          <w:rFonts w:ascii="Times New Roman" w:hAnsi="Times New Roman" w:cs="Times New Roman"/>
          <w:sz w:val="24"/>
          <w:szCs w:val="24"/>
        </w:rPr>
        <w:t xml:space="preserve"> in </w:t>
      </w:r>
      <w:r>
        <w:rPr>
          <w:rFonts w:ascii="Times New Roman" w:hAnsi="Times New Roman" w:cs="Times New Roman"/>
          <w:i/>
          <w:sz w:val="24"/>
          <w:szCs w:val="24"/>
        </w:rPr>
        <w:t>Rights of Woman</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Wollstonecraft conceives of sexuality, along with related concepts such as desire and the body, as problems or obstacles that must be overcome; however, in </w:t>
      </w:r>
      <w:r>
        <w:rPr>
          <w:rFonts w:ascii="Times New Roman" w:hAnsi="Times New Roman" w:cs="Times New Roman"/>
          <w:i/>
          <w:sz w:val="24"/>
          <w:szCs w:val="24"/>
        </w:rPr>
        <w:t>Rights of Woman</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Wollstonecraft is no longer concerned with the struggle of one single exceptional woman to overcome them. Rather, as Wollstonecraft states in the introduction to </w:t>
      </w:r>
      <w:r>
        <w:rPr>
          <w:rFonts w:ascii="Times New Roman" w:hAnsi="Times New Roman" w:cs="Times New Roman"/>
          <w:i/>
          <w:sz w:val="24"/>
          <w:szCs w:val="24"/>
        </w:rPr>
        <w:t>Rights of Woman</w:t>
      </w:r>
      <w:r>
        <w:rPr>
          <w:rFonts w:ascii="Times New Roman" w:hAnsi="Times New Roman" w:cs="Times New Roman"/>
          <w:sz w:val="24"/>
          <w:szCs w:val="24"/>
        </w:rPr>
        <w:t>, her intention in this text is to “speak of the sex in general,” not of the trials and travails of a lone female genius.</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Also, whereas, in </w:t>
      </w:r>
      <w:r>
        <w:rPr>
          <w:rFonts w:ascii="Times New Roman" w:hAnsi="Times New Roman" w:cs="Times New Roman"/>
          <w:i/>
          <w:sz w:val="24"/>
          <w:szCs w:val="24"/>
        </w:rPr>
        <w:t>Mary</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the goal toward which the struggle against sexuality, desire, and the body ultimately aims is moral subjectivity, in </w:t>
      </w:r>
      <w:r>
        <w:rPr>
          <w:rFonts w:ascii="Times New Roman" w:hAnsi="Times New Roman" w:cs="Times New Roman"/>
          <w:i/>
          <w:sz w:val="24"/>
          <w:szCs w:val="24"/>
        </w:rPr>
        <w:t xml:space="preserve">Rights of Woman, </w:t>
      </w:r>
      <w:r>
        <w:rPr>
          <w:rFonts w:ascii="Times New Roman" w:hAnsi="Times New Roman" w:cs="Times New Roman"/>
          <w:sz w:val="24"/>
          <w:szCs w:val="24"/>
        </w:rPr>
        <w:t xml:space="preserve">the goal of this struggle is political subjectivity. In other words, Wollstonecraft’s animating concern in </w:t>
      </w:r>
      <w:r>
        <w:rPr>
          <w:rFonts w:ascii="Times New Roman" w:hAnsi="Times New Roman" w:cs="Times New Roman"/>
          <w:i/>
          <w:sz w:val="24"/>
          <w:szCs w:val="24"/>
        </w:rPr>
        <w:t>Rights of Woman</w:t>
      </w:r>
      <w:r>
        <w:rPr>
          <w:rFonts w:ascii="Times New Roman" w:hAnsi="Times New Roman" w:cs="Times New Roman"/>
          <w:sz w:val="24"/>
          <w:szCs w:val="24"/>
        </w:rPr>
        <w:t xml:space="preserve"> is to demonstrate the possibility not of female “genius,” but of female citizenship. As we shall see, the taming of sexuality is as crucial to this latter project as we have already seen it was to the former.       </w:t>
      </w:r>
    </w:p>
    <w:p w14:paraId="22F263B8" w14:textId="60054444" w:rsidR="001545D9" w:rsidRDefault="001545D9" w:rsidP="00D7177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As Barbara Taylor has noted, despite its title, </w:t>
      </w:r>
      <w:r>
        <w:rPr>
          <w:rFonts w:ascii="Times New Roman" w:hAnsi="Times New Roman" w:cs="Times New Roman"/>
          <w:i/>
          <w:sz w:val="24"/>
          <w:szCs w:val="24"/>
        </w:rPr>
        <w:t>Rights of Woman</w:t>
      </w:r>
      <w:r>
        <w:rPr>
          <w:rFonts w:ascii="Times New Roman" w:hAnsi="Times New Roman" w:cs="Times New Roman"/>
          <w:sz w:val="24"/>
          <w:szCs w:val="24"/>
        </w:rPr>
        <w:t xml:space="preserve"> is a text concerned less with rights than with “the question of female manners – their origins, character, consequences, and desperate need of reformation.”</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And, as Cora Kaplan has helpfully brought to light, many of the “female manners” with which Wollstonecraft is primarily concerned in </w:t>
      </w:r>
      <w:r>
        <w:rPr>
          <w:rFonts w:ascii="Times New Roman" w:hAnsi="Times New Roman" w:cs="Times New Roman"/>
          <w:i/>
          <w:sz w:val="24"/>
          <w:szCs w:val="24"/>
        </w:rPr>
        <w:t xml:space="preserve">Rights of </w:t>
      </w:r>
      <w:r w:rsidRPr="00D7177A">
        <w:rPr>
          <w:rFonts w:ascii="Times New Roman" w:hAnsi="Times New Roman" w:cs="Times New Roman"/>
          <w:i/>
          <w:sz w:val="24"/>
          <w:szCs w:val="24"/>
        </w:rPr>
        <w:t>Woman</w:t>
      </w:r>
      <w:r>
        <w:rPr>
          <w:rFonts w:ascii="Times New Roman" w:hAnsi="Times New Roman" w:cs="Times New Roman"/>
          <w:i/>
          <w:sz w:val="24"/>
          <w:szCs w:val="24"/>
        </w:rPr>
        <w:t xml:space="preserve"> </w:t>
      </w:r>
      <w:r>
        <w:rPr>
          <w:rFonts w:ascii="Times New Roman" w:hAnsi="Times New Roman" w:cs="Times New Roman"/>
          <w:sz w:val="24"/>
          <w:szCs w:val="24"/>
        </w:rPr>
        <w:t xml:space="preserve">are sexual in nature. In </w:t>
      </w:r>
      <w:r w:rsidRPr="00E33A32">
        <w:rPr>
          <w:rFonts w:ascii="Times New Roman" w:hAnsi="Times New Roman" w:cs="Times New Roman"/>
          <w:i/>
          <w:sz w:val="24"/>
          <w:szCs w:val="24"/>
        </w:rPr>
        <w:t>Rights of Woman</w:t>
      </w:r>
      <w:r w:rsidRPr="00E33A32">
        <w:rPr>
          <w:rFonts w:ascii="Times New Roman" w:hAnsi="Times New Roman" w:cs="Times New Roman"/>
          <w:sz w:val="24"/>
          <w:szCs w:val="24"/>
        </w:rPr>
        <w:t>,</w:t>
      </w:r>
      <w:r w:rsidRPr="00E33A32">
        <w:rPr>
          <w:rFonts w:ascii="Times New Roman" w:hAnsi="Times New Roman" w:cs="Times New Roman"/>
          <w:i/>
          <w:sz w:val="24"/>
          <w:szCs w:val="24"/>
        </w:rPr>
        <w:t xml:space="preserve"> </w:t>
      </w:r>
      <w:r>
        <w:rPr>
          <w:rFonts w:ascii="Times New Roman" w:hAnsi="Times New Roman" w:cs="Times New Roman"/>
          <w:sz w:val="24"/>
          <w:szCs w:val="24"/>
        </w:rPr>
        <w:t>Kaplan argues,</w:t>
      </w:r>
      <w:r w:rsidRPr="00E33A32">
        <w:rPr>
          <w:rFonts w:ascii="Times New Roman" w:hAnsi="Times New Roman" w:cs="Times New Roman"/>
          <w:sz w:val="24"/>
          <w:szCs w:val="24"/>
        </w:rPr>
        <w:t xml:space="preserve"> </w:t>
      </w:r>
      <w:r>
        <w:rPr>
          <w:rFonts w:ascii="Times New Roman" w:hAnsi="Times New Roman" w:cs="Times New Roman"/>
          <w:sz w:val="24"/>
          <w:szCs w:val="24"/>
        </w:rPr>
        <w:t xml:space="preserve">Wollstonecraft portrays </w:t>
      </w:r>
      <w:r w:rsidRPr="00E33A32">
        <w:rPr>
          <w:rFonts w:ascii="Times New Roman" w:hAnsi="Times New Roman" w:cs="Times New Roman"/>
          <w:sz w:val="24"/>
          <w:szCs w:val="24"/>
        </w:rPr>
        <w:t>“sexuality and pleasure [as] narcotic inducements to a life of lubricious slavery,” as “sign[s] of [woman’s] degradation,” and as “site[s] and source[s] of women’s oppression</w:t>
      </w:r>
      <w:r>
        <w:rPr>
          <w:rFonts w:ascii="Times New Roman" w:hAnsi="Times New Roman" w:cs="Times New Roman"/>
          <w:sz w:val="24"/>
          <w:szCs w:val="24"/>
        </w:rPr>
        <w:t>.</w:t>
      </w:r>
      <w:r w:rsidRPr="00E33A32">
        <w:rPr>
          <w:rFonts w:ascii="Times New Roman" w:hAnsi="Times New Roman" w:cs="Times New Roman"/>
          <w:sz w:val="24"/>
          <w:szCs w:val="24"/>
        </w:rPr>
        <w:t>”</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w:t>
      </w:r>
      <w:r w:rsidRPr="00E33A32">
        <w:rPr>
          <w:rFonts w:ascii="Times New Roman" w:hAnsi="Times New Roman" w:cs="Times New Roman"/>
          <w:sz w:val="24"/>
          <w:szCs w:val="24"/>
        </w:rPr>
        <w:t xml:space="preserve">Wollstonecraft’s goal is, of course, to change this state of affairs, to effect the “future revolution” she prophesies in chapter six of </w:t>
      </w:r>
      <w:r w:rsidRPr="00E33A32">
        <w:rPr>
          <w:rFonts w:ascii="Times New Roman" w:hAnsi="Times New Roman" w:cs="Times New Roman"/>
          <w:i/>
          <w:sz w:val="24"/>
          <w:szCs w:val="24"/>
        </w:rPr>
        <w:t xml:space="preserve">Rights of Woman </w:t>
      </w:r>
      <w:r w:rsidRPr="00E33A32">
        <w:rPr>
          <w:rFonts w:ascii="Times New Roman" w:hAnsi="Times New Roman" w:cs="Times New Roman"/>
          <w:sz w:val="24"/>
          <w:szCs w:val="24"/>
        </w:rPr>
        <w:t>when “love [will]… be purified in its own fires</w:t>
      </w:r>
      <w:r>
        <w:rPr>
          <w:rFonts w:ascii="Times New Roman" w:hAnsi="Times New Roman" w:cs="Times New Roman"/>
          <w:sz w:val="24"/>
          <w:szCs w:val="24"/>
        </w:rPr>
        <w:t>.</w:t>
      </w:r>
      <w:r w:rsidRPr="00E33A32">
        <w:rPr>
          <w:rFonts w:ascii="Times New Roman" w:hAnsi="Times New Roman" w:cs="Times New Roman"/>
          <w:sz w:val="24"/>
          <w:szCs w:val="24"/>
        </w:rPr>
        <w:t>”</w:t>
      </w:r>
      <w:r>
        <w:rPr>
          <w:rStyle w:val="FootnoteReference"/>
          <w:rFonts w:ascii="Times New Roman" w:hAnsi="Times New Roman" w:cs="Times New Roman"/>
          <w:sz w:val="24"/>
          <w:szCs w:val="24"/>
        </w:rPr>
        <w:footnoteReference w:id="51"/>
      </w:r>
      <w:r w:rsidRPr="00E33A32">
        <w:rPr>
          <w:rFonts w:ascii="Times New Roman" w:hAnsi="Times New Roman" w:cs="Times New Roman"/>
          <w:sz w:val="24"/>
          <w:szCs w:val="24"/>
        </w:rPr>
        <w:t xml:space="preserve"> However, it is only by imagining, in the present, almost all women “crippled and twisted into sexual monsters by society as it is” that Wollstonecraft can, Kaplan argues, “hope to persuade her readers to abandon a gender specific and deforming education for femininity”</w:t>
      </w:r>
      <w:r>
        <w:rPr>
          <w:rFonts w:ascii="Times New Roman" w:hAnsi="Times New Roman" w:cs="Times New Roman"/>
          <w:sz w:val="24"/>
          <w:szCs w:val="24"/>
        </w:rPr>
        <w:t xml:space="preserve"> and admit women as full and equal citizens to the polity envisaged by the leading lights of the French Revolution.</w:t>
      </w:r>
      <w:r>
        <w:rPr>
          <w:rStyle w:val="FootnoteReference"/>
          <w:rFonts w:ascii="Times New Roman" w:hAnsi="Times New Roman" w:cs="Times New Roman"/>
          <w:sz w:val="24"/>
          <w:szCs w:val="24"/>
        </w:rPr>
        <w:footnoteReference w:id="52"/>
      </w:r>
    </w:p>
    <w:p w14:paraId="1D55ABD4" w14:textId="6BD252C2" w:rsidR="001545D9" w:rsidRDefault="001545D9" w:rsidP="00D7177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Pr="00E33A32">
        <w:rPr>
          <w:rFonts w:ascii="Times New Roman" w:hAnsi="Times New Roman" w:cs="Times New Roman"/>
          <w:sz w:val="24"/>
          <w:szCs w:val="24"/>
        </w:rPr>
        <w:t>Kaplan</w:t>
      </w:r>
      <w:r>
        <w:rPr>
          <w:rFonts w:ascii="Times New Roman" w:hAnsi="Times New Roman" w:cs="Times New Roman"/>
          <w:sz w:val="24"/>
          <w:szCs w:val="24"/>
        </w:rPr>
        <w:t xml:space="preserve">’s view, </w:t>
      </w:r>
      <w:r w:rsidRPr="00E33A32">
        <w:rPr>
          <w:rFonts w:ascii="Times New Roman" w:hAnsi="Times New Roman" w:cs="Times New Roman"/>
          <w:sz w:val="24"/>
          <w:szCs w:val="24"/>
        </w:rPr>
        <w:t xml:space="preserve">it is this strategy </w:t>
      </w:r>
      <w:r>
        <w:rPr>
          <w:rFonts w:ascii="Times New Roman" w:hAnsi="Times New Roman" w:cs="Times New Roman"/>
          <w:sz w:val="24"/>
          <w:szCs w:val="24"/>
        </w:rPr>
        <w:t xml:space="preserve">that </w:t>
      </w:r>
      <w:r w:rsidRPr="00E33A32">
        <w:rPr>
          <w:rFonts w:ascii="Times New Roman" w:hAnsi="Times New Roman" w:cs="Times New Roman"/>
          <w:sz w:val="24"/>
          <w:szCs w:val="24"/>
        </w:rPr>
        <w:t xml:space="preserve">ultimately proves Wollstonecraft’s undoing. </w:t>
      </w:r>
      <w:r>
        <w:rPr>
          <w:rFonts w:ascii="Times New Roman" w:hAnsi="Times New Roman" w:cs="Times New Roman"/>
          <w:sz w:val="24"/>
          <w:szCs w:val="24"/>
        </w:rPr>
        <w:t>By “</w:t>
      </w:r>
      <w:proofErr w:type="spellStart"/>
      <w:r>
        <w:rPr>
          <w:rFonts w:ascii="Times New Roman" w:hAnsi="Times New Roman" w:cs="Times New Roman"/>
          <w:sz w:val="24"/>
          <w:szCs w:val="24"/>
        </w:rPr>
        <w:t>exaggerat</w:t>
      </w:r>
      <w:proofErr w:type="spellEnd"/>
      <w:r w:rsidRPr="00EE6D4A">
        <w:rPr>
          <w:rFonts w:ascii="Times New Roman" w:hAnsi="Times New Roman" w:cs="Times New Roman"/>
          <w:sz w:val="24"/>
          <w:szCs w:val="24"/>
        </w:rPr>
        <w:t>[</w:t>
      </w:r>
      <w:proofErr w:type="spellStart"/>
      <w:r w:rsidRPr="00EE6D4A">
        <w:rPr>
          <w:rFonts w:ascii="Times New Roman" w:hAnsi="Times New Roman" w:cs="Times New Roman"/>
          <w:sz w:val="24"/>
          <w:szCs w:val="24"/>
        </w:rPr>
        <w:t>ing</w:t>
      </w:r>
      <w:proofErr w:type="spellEnd"/>
      <w:r w:rsidRPr="00EE6D4A">
        <w:rPr>
          <w:rFonts w:ascii="Times New Roman" w:hAnsi="Times New Roman" w:cs="Times New Roman"/>
          <w:sz w:val="24"/>
          <w:szCs w:val="24"/>
        </w:rPr>
        <w:t>] the importance of the sensual in the everyday life of women,” “</w:t>
      </w:r>
      <w:proofErr w:type="gramStart"/>
      <w:r w:rsidRPr="00EE6D4A">
        <w:rPr>
          <w:rFonts w:ascii="Times New Roman" w:hAnsi="Times New Roman" w:cs="Times New Roman"/>
          <w:sz w:val="24"/>
          <w:szCs w:val="24"/>
        </w:rPr>
        <w:t>compulsive[</w:t>
      </w:r>
      <w:proofErr w:type="spellStart"/>
      <w:proofErr w:type="gramEnd"/>
      <w:r w:rsidRPr="00EE6D4A">
        <w:rPr>
          <w:rFonts w:ascii="Times New Roman" w:hAnsi="Times New Roman" w:cs="Times New Roman"/>
          <w:sz w:val="24"/>
          <w:szCs w:val="24"/>
        </w:rPr>
        <w:t>ly</w:t>
      </w:r>
      <w:proofErr w:type="spellEnd"/>
      <w:r w:rsidRPr="00EE6D4A">
        <w:rPr>
          <w:rFonts w:ascii="Times New Roman" w:hAnsi="Times New Roman" w:cs="Times New Roman"/>
          <w:sz w:val="24"/>
          <w:szCs w:val="24"/>
        </w:rPr>
        <w:t>]” associating women’s sexuality with “dirt, disease, decay and anarchic power,” and making “a reform in</w:t>
      </w:r>
      <w:r w:rsidRPr="00E33A32">
        <w:rPr>
          <w:rFonts w:ascii="Times New Roman" w:hAnsi="Times New Roman" w:cs="Times New Roman"/>
          <w:sz w:val="24"/>
          <w:szCs w:val="24"/>
        </w:rPr>
        <w:t xml:space="preserve"> </w:t>
      </w:r>
      <w:r w:rsidRPr="00EE6D4A">
        <w:rPr>
          <w:rFonts w:ascii="Times New Roman" w:hAnsi="Times New Roman" w:cs="Times New Roman"/>
          <w:sz w:val="24"/>
          <w:szCs w:val="24"/>
        </w:rPr>
        <w:t xml:space="preserve">sexual behavior” a “precondition for radical change in the condition of women,” Kaplan believes Wollstonecraft “offers the reader a puritan sexual ethic” and “sets up </w:t>
      </w:r>
      <w:r w:rsidRPr="00EE6D4A">
        <w:rPr>
          <w:rFonts w:ascii="Times New Roman" w:hAnsi="Times New Roman" w:cs="Times New Roman"/>
          <w:sz w:val="24"/>
          <w:szCs w:val="24"/>
        </w:rPr>
        <w:lastRenderedPageBreak/>
        <w:t>heartbreaking conditions for women’s liberation – a little death, the death of desire, the death of female pleasure</w:t>
      </w:r>
      <w:r>
        <w:rPr>
          <w:rFonts w:ascii="Times New Roman" w:hAnsi="Times New Roman" w:cs="Times New Roman"/>
          <w:sz w:val="24"/>
          <w:szCs w:val="24"/>
        </w:rPr>
        <w:t>.</w:t>
      </w:r>
      <w:r w:rsidRPr="00EE6D4A">
        <w:rPr>
          <w:rFonts w:ascii="Times New Roman" w:hAnsi="Times New Roman" w:cs="Times New Roman"/>
          <w:sz w:val="24"/>
          <w:szCs w:val="24"/>
        </w:rPr>
        <w:t>”</w:t>
      </w:r>
      <w:r>
        <w:rPr>
          <w:rStyle w:val="FootnoteReference"/>
          <w:rFonts w:ascii="Times New Roman" w:hAnsi="Times New Roman" w:cs="Times New Roman"/>
          <w:sz w:val="24"/>
          <w:szCs w:val="24"/>
        </w:rPr>
        <w:footnoteReference w:id="53"/>
      </w:r>
      <w:r w:rsidRPr="00EE6D4A">
        <w:rPr>
          <w:rFonts w:ascii="Times New Roman" w:hAnsi="Times New Roman" w:cs="Times New Roman"/>
          <w:sz w:val="24"/>
          <w:szCs w:val="24"/>
        </w:rPr>
        <w:t xml:space="preserve"> </w:t>
      </w:r>
    </w:p>
    <w:p w14:paraId="18949646" w14:textId="10ED5F52" w:rsidR="001545D9" w:rsidRDefault="001545D9" w:rsidP="00C8545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I find Kaplan’s reading of </w:t>
      </w:r>
      <w:r>
        <w:rPr>
          <w:rFonts w:ascii="Times New Roman" w:hAnsi="Times New Roman" w:cs="Times New Roman"/>
          <w:i/>
          <w:sz w:val="24"/>
          <w:szCs w:val="24"/>
        </w:rPr>
        <w:t xml:space="preserve">Rights of Woman </w:t>
      </w:r>
      <w:r>
        <w:rPr>
          <w:rFonts w:ascii="Times New Roman" w:hAnsi="Times New Roman" w:cs="Times New Roman"/>
          <w:sz w:val="24"/>
          <w:szCs w:val="24"/>
        </w:rPr>
        <w:t>illuminating in so far as it directs attention toward the text’s significant though often overlooked sexual dimensions, I do not believe it does justice to the nuanced and complex views concerning sex and sexuality Wollstonecraft presents here</w:t>
      </w:r>
      <w:r>
        <w:rPr>
          <w:rFonts w:ascii="Times New Roman" w:hAnsi="Times New Roman" w:cs="Times New Roman"/>
          <w:i/>
          <w:sz w:val="24"/>
          <w:szCs w:val="24"/>
        </w:rPr>
        <w:t xml:space="preserve">. </w:t>
      </w:r>
      <w:r>
        <w:rPr>
          <w:rFonts w:ascii="Times New Roman" w:hAnsi="Times New Roman" w:cs="Times New Roman"/>
          <w:sz w:val="24"/>
          <w:szCs w:val="24"/>
        </w:rPr>
        <w:t xml:space="preserve">According to Kaplan, Wollstonecraft theorizes a fundamental enmity between sexuality and women’s political freedom and demands that women renounce sexuality altogether for the sake of the attainment of political subjectivity. In my view, however, this reading overlooks much of what Wollstonecraft has to say regarding sex and sexuality throughout </w:t>
      </w:r>
      <w:r>
        <w:rPr>
          <w:rFonts w:ascii="Times New Roman" w:hAnsi="Times New Roman" w:cs="Times New Roman"/>
          <w:i/>
          <w:sz w:val="24"/>
          <w:szCs w:val="24"/>
        </w:rPr>
        <w:t>Rights of Woman</w:t>
      </w:r>
      <w:r>
        <w:rPr>
          <w:rFonts w:ascii="Times New Roman" w:hAnsi="Times New Roman" w:cs="Times New Roman"/>
          <w:sz w:val="24"/>
          <w:szCs w:val="24"/>
        </w:rPr>
        <w:t xml:space="preserve">. While Wollstonecraft certainly understands strenuous sexual reform to be a necessary handmaid or precursor to women’s civic empowerment, in </w:t>
      </w:r>
      <w:r>
        <w:rPr>
          <w:rFonts w:ascii="Times New Roman" w:hAnsi="Times New Roman" w:cs="Times New Roman"/>
          <w:i/>
          <w:sz w:val="24"/>
          <w:szCs w:val="24"/>
        </w:rPr>
        <w:t>Rights of Woman</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she does not demand that women (or men for that matter) simply renounce sexuality or desire altogether. As Wollstonecraft herself writes, “to endeavor to reason love out of the world would be to out Quixote Cervantes.”</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w:t>
      </w:r>
      <w:proofErr w:type="gramStart"/>
      <w:r>
        <w:rPr>
          <w:rFonts w:ascii="Times New Roman" w:hAnsi="Times New Roman" w:cs="Times New Roman"/>
          <w:sz w:val="24"/>
          <w:szCs w:val="24"/>
        </w:rPr>
        <w:t>B]</w:t>
      </w:r>
      <w:proofErr w:type="spellStart"/>
      <w:r>
        <w:rPr>
          <w:rFonts w:ascii="Times New Roman" w:hAnsi="Times New Roman" w:cs="Times New Roman"/>
          <w:sz w:val="24"/>
          <w:szCs w:val="24"/>
        </w:rPr>
        <w:t>ut</w:t>
      </w:r>
      <w:proofErr w:type="spellEnd"/>
      <w:proofErr w:type="gramEnd"/>
      <w:r>
        <w:rPr>
          <w:rFonts w:ascii="Times New Roman" w:hAnsi="Times New Roman" w:cs="Times New Roman"/>
          <w:sz w:val="24"/>
          <w:szCs w:val="24"/>
        </w:rPr>
        <w:t>,” Wollstonecraft continues, “an endeavor to restrain this tumultuous passion, and to prove that it should not be allowed to dethrone superior powers, or to usurp the scepter which the understanding should ever coolly wield, appears less wild.”</w:t>
      </w:r>
      <w:r>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Thus, Wollstonecraft’s aim in </w:t>
      </w:r>
      <w:r>
        <w:rPr>
          <w:rFonts w:ascii="Times New Roman" w:hAnsi="Times New Roman" w:cs="Times New Roman"/>
          <w:i/>
          <w:sz w:val="24"/>
          <w:szCs w:val="24"/>
        </w:rPr>
        <w:t xml:space="preserve">Rights of Woman </w:t>
      </w:r>
      <w:r>
        <w:rPr>
          <w:rFonts w:ascii="Times New Roman" w:hAnsi="Times New Roman" w:cs="Times New Roman"/>
          <w:sz w:val="24"/>
          <w:szCs w:val="24"/>
        </w:rPr>
        <w:t xml:space="preserve">is clear: she would not see sexual desire eradicated, only reformed, restricted and controlled, all in the name of genuine freedom, not only for women, but for men as well. </w:t>
      </w:r>
    </w:p>
    <w:p w14:paraId="0226BC25" w14:textId="129637BD" w:rsidR="001545D9" w:rsidRPr="00501E65" w:rsidRDefault="001545D9" w:rsidP="000B007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Throughout </w:t>
      </w:r>
      <w:r>
        <w:rPr>
          <w:rFonts w:ascii="Times New Roman" w:hAnsi="Times New Roman" w:cs="Times New Roman"/>
          <w:i/>
          <w:sz w:val="24"/>
          <w:szCs w:val="24"/>
        </w:rPr>
        <w:t xml:space="preserve">Rights of </w:t>
      </w:r>
      <w:r w:rsidRPr="000B007E">
        <w:rPr>
          <w:rFonts w:ascii="Times New Roman" w:hAnsi="Times New Roman" w:cs="Times New Roman"/>
          <w:i/>
          <w:sz w:val="24"/>
          <w:szCs w:val="24"/>
        </w:rPr>
        <w:t>Woman</w:t>
      </w:r>
      <w:r>
        <w:rPr>
          <w:rFonts w:ascii="Times New Roman" w:hAnsi="Times New Roman" w:cs="Times New Roman"/>
          <w:sz w:val="24"/>
          <w:szCs w:val="24"/>
        </w:rPr>
        <w:t>, Wollstonecraft makes her dissatisfaction with the sexual morals and manners of the society she is out to revolutionize quite clear. Take the following passage, for instance. “The sensualist,” Wollstonecraft writes, “indeed, has been the most dangerous of tyrants, and women have been duped by their lovers, as princes by their ministers, whilst dreaming that they reigned over them.”</w:t>
      </w:r>
      <w:r>
        <w:rPr>
          <w:rStyle w:val="FootnoteReference"/>
          <w:rFonts w:ascii="Times New Roman" w:hAnsi="Times New Roman" w:cs="Times New Roman"/>
          <w:sz w:val="24"/>
          <w:szCs w:val="24"/>
        </w:rPr>
        <w:footnoteReference w:id="56"/>
      </w:r>
      <w:r>
        <w:rPr>
          <w:rFonts w:ascii="Times New Roman" w:hAnsi="Times New Roman" w:cs="Times New Roman"/>
          <w:sz w:val="24"/>
          <w:szCs w:val="24"/>
        </w:rPr>
        <w:t xml:space="preserve"> Here, Wollstonecraft attributes women’s present subjugated state to the cunning of lecherous men who have conned them into bartering (under extremely unequal conditions, of course) the moral and political respect that is their divinely ordained birthright for sensual satisfaction. However, to avoid this fool’s bargain, Wollstonecraft does not exhort women to abstain from sex or eradicate sexual desire altogether. To the contrary, she calls on women to resist the snare of the sensualist by cultivating what she believes to be a more rational and respectable sexuality along the lines described</w:t>
      </w:r>
      <w:r w:rsidRPr="00501E65">
        <w:rPr>
          <w:rFonts w:ascii="Times New Roman" w:hAnsi="Times New Roman" w:cs="Times New Roman"/>
          <w:sz w:val="24"/>
          <w:szCs w:val="24"/>
        </w:rPr>
        <w:t xml:space="preserve"> in the following passage: </w:t>
      </w:r>
    </w:p>
    <w:p w14:paraId="43ADDB01" w14:textId="13E7CDDD" w:rsidR="001545D9" w:rsidRPr="00501E65" w:rsidRDefault="001545D9" w:rsidP="009A21A0">
      <w:pPr>
        <w:spacing w:line="360" w:lineRule="auto"/>
        <w:ind w:left="720" w:right="720"/>
        <w:rPr>
          <w:rFonts w:ascii="Times New Roman" w:hAnsi="Times New Roman" w:cs="Times New Roman"/>
          <w:sz w:val="24"/>
          <w:szCs w:val="24"/>
        </w:rPr>
      </w:pPr>
      <w:r>
        <w:rPr>
          <w:rFonts w:ascii="Times New Roman" w:hAnsi="Times New Roman" w:cs="Times New Roman"/>
          <w:sz w:val="24"/>
          <w:szCs w:val="24"/>
        </w:rPr>
        <w:t>“</w:t>
      </w:r>
      <w:r w:rsidRPr="00501E65">
        <w:rPr>
          <w:rFonts w:ascii="Times New Roman" w:hAnsi="Times New Roman" w:cs="Times New Roman"/>
          <w:sz w:val="24"/>
          <w:szCs w:val="24"/>
        </w:rPr>
        <w:t>Were women more rationally educated, could they take a more comprehensive view of things, they would be contented to love but once in their lives; and after marriage calmly let passion subside into friendship – into that tender intimacy, which is the best refuge from care; yet is built on such pure, still affections, that idle jealousies would not be allowed to disturb the discharge of the sober duties of life, or to engross the thoughts that</w:t>
      </w:r>
      <w:r>
        <w:rPr>
          <w:rFonts w:ascii="Times New Roman" w:hAnsi="Times New Roman" w:cs="Times New Roman"/>
          <w:sz w:val="24"/>
          <w:szCs w:val="24"/>
        </w:rPr>
        <w:t xml:space="preserve"> ought to be otherwise employed.”</w:t>
      </w:r>
      <w:r>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w:t>
      </w:r>
      <w:r w:rsidRPr="00501E65">
        <w:rPr>
          <w:rFonts w:ascii="Times New Roman" w:hAnsi="Times New Roman" w:cs="Times New Roman"/>
          <w:sz w:val="24"/>
          <w:szCs w:val="24"/>
        </w:rPr>
        <w:t xml:space="preserve"> </w:t>
      </w:r>
    </w:p>
    <w:p w14:paraId="468A4E6C" w14:textId="2AB6DD7F" w:rsidR="001545D9" w:rsidRDefault="001545D9" w:rsidP="007B69EF">
      <w:pPr>
        <w:spacing w:line="480" w:lineRule="auto"/>
        <w:rPr>
          <w:rFonts w:ascii="Times New Roman" w:hAnsi="Times New Roman" w:cs="Times New Roman"/>
          <w:sz w:val="24"/>
          <w:szCs w:val="24"/>
        </w:rPr>
      </w:pPr>
      <w:r>
        <w:rPr>
          <w:rFonts w:ascii="Times New Roman" w:hAnsi="Times New Roman" w:cs="Times New Roman"/>
          <w:sz w:val="24"/>
          <w:szCs w:val="24"/>
        </w:rPr>
        <w:t xml:space="preserve">As this passage makes clear, in Wollstonecraft’s view, a “rationally educated” woman capable of taking “a more comprehensive view of things” would not be without sexuality. Rather, her sexuality would be channeled and restrained such that “passion” would be prevented from interfering with “the sober duties of life.”  </w:t>
      </w:r>
    </w:p>
    <w:p w14:paraId="256CD9C3" w14:textId="53D6C23F" w:rsidR="001545D9" w:rsidRDefault="001545D9" w:rsidP="00E4619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Precisely what Wollstonecraft means by this phrase, “the sober duties of life,” is made clear by the still more vivid portrait of the sexuality of her ideal female citizen</w:t>
      </w:r>
      <w:r>
        <w:rPr>
          <w:rStyle w:val="FootnoteReference"/>
          <w:rFonts w:ascii="Times New Roman" w:hAnsi="Times New Roman" w:cs="Times New Roman"/>
          <w:sz w:val="24"/>
          <w:szCs w:val="24"/>
        </w:rPr>
        <w:footnoteReference w:id="58"/>
      </w:r>
      <w:r>
        <w:rPr>
          <w:rFonts w:ascii="Times New Roman" w:hAnsi="Times New Roman" w:cs="Times New Roman"/>
          <w:sz w:val="24"/>
          <w:szCs w:val="24"/>
        </w:rPr>
        <w:t xml:space="preserve"> that Wollstonecraft paints in the ninth chapter of </w:t>
      </w:r>
      <w:r>
        <w:rPr>
          <w:rFonts w:ascii="Times New Roman" w:hAnsi="Times New Roman" w:cs="Times New Roman"/>
          <w:i/>
          <w:sz w:val="24"/>
          <w:szCs w:val="24"/>
        </w:rPr>
        <w:t>Rights of Woman</w:t>
      </w:r>
      <w:r>
        <w:rPr>
          <w:rFonts w:ascii="Times New Roman" w:hAnsi="Times New Roman" w:cs="Times New Roman"/>
          <w:sz w:val="24"/>
          <w:szCs w:val="24"/>
        </w:rPr>
        <w:t>. Here, Wollstonecraft begins by specifying precisely what her feminine sexual ideal precludes. “[</w:t>
      </w:r>
      <w:proofErr w:type="gramStart"/>
      <w:r>
        <w:rPr>
          <w:rFonts w:ascii="Times New Roman" w:hAnsi="Times New Roman" w:cs="Times New Roman"/>
          <w:sz w:val="24"/>
          <w:szCs w:val="24"/>
        </w:rPr>
        <w:t>W]hen</w:t>
      </w:r>
      <w:proofErr w:type="gramEnd"/>
      <w:r>
        <w:rPr>
          <w:rFonts w:ascii="Times New Roman" w:hAnsi="Times New Roman" w:cs="Times New Roman"/>
          <w:sz w:val="24"/>
          <w:szCs w:val="24"/>
        </w:rPr>
        <w:t xml:space="preserve"> a woman is admired for her beauty, and suffers herself to be so far intoxicated by the admiration she receives, as to neglect to discharge the indispensable duty of a mother,” Wollstonecraft writes, “she sins against herself by neglecting to cultivate an affection that would equally tend to make her useful and happy.”</w:t>
      </w:r>
      <w:r>
        <w:rPr>
          <w:rStyle w:val="FootnoteReference"/>
          <w:rFonts w:ascii="Times New Roman" w:hAnsi="Times New Roman" w:cs="Times New Roman"/>
          <w:sz w:val="24"/>
          <w:szCs w:val="24"/>
        </w:rPr>
        <w:footnoteReference w:id="59"/>
      </w:r>
      <w:r>
        <w:rPr>
          <w:rFonts w:ascii="Times New Roman" w:hAnsi="Times New Roman" w:cs="Times New Roman"/>
          <w:sz w:val="24"/>
          <w:szCs w:val="24"/>
        </w:rPr>
        <w:t xml:space="preserve"> In this passage, Wollstonecraft makes it clear that her feminine sexual ideal is tightly bound up with maternity. Indeed, it seems that, in Wollstonecraft’s view, the purpose of a woman’s sexuality, not to mention the key to her happiness, lies in her discharge of the “indispensable duty of a mother.” Women who foolishly eschew this duty and seek satisfaction through other means “sin against themselves” and are in need of sexual reformation.   </w:t>
      </w:r>
    </w:p>
    <w:p w14:paraId="215E0556" w14:textId="35CA1C7A" w:rsidR="001545D9" w:rsidRDefault="001545D9" w:rsidP="00687E7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 course, it is important to emphasize that, in Wollstonecraft’s </w:t>
      </w:r>
      <w:proofErr w:type="gramStart"/>
      <w:r>
        <w:rPr>
          <w:rFonts w:ascii="Times New Roman" w:hAnsi="Times New Roman" w:cs="Times New Roman"/>
          <w:sz w:val="24"/>
          <w:szCs w:val="24"/>
        </w:rPr>
        <w:t>view,</w:t>
      </w:r>
      <w:proofErr w:type="gramEnd"/>
      <w:r>
        <w:rPr>
          <w:rFonts w:ascii="Times New Roman" w:hAnsi="Times New Roman" w:cs="Times New Roman"/>
          <w:sz w:val="24"/>
          <w:szCs w:val="24"/>
        </w:rPr>
        <w:t xml:space="preserve"> it is not only women’s sexualities that are in need of reformation. Throughout </w:t>
      </w:r>
      <w:r>
        <w:rPr>
          <w:rFonts w:ascii="Times New Roman" w:hAnsi="Times New Roman" w:cs="Times New Roman"/>
          <w:i/>
          <w:sz w:val="24"/>
          <w:szCs w:val="24"/>
        </w:rPr>
        <w:t xml:space="preserve">Rights of Woman, </w:t>
      </w:r>
      <w:r>
        <w:rPr>
          <w:rFonts w:ascii="Times New Roman" w:hAnsi="Times New Roman" w:cs="Times New Roman"/>
          <w:sz w:val="24"/>
          <w:szCs w:val="24"/>
        </w:rPr>
        <w:t xml:space="preserve">Wollstonecraft is at continual pains to elucidate the shortcomings of men’s “morals and manners” as well as women’s. The following passage is exemplary. “Men,” Wollstonecraft writes, “are not aware of the misery they </w:t>
      </w:r>
      <w:proofErr w:type="gramStart"/>
      <w:r>
        <w:rPr>
          <w:rFonts w:ascii="Times New Roman" w:hAnsi="Times New Roman" w:cs="Times New Roman"/>
          <w:sz w:val="24"/>
          <w:szCs w:val="24"/>
        </w:rPr>
        <w:t>cause…,</w:t>
      </w:r>
      <w:proofErr w:type="gramEnd"/>
      <w:r>
        <w:rPr>
          <w:rFonts w:ascii="Times New Roman" w:hAnsi="Times New Roman" w:cs="Times New Roman"/>
          <w:sz w:val="24"/>
          <w:szCs w:val="24"/>
        </w:rPr>
        <w:t xml:space="preserve"> by only inciting women to render themselves pleasing; they do not consider that they thus make natural and artificial duties clash, by sacrificing the comfort and respectability of a woman’s life to voluptuous notions of beauty, </w:t>
      </w:r>
      <w:r>
        <w:rPr>
          <w:rFonts w:ascii="Times New Roman" w:hAnsi="Times New Roman" w:cs="Times New Roman"/>
          <w:sz w:val="24"/>
          <w:szCs w:val="24"/>
        </w:rPr>
        <w:lastRenderedPageBreak/>
        <w:t>when in nature they all harmonize.”</w:t>
      </w:r>
      <w:r>
        <w:rPr>
          <w:rStyle w:val="FootnoteReference"/>
          <w:rFonts w:ascii="Times New Roman" w:hAnsi="Times New Roman" w:cs="Times New Roman"/>
          <w:sz w:val="24"/>
          <w:szCs w:val="24"/>
        </w:rPr>
        <w:footnoteReference w:id="60"/>
      </w:r>
      <w:r>
        <w:rPr>
          <w:rFonts w:ascii="Times New Roman" w:hAnsi="Times New Roman" w:cs="Times New Roman"/>
          <w:sz w:val="24"/>
          <w:szCs w:val="24"/>
        </w:rPr>
        <w:t xml:space="preserve">  Here, Wollstonecraft makes it clear that men who fail to respond to what is, in her view, the natural erotic appeal of a woman discharging her “natural,” which is to say, maternal, “duties,” fail to embody the masculine sexuality she believes vital to a just polity. </w:t>
      </w:r>
    </w:p>
    <w:p w14:paraId="35C06821" w14:textId="59F395CE" w:rsidR="001545D9" w:rsidRDefault="001545D9" w:rsidP="00687E72">
      <w:pPr>
        <w:spacing w:line="480" w:lineRule="auto"/>
        <w:ind w:firstLine="720"/>
        <w:rPr>
          <w:rFonts w:ascii="Times New Roman" w:hAnsi="Times New Roman" w:cs="Times New Roman"/>
          <w:sz w:val="24"/>
          <w:szCs w:val="24"/>
        </w:rPr>
      </w:pPr>
      <w:r>
        <w:rPr>
          <w:rFonts w:ascii="Times New Roman" w:hAnsi="Times New Roman" w:cs="Times New Roman"/>
          <w:sz w:val="24"/>
          <w:szCs w:val="24"/>
        </w:rPr>
        <w:t>Moreover, as this passage also makes clear, in Wollstonecraft’s view, it is men who are responsible for initiating the sexual reforms, both masculine and feminine, that she advocates. “Men” are the “cause” of the “misery;” it is, therefore, their duty to lead the way in repairing it. Men who have “been rendered unnatural by early debauchery” must (</w:t>
      </w:r>
      <w:proofErr w:type="gramStart"/>
      <w:r>
        <w:rPr>
          <w:rFonts w:ascii="Times New Roman" w:hAnsi="Times New Roman" w:cs="Times New Roman"/>
          <w:sz w:val="24"/>
          <w:szCs w:val="24"/>
        </w:rPr>
        <w:t>re)learn</w:t>
      </w:r>
      <w:proofErr w:type="gramEnd"/>
      <w:r>
        <w:rPr>
          <w:rFonts w:ascii="Times New Roman" w:hAnsi="Times New Roman" w:cs="Times New Roman"/>
          <w:sz w:val="24"/>
          <w:szCs w:val="24"/>
        </w:rPr>
        <w:t>, Wollstonecraft demands, to “feel more delight at seeing [their] child suckled by its mother, than the most artful wanton tricks could ever raise.”</w:t>
      </w:r>
      <w:r>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“The maternal solicitude of a reasonable and affectionate woman is very interesting,” Wollstonecraft insists, “and the chastened dignity with which a mother returns the caresses that she and her child receive from a father who has been fulfilling the serious duties of his station, is not only a respectable, but a beautiful sight.”</w:t>
      </w:r>
      <w:r>
        <w:rPr>
          <w:rStyle w:val="FootnoteReference"/>
          <w:rFonts w:ascii="Times New Roman" w:hAnsi="Times New Roman" w:cs="Times New Roman"/>
          <w:sz w:val="24"/>
          <w:szCs w:val="24"/>
        </w:rPr>
        <w:footnoteReference w:id="62"/>
      </w:r>
      <w:r>
        <w:rPr>
          <w:rFonts w:ascii="Times New Roman" w:hAnsi="Times New Roman" w:cs="Times New Roman"/>
          <w:sz w:val="24"/>
          <w:szCs w:val="24"/>
        </w:rPr>
        <w:t xml:space="preserve"> Such a sight is, in fact, so beautiful in Wollstonecraft’s estimation that she composes the following eulogy in its honor: </w:t>
      </w:r>
    </w:p>
    <w:p w14:paraId="316782D2" w14:textId="6A3F54B9" w:rsidR="001545D9" w:rsidRDefault="001545D9" w:rsidP="00BA0279">
      <w:pPr>
        <w:spacing w:line="360" w:lineRule="auto"/>
        <w:ind w:left="720" w:right="720"/>
        <w:rPr>
          <w:rFonts w:ascii="Times New Roman" w:hAnsi="Times New Roman" w:cs="Times New Roman"/>
          <w:sz w:val="24"/>
          <w:szCs w:val="24"/>
        </w:rPr>
      </w:pPr>
      <w:r>
        <w:rPr>
          <w:rFonts w:ascii="Times New Roman" w:hAnsi="Times New Roman" w:cs="Times New Roman"/>
          <w:sz w:val="24"/>
          <w:szCs w:val="24"/>
        </w:rPr>
        <w:t>“I have [often] viewed with pleasure a woman nursing her children, and discharging the duties of her station with, perhaps, merely a servant maid to take off her hands the servile part of the household business.</w:t>
      </w:r>
      <w:r>
        <w:rPr>
          <w:rStyle w:val="FootnoteReference"/>
          <w:rFonts w:ascii="Times New Roman" w:hAnsi="Times New Roman" w:cs="Times New Roman"/>
          <w:sz w:val="24"/>
          <w:szCs w:val="24"/>
        </w:rPr>
        <w:footnoteReference w:id="63"/>
      </w:r>
      <w:r>
        <w:rPr>
          <w:rFonts w:ascii="Times New Roman" w:hAnsi="Times New Roman" w:cs="Times New Roman"/>
          <w:sz w:val="24"/>
          <w:szCs w:val="24"/>
        </w:rPr>
        <w:t xml:space="preserve"> I have seen her prepare </w:t>
      </w:r>
      <w:r>
        <w:rPr>
          <w:rFonts w:ascii="Times New Roman" w:hAnsi="Times New Roman" w:cs="Times New Roman"/>
          <w:sz w:val="24"/>
          <w:szCs w:val="24"/>
        </w:rPr>
        <w:lastRenderedPageBreak/>
        <w:t xml:space="preserve">herself and children… to receive her husband, who returning weary home in the evening found smiling babes and a clean hearth. My heart has loitered in the midst of the group, and has even throbbed with sympathetic emotion, when the scraping of the well known foot has raised a pleasing tumult… [A] </w:t>
      </w:r>
      <w:proofErr w:type="gramStart"/>
      <w:r>
        <w:rPr>
          <w:rFonts w:ascii="Times New Roman" w:hAnsi="Times New Roman" w:cs="Times New Roman"/>
          <w:sz w:val="24"/>
          <w:szCs w:val="24"/>
        </w:rPr>
        <w:t>couple</w:t>
      </w:r>
      <w:proofErr w:type="gramEnd"/>
      <w:r>
        <w:rPr>
          <w:rFonts w:ascii="Times New Roman" w:hAnsi="Times New Roman" w:cs="Times New Roman"/>
          <w:sz w:val="24"/>
          <w:szCs w:val="24"/>
        </w:rPr>
        <w:t xml:space="preserve"> of this description, equally necessary and independent of each other, because each fulfill[s] the respective duties of their station, </w:t>
      </w:r>
      <w:proofErr w:type="spellStart"/>
      <w:r>
        <w:rPr>
          <w:rFonts w:ascii="Times New Roman" w:hAnsi="Times New Roman" w:cs="Times New Roman"/>
          <w:sz w:val="24"/>
          <w:szCs w:val="24"/>
        </w:rPr>
        <w:t>possesse</w:t>
      </w:r>
      <w:proofErr w:type="spellEnd"/>
      <w:r>
        <w:rPr>
          <w:rFonts w:ascii="Times New Roman" w:hAnsi="Times New Roman" w:cs="Times New Roman"/>
          <w:sz w:val="24"/>
          <w:szCs w:val="24"/>
        </w:rPr>
        <w:t>[s] all that life [can] give.”</w:t>
      </w:r>
      <w:r>
        <w:rPr>
          <w:rStyle w:val="FootnoteReference"/>
          <w:rFonts w:ascii="Times New Roman" w:hAnsi="Times New Roman" w:cs="Times New Roman"/>
          <w:sz w:val="24"/>
          <w:szCs w:val="24"/>
        </w:rPr>
        <w:footnoteReference w:id="64"/>
      </w:r>
      <w:r>
        <w:rPr>
          <w:rFonts w:ascii="Times New Roman" w:hAnsi="Times New Roman" w:cs="Times New Roman"/>
          <w:sz w:val="24"/>
          <w:szCs w:val="24"/>
        </w:rPr>
        <w:t xml:space="preserve">    </w:t>
      </w:r>
    </w:p>
    <w:p w14:paraId="6B127B0B" w14:textId="190EF123" w:rsidR="001545D9" w:rsidRDefault="001545D9" w:rsidP="00BA0279">
      <w:pPr>
        <w:spacing w:line="480" w:lineRule="auto"/>
        <w:rPr>
          <w:rFonts w:ascii="Times New Roman" w:hAnsi="Times New Roman" w:cs="Times New Roman"/>
          <w:sz w:val="24"/>
          <w:szCs w:val="24"/>
        </w:rPr>
      </w:pPr>
      <w:r>
        <w:rPr>
          <w:rFonts w:ascii="Times New Roman" w:hAnsi="Times New Roman" w:cs="Times New Roman"/>
          <w:sz w:val="24"/>
          <w:szCs w:val="24"/>
        </w:rPr>
        <w:t>Only when men come to esteem such a scene in the manner and to the extent that Wollstonecraft herself seems to will women cease “to spurn” what Wollstonecraft calls the “natural way of cementing the matrimonial tie,” namely, motherhood.</w:t>
      </w:r>
      <w:r>
        <w:rPr>
          <w:rStyle w:val="FootnoteReference"/>
          <w:rFonts w:ascii="Times New Roman" w:hAnsi="Times New Roman" w:cs="Times New Roman"/>
          <w:sz w:val="24"/>
          <w:szCs w:val="24"/>
        </w:rPr>
        <w:footnoteReference w:id="65"/>
      </w:r>
      <w:r>
        <w:rPr>
          <w:rFonts w:ascii="Times New Roman" w:hAnsi="Times New Roman" w:cs="Times New Roman"/>
          <w:sz w:val="24"/>
          <w:szCs w:val="24"/>
        </w:rPr>
        <w:t xml:space="preserve"> “[</w:t>
      </w:r>
      <w:proofErr w:type="gramStart"/>
      <w:r>
        <w:rPr>
          <w:rFonts w:ascii="Times New Roman" w:hAnsi="Times New Roman" w:cs="Times New Roman"/>
          <w:sz w:val="24"/>
          <w:szCs w:val="24"/>
        </w:rPr>
        <w:t>T]ill</w:t>
      </w:r>
      <w:proofErr w:type="gramEnd"/>
      <w:r>
        <w:rPr>
          <w:rFonts w:ascii="Times New Roman" w:hAnsi="Times New Roman" w:cs="Times New Roman"/>
          <w:sz w:val="24"/>
          <w:szCs w:val="24"/>
        </w:rPr>
        <w:t xml:space="preserve"> the manners of the times are changed, and formed on more reasonable principles,” Wollstonecraft writes, “it may be impossible to convince [women] that the illegitimate power, which they obtain, by degrading themselves, is a curse, and that they must return to nature and equality, if they wish to secure the placid satisfaction that unsophisticated affections impart.”</w:t>
      </w:r>
      <w:r>
        <w:rPr>
          <w:rStyle w:val="FootnoteReference"/>
          <w:rFonts w:ascii="Times New Roman" w:hAnsi="Times New Roman" w:cs="Times New Roman"/>
          <w:sz w:val="24"/>
          <w:szCs w:val="24"/>
        </w:rPr>
        <w:footnoteReference w:id="66"/>
      </w:r>
      <w:r>
        <w:rPr>
          <w:rFonts w:ascii="Times New Roman" w:hAnsi="Times New Roman" w:cs="Times New Roman"/>
          <w:sz w:val="24"/>
          <w:szCs w:val="24"/>
        </w:rPr>
        <w:t xml:space="preserve">   </w:t>
      </w:r>
    </w:p>
    <w:p w14:paraId="3F073D26" w14:textId="4BEAAED5" w:rsidR="001545D9" w:rsidRDefault="001545D9" w:rsidP="000C13F2">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sum up then, far from the bourgeois liberal various interpreters have made her out to be, the Wollstonecraft of</w:t>
      </w:r>
      <w:r>
        <w:rPr>
          <w:rFonts w:ascii="Times New Roman" w:hAnsi="Times New Roman" w:cs="Times New Roman"/>
          <w:i/>
          <w:sz w:val="24"/>
          <w:szCs w:val="24"/>
        </w:rPr>
        <w:t xml:space="preserve"> Rights of Woman</w:t>
      </w:r>
      <w:r>
        <w:rPr>
          <w:rFonts w:ascii="Times New Roman" w:hAnsi="Times New Roman" w:cs="Times New Roman"/>
          <w:sz w:val="24"/>
          <w:szCs w:val="24"/>
        </w:rPr>
        <w:t xml:space="preserve"> is concerned not principally with rights, but with “morals and manners,” namely, sexual morals and manners as she perceives these to be the linchpin of women’s social, economic, and political oppression. Because sexual morals and manners have such pride of place in her analysis of society’s ills, Wollstonecraft’s prescribed antidote centers on sexual reform, namely, limiting the sexual horizons of women (and, it is important to note, of men as well) to intramarital, or, at the very least, monogamous, procreative, </w:t>
      </w:r>
      <w:r>
        <w:rPr>
          <w:rFonts w:ascii="Times New Roman" w:hAnsi="Times New Roman" w:cs="Times New Roman"/>
          <w:sz w:val="24"/>
          <w:szCs w:val="24"/>
        </w:rPr>
        <w:lastRenderedPageBreak/>
        <w:t>abstemious, though, nonetheless, affectionate, heterosexual sex.</w:t>
      </w:r>
      <w:r>
        <w:rPr>
          <w:rStyle w:val="FootnoteReference"/>
          <w:rFonts w:ascii="Times New Roman" w:hAnsi="Times New Roman" w:cs="Times New Roman"/>
          <w:sz w:val="24"/>
          <w:szCs w:val="24"/>
        </w:rPr>
        <w:footnoteReference w:id="67"/>
      </w:r>
      <w:r>
        <w:rPr>
          <w:rFonts w:ascii="Times New Roman" w:hAnsi="Times New Roman" w:cs="Times New Roman"/>
          <w:sz w:val="24"/>
          <w:szCs w:val="24"/>
        </w:rPr>
        <w:t xml:space="preserve"> Such </w:t>
      </w:r>
      <w:proofErr w:type="gramStart"/>
      <w:r>
        <w:rPr>
          <w:rFonts w:ascii="Times New Roman" w:hAnsi="Times New Roman" w:cs="Times New Roman"/>
          <w:sz w:val="24"/>
          <w:szCs w:val="24"/>
        </w:rPr>
        <w:t>a sexuality</w:t>
      </w:r>
      <w:proofErr w:type="gramEnd"/>
      <w:r>
        <w:rPr>
          <w:rFonts w:ascii="Times New Roman" w:hAnsi="Times New Roman" w:cs="Times New Roman"/>
          <w:sz w:val="24"/>
          <w:szCs w:val="24"/>
        </w:rPr>
        <w:t xml:space="preserve"> is, in Wollstonecraft’s view, the only sexuality compatible with both the “duties” which nature has established for both sexes and the social and political egalitarianism of which she is such a passionate advocate.</w:t>
      </w:r>
    </w:p>
    <w:p w14:paraId="13C1A0DE" w14:textId="0374E9C1" w:rsidR="001545D9" w:rsidRPr="001A3FC1" w:rsidRDefault="001545D9" w:rsidP="001A3FC1">
      <w:pPr>
        <w:spacing w:line="480" w:lineRule="auto"/>
        <w:ind w:firstLine="630"/>
        <w:rPr>
          <w:rFonts w:ascii="Times New Roman" w:hAnsi="Times New Roman" w:cs="Times New Roman"/>
          <w:b/>
          <w:i/>
          <w:sz w:val="24"/>
          <w:szCs w:val="24"/>
        </w:rPr>
      </w:pPr>
      <w:r w:rsidRPr="001A3FC1">
        <w:rPr>
          <w:rFonts w:ascii="Times New Roman" w:hAnsi="Times New Roman" w:cs="Times New Roman"/>
          <w:b/>
          <w:i/>
          <w:sz w:val="24"/>
          <w:szCs w:val="24"/>
        </w:rPr>
        <w:t>The Wrongs of Woman or Maria</w:t>
      </w:r>
    </w:p>
    <w:p w14:paraId="064511C2" w14:textId="4890634C" w:rsidR="001545D9" w:rsidRDefault="001545D9" w:rsidP="00960A50">
      <w:pPr>
        <w:spacing w:line="480" w:lineRule="auto"/>
        <w:ind w:firstLine="630"/>
        <w:rPr>
          <w:rFonts w:ascii="Times New Roman" w:hAnsi="Times New Roman" w:cs="Times New Roman"/>
          <w:sz w:val="24"/>
          <w:szCs w:val="24"/>
        </w:rPr>
      </w:pPr>
      <w:r>
        <w:rPr>
          <w:rFonts w:ascii="Times New Roman" w:hAnsi="Times New Roman" w:cs="Times New Roman"/>
          <w:sz w:val="24"/>
          <w:szCs w:val="24"/>
        </w:rPr>
        <w:t xml:space="preserve">Having highlighted the conceptions of sexuality at work in Wollstonecraft’s first novel, </w:t>
      </w:r>
      <w:r>
        <w:rPr>
          <w:rFonts w:ascii="Times New Roman" w:hAnsi="Times New Roman" w:cs="Times New Roman"/>
          <w:i/>
          <w:sz w:val="24"/>
          <w:szCs w:val="24"/>
        </w:rPr>
        <w:t>Mary</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as well as in her most well known political treatise, </w:t>
      </w:r>
      <w:r>
        <w:rPr>
          <w:rFonts w:ascii="Times New Roman" w:hAnsi="Times New Roman" w:cs="Times New Roman"/>
          <w:i/>
          <w:sz w:val="24"/>
          <w:szCs w:val="24"/>
        </w:rPr>
        <w:t>Rights of Woman</w:t>
      </w:r>
      <w:r>
        <w:rPr>
          <w:rFonts w:ascii="Times New Roman" w:hAnsi="Times New Roman" w:cs="Times New Roman"/>
          <w:sz w:val="24"/>
          <w:szCs w:val="24"/>
        </w:rPr>
        <w:t xml:space="preserve">, I shall now turn my attention to her final work, </w:t>
      </w:r>
      <w:r>
        <w:rPr>
          <w:rFonts w:ascii="Times New Roman" w:hAnsi="Times New Roman" w:cs="Times New Roman"/>
          <w:i/>
          <w:sz w:val="24"/>
          <w:szCs w:val="24"/>
        </w:rPr>
        <w:t>Wrongs of Woman</w:t>
      </w:r>
      <w:r>
        <w:rPr>
          <w:rFonts w:ascii="Times New Roman" w:hAnsi="Times New Roman" w:cs="Times New Roman"/>
          <w:sz w:val="24"/>
          <w:szCs w:val="24"/>
        </w:rPr>
        <w:t xml:space="preserve">, a novel left unfinished due to Wollstonecraft’s untimely death. Much as she did in </w:t>
      </w:r>
      <w:r>
        <w:rPr>
          <w:rFonts w:ascii="Times New Roman" w:hAnsi="Times New Roman" w:cs="Times New Roman"/>
          <w:i/>
          <w:sz w:val="24"/>
          <w:szCs w:val="24"/>
        </w:rPr>
        <w:t xml:space="preserve">Rights of </w:t>
      </w:r>
      <w:r w:rsidRPr="00B91461">
        <w:rPr>
          <w:rFonts w:ascii="Times New Roman" w:hAnsi="Times New Roman" w:cs="Times New Roman"/>
          <w:i/>
          <w:sz w:val="24"/>
          <w:szCs w:val="24"/>
        </w:rPr>
        <w:t>Woman</w:t>
      </w:r>
      <w:r>
        <w:rPr>
          <w:rFonts w:ascii="Times New Roman" w:hAnsi="Times New Roman" w:cs="Times New Roman"/>
          <w:sz w:val="24"/>
          <w:szCs w:val="24"/>
        </w:rPr>
        <w:t>, i</w:t>
      </w:r>
      <w:r w:rsidRPr="00B91461">
        <w:rPr>
          <w:rFonts w:ascii="Times New Roman" w:hAnsi="Times New Roman" w:cs="Times New Roman"/>
          <w:sz w:val="24"/>
          <w:szCs w:val="24"/>
        </w:rPr>
        <w:t>n</w:t>
      </w:r>
      <w:r>
        <w:rPr>
          <w:rFonts w:ascii="Times New Roman" w:hAnsi="Times New Roman" w:cs="Times New Roman"/>
          <w:sz w:val="24"/>
          <w:szCs w:val="24"/>
        </w:rPr>
        <w:t xml:space="preserve"> </w:t>
      </w:r>
      <w:r>
        <w:rPr>
          <w:rFonts w:ascii="Times New Roman" w:hAnsi="Times New Roman" w:cs="Times New Roman"/>
          <w:i/>
          <w:sz w:val="24"/>
          <w:szCs w:val="24"/>
        </w:rPr>
        <w:t>Wrongs of Woman</w:t>
      </w:r>
      <w:r>
        <w:rPr>
          <w:rFonts w:ascii="Times New Roman" w:hAnsi="Times New Roman" w:cs="Times New Roman"/>
          <w:sz w:val="24"/>
          <w:szCs w:val="24"/>
        </w:rPr>
        <w:t xml:space="preserve">, Wollstonecraft construes sexuality as a crucial political problem. However, whereas in </w:t>
      </w:r>
      <w:r>
        <w:rPr>
          <w:rFonts w:ascii="Times New Roman" w:hAnsi="Times New Roman" w:cs="Times New Roman"/>
          <w:i/>
          <w:sz w:val="24"/>
          <w:szCs w:val="24"/>
        </w:rPr>
        <w:t xml:space="preserve">Rights of Woman </w:t>
      </w:r>
      <w:r>
        <w:rPr>
          <w:rFonts w:ascii="Times New Roman" w:hAnsi="Times New Roman" w:cs="Times New Roman"/>
          <w:sz w:val="24"/>
          <w:szCs w:val="24"/>
        </w:rPr>
        <w:t xml:space="preserve">Wollstonecraft confidently presents reformed sexualities – one for men and another complimentary one for women – as a kind of practical solution to the political problem posed by sexuality, in </w:t>
      </w:r>
      <w:r>
        <w:rPr>
          <w:rFonts w:ascii="Times New Roman" w:hAnsi="Times New Roman" w:cs="Times New Roman"/>
          <w:i/>
          <w:sz w:val="24"/>
          <w:szCs w:val="24"/>
        </w:rPr>
        <w:t>Wrongs of Woman</w:t>
      </w:r>
      <w:r>
        <w:rPr>
          <w:rFonts w:ascii="Times New Roman" w:hAnsi="Times New Roman" w:cs="Times New Roman"/>
          <w:sz w:val="24"/>
          <w:szCs w:val="24"/>
        </w:rPr>
        <w:t xml:space="preserve">, Wollstonecraft seems to have lost faith in this solution. In this text, Wollstonecraft no longer seems to think the placid, affectionate, and egalitarian (in her view, at least) friendships between men and women envisioned in both </w:t>
      </w:r>
      <w:r>
        <w:rPr>
          <w:rFonts w:ascii="Times New Roman" w:hAnsi="Times New Roman" w:cs="Times New Roman"/>
          <w:i/>
          <w:sz w:val="24"/>
          <w:szCs w:val="24"/>
        </w:rPr>
        <w:t xml:space="preserve">Mary </w:t>
      </w:r>
      <w:r>
        <w:rPr>
          <w:rFonts w:ascii="Times New Roman" w:hAnsi="Times New Roman" w:cs="Times New Roman"/>
          <w:sz w:val="24"/>
          <w:szCs w:val="24"/>
        </w:rPr>
        <w:t xml:space="preserve">and </w:t>
      </w:r>
      <w:r>
        <w:rPr>
          <w:rFonts w:ascii="Times New Roman" w:hAnsi="Times New Roman" w:cs="Times New Roman"/>
          <w:i/>
          <w:sz w:val="24"/>
          <w:szCs w:val="24"/>
        </w:rPr>
        <w:t xml:space="preserve">Rights of Woman </w:t>
      </w:r>
      <w:r>
        <w:rPr>
          <w:rFonts w:ascii="Times New Roman" w:hAnsi="Times New Roman" w:cs="Times New Roman"/>
          <w:sz w:val="24"/>
          <w:szCs w:val="24"/>
        </w:rPr>
        <w:t xml:space="preserve">possible. In fact, in </w:t>
      </w:r>
      <w:r>
        <w:rPr>
          <w:rFonts w:ascii="Times New Roman" w:hAnsi="Times New Roman" w:cs="Times New Roman"/>
          <w:i/>
          <w:sz w:val="24"/>
          <w:szCs w:val="24"/>
        </w:rPr>
        <w:t xml:space="preserve">Wrongs of </w:t>
      </w:r>
      <w:r w:rsidRPr="004029BA">
        <w:rPr>
          <w:rFonts w:ascii="Times New Roman" w:hAnsi="Times New Roman" w:cs="Times New Roman"/>
          <w:i/>
          <w:sz w:val="24"/>
          <w:szCs w:val="24"/>
        </w:rPr>
        <w:t>Woman</w:t>
      </w:r>
      <w:r>
        <w:rPr>
          <w:rFonts w:ascii="Times New Roman" w:hAnsi="Times New Roman" w:cs="Times New Roman"/>
          <w:sz w:val="24"/>
          <w:szCs w:val="24"/>
        </w:rPr>
        <w:t xml:space="preserve">, Wollstonecraft presents heterosexual desire and </w:t>
      </w:r>
      <w:r>
        <w:rPr>
          <w:rFonts w:ascii="Times New Roman" w:hAnsi="Times New Roman" w:cs="Times New Roman"/>
          <w:sz w:val="24"/>
          <w:szCs w:val="24"/>
        </w:rPr>
        <w:lastRenderedPageBreak/>
        <w:t>union, whether conventional as in Maria’s marriage to George Venables or radically unconventional as in Maria’s extra-marital relationship with her fellow asylum inmate Henry Darnford, as the irredeemable cause and locus of women’s oppression. Therefore, in Wollstonecraft’s final novel, women’s only hope for freedom (not to mention friendship, companionship, and support) is to renounce desire altogether and forge relationships with other women based on a kind of political solidarity. Thus, Wollstonecraft’s final word concerning sexuality appears to be as follows: While there is no resolving the political problem sexuality poses for women, women might seek some succor (though, it must be emphasized, certainly not any sort of sexual gratification) in the tender and steadfast fellowship of one another.</w:t>
      </w:r>
      <w:r>
        <w:rPr>
          <w:rStyle w:val="FootnoteReference"/>
          <w:rFonts w:ascii="Times New Roman" w:hAnsi="Times New Roman" w:cs="Times New Roman"/>
          <w:sz w:val="24"/>
          <w:szCs w:val="24"/>
        </w:rPr>
        <w:footnoteReference w:id="68"/>
      </w:r>
    </w:p>
    <w:p w14:paraId="22C7004B" w14:textId="1E9B8B43" w:rsidR="001545D9" w:rsidRDefault="001545D9" w:rsidP="00206013">
      <w:pPr>
        <w:spacing w:line="480" w:lineRule="auto"/>
        <w:ind w:firstLine="630"/>
        <w:rPr>
          <w:rFonts w:ascii="Times New Roman" w:hAnsi="Times New Roman" w:cs="Times New Roman"/>
          <w:sz w:val="24"/>
          <w:szCs w:val="24"/>
        </w:rPr>
      </w:pPr>
      <w:r>
        <w:rPr>
          <w:rFonts w:ascii="Times New Roman" w:hAnsi="Times New Roman" w:cs="Times New Roman"/>
          <w:i/>
          <w:sz w:val="24"/>
          <w:szCs w:val="24"/>
        </w:rPr>
        <w:t xml:space="preserve">Wrongs of Woman </w:t>
      </w:r>
      <w:r>
        <w:rPr>
          <w:rFonts w:ascii="Times New Roman" w:hAnsi="Times New Roman" w:cs="Times New Roman"/>
          <w:sz w:val="24"/>
          <w:szCs w:val="24"/>
        </w:rPr>
        <w:t xml:space="preserve">is a novel steeped in despair. It opens </w:t>
      </w:r>
      <w:r>
        <w:rPr>
          <w:rFonts w:ascii="Times New Roman" w:hAnsi="Times New Roman" w:cs="Times New Roman"/>
          <w:i/>
          <w:sz w:val="24"/>
          <w:szCs w:val="24"/>
        </w:rPr>
        <w:t>in medias res</w:t>
      </w:r>
      <w:r>
        <w:rPr>
          <w:rFonts w:ascii="Times New Roman" w:hAnsi="Times New Roman" w:cs="Times New Roman"/>
          <w:sz w:val="24"/>
          <w:szCs w:val="24"/>
        </w:rPr>
        <w:t xml:space="preserve"> with the tragic heroine, Maria, imprisoned four times over. The first prison confining Maria is a literal one, an </w:t>
      </w:r>
      <w:r>
        <w:rPr>
          <w:rFonts w:ascii="Times New Roman" w:hAnsi="Times New Roman" w:cs="Times New Roman"/>
          <w:sz w:val="24"/>
          <w:szCs w:val="24"/>
        </w:rPr>
        <w:lastRenderedPageBreak/>
        <w:t>asylum in which she has been “buried alive” by her villainous husband, George Venables, so that he might gain control of Maria’s infant daughter and the last of Maria’s inheritance.</w:t>
      </w:r>
      <w:r>
        <w:rPr>
          <w:rStyle w:val="FootnoteReference"/>
          <w:rFonts w:ascii="Times New Roman" w:hAnsi="Times New Roman" w:cs="Times New Roman"/>
          <w:sz w:val="24"/>
          <w:szCs w:val="24"/>
        </w:rPr>
        <w:footnoteReference w:id="69"/>
      </w:r>
      <w:r>
        <w:rPr>
          <w:rFonts w:ascii="Times New Roman" w:hAnsi="Times New Roman" w:cs="Times New Roman"/>
          <w:sz w:val="24"/>
          <w:szCs w:val="24"/>
        </w:rPr>
        <w:t xml:space="preserve">  Her second prison is also a quite literal one: her marriage to a loathsome man who has, in Maria’s words, “bastilled [her] for life.”</w:t>
      </w:r>
      <w:r>
        <w:rPr>
          <w:rStyle w:val="FootnoteReference"/>
          <w:rFonts w:ascii="Times New Roman" w:hAnsi="Times New Roman" w:cs="Times New Roman"/>
          <w:sz w:val="24"/>
          <w:szCs w:val="24"/>
        </w:rPr>
        <w:footnoteReference w:id="70"/>
      </w:r>
      <w:r>
        <w:rPr>
          <w:rFonts w:ascii="Times New Roman" w:hAnsi="Times New Roman" w:cs="Times New Roman"/>
          <w:sz w:val="24"/>
          <w:szCs w:val="24"/>
        </w:rPr>
        <w:t xml:space="preserve"> The third prison confining Maria is more ineffable, though doubtlessly, in the course of the novel, as ruinous of her liberty and autonomy as either of the first two. </w:t>
      </w:r>
      <w:proofErr w:type="gramStart"/>
      <w:r>
        <w:rPr>
          <w:rFonts w:ascii="Times New Roman" w:hAnsi="Times New Roman" w:cs="Times New Roman"/>
          <w:sz w:val="24"/>
          <w:szCs w:val="24"/>
        </w:rPr>
        <w:t>This third prison has been aptly described by one interpreter as “the delusoriness of love.”</w:t>
      </w:r>
      <w:proofErr w:type="gramEnd"/>
      <w:r>
        <w:rPr>
          <w:rStyle w:val="FootnoteReference"/>
          <w:rFonts w:ascii="Times New Roman" w:hAnsi="Times New Roman" w:cs="Times New Roman"/>
          <w:sz w:val="24"/>
          <w:szCs w:val="24"/>
        </w:rPr>
        <w:footnoteReference w:id="71"/>
      </w:r>
      <w:r>
        <w:rPr>
          <w:rFonts w:ascii="Times New Roman" w:hAnsi="Times New Roman" w:cs="Times New Roman"/>
          <w:sz w:val="24"/>
          <w:szCs w:val="24"/>
        </w:rPr>
        <w:t xml:space="preserve"> It is this delusory love that yoked Maria in marriage to Venables in the first place, and it is this same delusory love that, as the novel progresses, threatens to bind her to yet another man, a recovering debauchee Maria meets and falls in love with during her confinement, Henry Darnford.</w:t>
      </w:r>
      <w:r>
        <w:rPr>
          <w:rStyle w:val="FootnoteReference"/>
          <w:rFonts w:ascii="Times New Roman" w:hAnsi="Times New Roman" w:cs="Times New Roman"/>
          <w:sz w:val="24"/>
          <w:szCs w:val="24"/>
        </w:rPr>
        <w:footnoteReference w:id="72"/>
      </w:r>
      <w:r>
        <w:rPr>
          <w:rFonts w:ascii="Times New Roman" w:hAnsi="Times New Roman" w:cs="Times New Roman"/>
          <w:sz w:val="24"/>
          <w:szCs w:val="24"/>
        </w:rPr>
        <w:t xml:space="preserve"> The fourth, final, and most inescapable prison in which Wollstonecraft depicts Maria confined in is that of her sex. As Maria despondently writes to her infant daughter, whose very femaleness is a source of anxiety, grief, as well as defiant resolve for Maria throughout the novel, to be “born a woman” is to be “born to suffer;” it is to be “placed within the sweep of a whirlwind, from which it [is] next to impossible to escape.”</w:t>
      </w:r>
      <w:r>
        <w:rPr>
          <w:rStyle w:val="FootnoteReference"/>
          <w:rFonts w:ascii="Times New Roman" w:hAnsi="Times New Roman" w:cs="Times New Roman"/>
          <w:sz w:val="24"/>
          <w:szCs w:val="24"/>
        </w:rPr>
        <w:footnoteReference w:id="73"/>
      </w:r>
      <w:r>
        <w:rPr>
          <w:rFonts w:ascii="Times New Roman" w:hAnsi="Times New Roman" w:cs="Times New Roman"/>
          <w:sz w:val="24"/>
          <w:szCs w:val="24"/>
        </w:rPr>
        <w:t xml:space="preserve">  </w:t>
      </w:r>
    </w:p>
    <w:p w14:paraId="4762F54B" w14:textId="3D6881A7" w:rsidR="001545D9" w:rsidRDefault="001545D9" w:rsidP="00CA39B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As the novel progresses from this most dismal of beginnings, Maria’s prospects vacillate from hopeless to hopeful and back again. For example, Maria begins the novel longing to be reunited with her infant daughter only to find out, thanks to a bit of reconnaissance engaged in on her behalf by her asylum-guard-turned-trusted-comrade, Jemima, that her daughter has died. However, in the lengthiest and most developed ending Wollstonecraft composed to the unfinished novel, Jemima discovers that Venables had deceived her regarding the death of Maria’s daughter and that the child is, in fact, alive. In this ending, mother and daughter are joyfully reunited by Jemima, who is figured as a second mother to Maria’s child.</w:t>
      </w:r>
      <w:r>
        <w:rPr>
          <w:rStyle w:val="FootnoteReference"/>
          <w:rFonts w:ascii="Times New Roman" w:hAnsi="Times New Roman" w:cs="Times New Roman"/>
          <w:sz w:val="24"/>
          <w:szCs w:val="24"/>
        </w:rPr>
        <w:footnoteReference w:id="74"/>
      </w:r>
      <w:r>
        <w:rPr>
          <w:rFonts w:ascii="Times New Roman" w:hAnsi="Times New Roman" w:cs="Times New Roman"/>
          <w:sz w:val="24"/>
          <w:szCs w:val="24"/>
        </w:rPr>
        <w:t xml:space="preserve"> “‘The conflict is over! – I will live for my child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Maria triumphantly declares in the final sentence of this ending, the only ending that Wollstonecraft imagined, it is worth noting, that might justly be described as happy.</w:t>
      </w:r>
      <w:r>
        <w:rPr>
          <w:rStyle w:val="FootnoteReference"/>
          <w:rFonts w:ascii="Times New Roman" w:hAnsi="Times New Roman" w:cs="Times New Roman"/>
          <w:sz w:val="24"/>
          <w:szCs w:val="24"/>
        </w:rPr>
        <w:footnoteReference w:id="75"/>
      </w:r>
      <w:r>
        <w:rPr>
          <w:rFonts w:ascii="Times New Roman" w:hAnsi="Times New Roman" w:cs="Times New Roman"/>
          <w:sz w:val="24"/>
          <w:szCs w:val="24"/>
        </w:rPr>
        <w:t xml:space="preserve"> </w:t>
      </w:r>
    </w:p>
    <w:p w14:paraId="3A6912FE" w14:textId="6BBCE955" w:rsidR="001545D9" w:rsidRDefault="001545D9" w:rsidP="000D0E2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 the course of </w:t>
      </w:r>
      <w:r>
        <w:rPr>
          <w:rFonts w:ascii="Times New Roman" w:hAnsi="Times New Roman" w:cs="Times New Roman"/>
          <w:i/>
          <w:sz w:val="24"/>
          <w:szCs w:val="24"/>
        </w:rPr>
        <w:t>Wrongs of Woman</w:t>
      </w:r>
      <w:r>
        <w:rPr>
          <w:rFonts w:ascii="Times New Roman" w:hAnsi="Times New Roman" w:cs="Times New Roman"/>
          <w:sz w:val="24"/>
          <w:szCs w:val="24"/>
        </w:rPr>
        <w:t xml:space="preserve">, Maria’s prospects regarding affective and physical heterosexual satisfaction also vacillate. Maria begins her </w:t>
      </w:r>
      <w:proofErr w:type="gramStart"/>
      <w:r>
        <w:rPr>
          <w:rFonts w:ascii="Times New Roman" w:hAnsi="Times New Roman" w:cs="Times New Roman"/>
          <w:sz w:val="24"/>
          <w:szCs w:val="24"/>
        </w:rPr>
        <w:t>life,</w:t>
      </w:r>
      <w:proofErr w:type="gramEnd"/>
      <w:r>
        <w:rPr>
          <w:rFonts w:ascii="Times New Roman" w:hAnsi="Times New Roman" w:cs="Times New Roman"/>
          <w:sz w:val="24"/>
          <w:szCs w:val="24"/>
        </w:rPr>
        <w:t xml:space="preserve"> we are told, “in one of the most romantic parts of England” where, during her impressionable youth, her beloved Uncle’s vivid stories of disappointed love instilled in her character some “peculiarities… which by the world are indefinitely called romantic.”</w:t>
      </w:r>
      <w:r>
        <w:rPr>
          <w:rStyle w:val="FootnoteReference"/>
          <w:rFonts w:ascii="Times New Roman" w:hAnsi="Times New Roman" w:cs="Times New Roman"/>
          <w:sz w:val="24"/>
          <w:szCs w:val="24"/>
        </w:rPr>
        <w:footnoteReference w:id="76"/>
      </w:r>
      <w:r>
        <w:rPr>
          <w:rFonts w:ascii="Times New Roman" w:hAnsi="Times New Roman" w:cs="Times New Roman"/>
          <w:sz w:val="24"/>
          <w:szCs w:val="24"/>
        </w:rPr>
        <w:t xml:space="preserve"> Maria’s romantic cast of mind proves to be very nearly her undoing twice throughout the novel. It leads her first into the arms of Venables who, shortly after their marriage, reveals himself to be a true villain, interested solely in stealing Maria’s </w:t>
      </w:r>
      <w:r>
        <w:rPr>
          <w:rFonts w:ascii="Times New Roman" w:hAnsi="Times New Roman" w:cs="Times New Roman"/>
          <w:sz w:val="24"/>
          <w:szCs w:val="24"/>
        </w:rPr>
        <w:lastRenderedPageBreak/>
        <w:t>inheritance. It is this unfortunate marriage to Venables, of course, that eventually lands Maria in the asylum where she meets and falls in love with the second man who nearly “Bastilles her for life.” The threat posed to Maria by her infatuation with her fellow-inmate, Henry Darnford, is plainly acknowledged by the narrator,</w:t>
      </w:r>
      <w:r>
        <w:rPr>
          <w:rStyle w:val="FootnoteReference"/>
          <w:rFonts w:ascii="Times New Roman" w:hAnsi="Times New Roman" w:cs="Times New Roman"/>
          <w:sz w:val="24"/>
          <w:szCs w:val="24"/>
        </w:rPr>
        <w:footnoteReference w:id="77"/>
      </w:r>
      <w:r>
        <w:rPr>
          <w:rFonts w:ascii="Times New Roman" w:hAnsi="Times New Roman" w:cs="Times New Roman"/>
          <w:sz w:val="24"/>
          <w:szCs w:val="24"/>
        </w:rPr>
        <w:t xml:space="preserve"> but it is most vividly on display in the scene just prior to Maria’s escape from the asylum. </w:t>
      </w:r>
    </w:p>
    <w:p w14:paraId="6C0A5E75" w14:textId="503A5804" w:rsidR="001545D9" w:rsidRDefault="001545D9" w:rsidP="002820D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this scene, Jemima informs Maria that the master of the asylum has suddenly left, never to return; this, Jemima urges, is their chance to </w:t>
      </w:r>
      <w:proofErr w:type="gramStart"/>
      <w:r>
        <w:rPr>
          <w:rFonts w:ascii="Times New Roman" w:hAnsi="Times New Roman" w:cs="Times New Roman"/>
          <w:sz w:val="24"/>
          <w:szCs w:val="24"/>
        </w:rPr>
        <w:t>effect</w:t>
      </w:r>
      <w:proofErr w:type="gramEnd"/>
      <w:r>
        <w:rPr>
          <w:rFonts w:ascii="Times New Roman" w:hAnsi="Times New Roman" w:cs="Times New Roman"/>
          <w:sz w:val="24"/>
          <w:szCs w:val="24"/>
        </w:rPr>
        <w:t xml:space="preserve"> the escape Maria has desperately contemplated since the opening scene of the novel and that Maria and Jemima mutually pledged to undertake together at the advent of their improbable friendship. While Jemima (as well as the reader) expect Maria to welcome the news that freedom is finally within her grasp, she reacts, the narrator tells us, by “sitting down… crossing her arms” and “mournfully” exclaiming, “‘But Darnford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 have no child to go to and liberty has lost its sweets.’”</w:t>
      </w:r>
      <w:r>
        <w:rPr>
          <w:rStyle w:val="FootnoteReference"/>
          <w:rFonts w:ascii="Times New Roman" w:hAnsi="Times New Roman" w:cs="Times New Roman"/>
          <w:sz w:val="24"/>
          <w:szCs w:val="24"/>
        </w:rPr>
        <w:footnoteReference w:id="78"/>
      </w:r>
      <w:r>
        <w:rPr>
          <w:rFonts w:ascii="Times New Roman" w:hAnsi="Times New Roman" w:cs="Times New Roman"/>
          <w:sz w:val="24"/>
          <w:szCs w:val="24"/>
        </w:rPr>
        <w:t xml:space="preserve"> Here we see that Maria’s delusory love for Darnford, who is revealed to be inconstant and duplicitous in each of the novel’s possible endings, has reduced her to one of those debased female creatures so vividly described in </w:t>
      </w:r>
      <w:r>
        <w:rPr>
          <w:rFonts w:ascii="Times New Roman" w:hAnsi="Times New Roman" w:cs="Times New Roman"/>
          <w:i/>
          <w:sz w:val="24"/>
          <w:szCs w:val="24"/>
        </w:rPr>
        <w:t>Rights of Woman</w:t>
      </w:r>
      <w:r>
        <w:rPr>
          <w:rFonts w:ascii="Times New Roman" w:hAnsi="Times New Roman" w:cs="Times New Roman"/>
          <w:sz w:val="24"/>
          <w:szCs w:val="24"/>
        </w:rPr>
        <w:t xml:space="preserve"> who “hug their chains and fawn like the spaniel.”</w:t>
      </w:r>
      <w:r>
        <w:rPr>
          <w:rStyle w:val="FootnoteReference"/>
          <w:rFonts w:ascii="Times New Roman" w:hAnsi="Times New Roman" w:cs="Times New Roman"/>
          <w:sz w:val="24"/>
          <w:szCs w:val="24"/>
        </w:rPr>
        <w:footnoteReference w:id="79"/>
      </w:r>
      <w:r>
        <w:rPr>
          <w:rFonts w:ascii="Times New Roman" w:hAnsi="Times New Roman" w:cs="Times New Roman"/>
          <w:sz w:val="24"/>
          <w:szCs w:val="24"/>
        </w:rPr>
        <w:t xml:space="preserve"> Fortunately for Maria, Jemima’s lifetime of mistreatment and abuse at the hands of men has inoculated her against such romantic foolishness, and, while Maria wallows, Jemima takes charge, informing </w:t>
      </w:r>
      <w:r>
        <w:rPr>
          <w:rFonts w:ascii="Times New Roman" w:hAnsi="Times New Roman" w:cs="Times New Roman"/>
          <w:sz w:val="24"/>
          <w:szCs w:val="24"/>
        </w:rPr>
        <w:lastRenderedPageBreak/>
        <w:t xml:space="preserve">Maria what steps she must take to arrange for their departure. When the time comes, Jemima literally carries a confused and frightened Maria out of the asylum’s gate to freedom. </w:t>
      </w:r>
    </w:p>
    <w:p w14:paraId="64D69395" w14:textId="35571A21" w:rsidR="001545D9" w:rsidRPr="00F553DC" w:rsidRDefault="001545D9" w:rsidP="00F553D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scene of </w:t>
      </w:r>
      <w:proofErr w:type="gramStart"/>
      <w:r>
        <w:rPr>
          <w:rFonts w:ascii="Times New Roman" w:hAnsi="Times New Roman" w:cs="Times New Roman"/>
          <w:sz w:val="24"/>
          <w:szCs w:val="24"/>
        </w:rPr>
        <w:t>Maria’s</w:t>
      </w:r>
      <w:proofErr w:type="gramEnd"/>
      <w:r>
        <w:rPr>
          <w:rFonts w:ascii="Times New Roman" w:hAnsi="Times New Roman" w:cs="Times New Roman"/>
          <w:sz w:val="24"/>
          <w:szCs w:val="24"/>
        </w:rPr>
        <w:t xml:space="preserve"> and Jemima’s escape vividly embodies what I take to be Wollstonecraft’s final judgment regarding the compatibility of women’s sexuality and women’s freedom. In </w:t>
      </w:r>
      <w:r>
        <w:rPr>
          <w:rFonts w:ascii="Times New Roman" w:hAnsi="Times New Roman" w:cs="Times New Roman"/>
          <w:i/>
          <w:sz w:val="24"/>
          <w:szCs w:val="24"/>
        </w:rPr>
        <w:t>Wrongs of Woman</w:t>
      </w:r>
      <w:r>
        <w:rPr>
          <w:rFonts w:ascii="Times New Roman" w:hAnsi="Times New Roman" w:cs="Times New Roman"/>
          <w:sz w:val="24"/>
          <w:szCs w:val="24"/>
        </w:rPr>
        <w:t xml:space="preserve">, the best women can hope for, either sexually or politically, is to avoid becoming men’s hapless victims. “Bastilled for life” in miserable, unalterable, and deeply interrelated sexual and political circumstances, women, as Wollstonecraft figures them in </w:t>
      </w:r>
      <w:r>
        <w:rPr>
          <w:rFonts w:ascii="Times New Roman" w:hAnsi="Times New Roman" w:cs="Times New Roman"/>
          <w:i/>
          <w:sz w:val="24"/>
          <w:szCs w:val="24"/>
        </w:rPr>
        <w:t>Wrongs of Woman</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can do nothing more or better than what Maria and Jemima, against nearly insurmountable odds and in only one possible ending, manage to do: band together to nurse one another’s wounds and, if they prove lucky enough to escape masculine clutches with them in tow, one another’s children. </w:t>
      </w:r>
    </w:p>
    <w:p w14:paraId="16E89652" w14:textId="53F0A4DC" w:rsidR="001545D9" w:rsidRPr="00AC3DCC" w:rsidRDefault="001545D9" w:rsidP="002D5393">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t>How Deep Is Wollstonecraft’s Democracy?</w:t>
      </w:r>
    </w:p>
    <w:p w14:paraId="73DB7D6F" w14:textId="33F9859A" w:rsidR="001545D9" w:rsidRDefault="001545D9" w:rsidP="00495A29">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the preceding section of this article, I have struggled to bring into focus one aspect of Wollstonecraft’s political theory, its treatment(s) of sexuality,</w:t>
      </w:r>
      <w:r>
        <w:rPr>
          <w:rFonts w:ascii="Times New Roman" w:hAnsi="Times New Roman" w:cs="Times New Roman"/>
          <w:i/>
          <w:sz w:val="24"/>
          <w:szCs w:val="24"/>
        </w:rPr>
        <w:t xml:space="preserve"> </w:t>
      </w:r>
      <w:r>
        <w:rPr>
          <w:rFonts w:ascii="Times New Roman" w:hAnsi="Times New Roman" w:cs="Times New Roman"/>
          <w:sz w:val="24"/>
          <w:szCs w:val="24"/>
        </w:rPr>
        <w:t xml:space="preserve">that, I believe, is often neglected in the course of what are otherwise impressively thorough readings of Wollstonecraft’s </w:t>
      </w:r>
      <w:r>
        <w:rPr>
          <w:rFonts w:ascii="Times New Roman" w:hAnsi="Times New Roman" w:cs="Times New Roman"/>
          <w:i/>
          <w:sz w:val="24"/>
          <w:szCs w:val="24"/>
        </w:rPr>
        <w:t>oeuvre</w:t>
      </w:r>
      <w:r>
        <w:rPr>
          <w:rFonts w:ascii="Times New Roman" w:hAnsi="Times New Roman" w:cs="Times New Roman"/>
          <w:sz w:val="24"/>
          <w:szCs w:val="24"/>
        </w:rPr>
        <w:t xml:space="preserve">. By way of conclusion, I would like to explore the implications these various theorizations of sexuality have for recent portrayals of Wollstonecraft as an advocate of “deep democracy.” </w:t>
      </w:r>
    </w:p>
    <w:p w14:paraId="46680DA0" w14:textId="68BDC9B9" w:rsidR="001545D9" w:rsidRPr="009F2AAC" w:rsidRDefault="001545D9" w:rsidP="00D5086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The Burke-Wollstonecraft Debate:</w:t>
      </w:r>
      <w:r w:rsidRPr="002C493D">
        <w:rPr>
          <w:rFonts w:ascii="Times New Roman" w:hAnsi="Times New Roman" w:cs="Times New Roman"/>
          <w:i/>
          <w:sz w:val="24"/>
          <w:szCs w:val="24"/>
        </w:rPr>
        <w:t xml:space="preserve"> </w:t>
      </w:r>
      <w:r w:rsidRPr="004E0C40">
        <w:rPr>
          <w:rFonts w:ascii="Times New Roman" w:hAnsi="Times New Roman" w:cs="Times New Roman"/>
          <w:i/>
          <w:sz w:val="24"/>
          <w:szCs w:val="24"/>
        </w:rPr>
        <w:t>Savagery, civilization, and democracy</w:t>
      </w:r>
      <w:r>
        <w:rPr>
          <w:rFonts w:ascii="Times New Roman" w:hAnsi="Times New Roman" w:cs="Times New Roman"/>
          <w:sz w:val="24"/>
          <w:szCs w:val="24"/>
        </w:rPr>
        <w:t>, Daniel O’Neill proffers a revealing examination of Wollstonecraft’s political theory</w:t>
      </w:r>
      <w:r>
        <w:rPr>
          <w:rFonts w:ascii="Times New Roman" w:hAnsi="Times New Roman" w:cs="Times New Roman"/>
          <w:i/>
          <w:sz w:val="24"/>
          <w:szCs w:val="24"/>
        </w:rPr>
        <w:t xml:space="preserve"> </w:t>
      </w:r>
      <w:r>
        <w:rPr>
          <w:rFonts w:ascii="Times New Roman" w:hAnsi="Times New Roman" w:cs="Times New Roman"/>
          <w:sz w:val="24"/>
          <w:szCs w:val="24"/>
        </w:rPr>
        <w:t>in the heat and light generated by her conflict with Edmund Burke over the nature and significance of the French Revolution.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modern feminism began with Mary Wollstonecraft,” O’Neill writes, summing up his central interpretive claim concerning Wollstonecraft, “it began in an attempt to link the </w:t>
      </w:r>
      <w:r>
        <w:rPr>
          <w:rFonts w:ascii="Times New Roman" w:hAnsi="Times New Roman" w:cs="Times New Roman"/>
          <w:sz w:val="24"/>
          <w:szCs w:val="24"/>
        </w:rPr>
        <w:lastRenderedPageBreak/>
        <w:t>progress of civilization with the march of democracy.”</w:t>
      </w:r>
      <w:r>
        <w:rPr>
          <w:rStyle w:val="FootnoteReference"/>
          <w:rFonts w:ascii="Times New Roman" w:hAnsi="Times New Roman" w:cs="Times New Roman"/>
          <w:sz w:val="24"/>
          <w:szCs w:val="24"/>
        </w:rPr>
        <w:footnoteReference w:id="80"/>
      </w:r>
      <w:r>
        <w:rPr>
          <w:rFonts w:ascii="Times New Roman" w:hAnsi="Times New Roman" w:cs="Times New Roman"/>
          <w:sz w:val="24"/>
          <w:szCs w:val="24"/>
        </w:rPr>
        <w:t xml:space="preserve"> Wollstonecraft “took issue,” O’Neill explains, “with Burke’s conviction that social, political, sexual, and other inequalities were part of the natural order of things, and argued that all such hierarchies had to be wholly razed and reconstructed on the basis of democratic equality.”</w:t>
      </w:r>
      <w:r>
        <w:rPr>
          <w:rStyle w:val="FootnoteReference"/>
          <w:rFonts w:ascii="Times New Roman" w:hAnsi="Times New Roman" w:cs="Times New Roman"/>
          <w:sz w:val="24"/>
          <w:szCs w:val="24"/>
        </w:rPr>
        <w:footnoteReference w:id="81"/>
      </w:r>
      <w:r>
        <w:rPr>
          <w:rFonts w:ascii="Times New Roman" w:hAnsi="Times New Roman" w:cs="Times New Roman"/>
          <w:sz w:val="24"/>
          <w:szCs w:val="24"/>
        </w:rPr>
        <w:t xml:space="preserve"> Of </w:t>
      </w:r>
      <w:r>
        <w:rPr>
          <w:rFonts w:ascii="Times New Roman" w:hAnsi="Times New Roman" w:cs="Times New Roman"/>
          <w:i/>
          <w:sz w:val="24"/>
          <w:szCs w:val="24"/>
        </w:rPr>
        <w:t>Rights of Woman</w:t>
      </w:r>
      <w:r>
        <w:rPr>
          <w:rFonts w:ascii="Times New Roman" w:hAnsi="Times New Roman" w:cs="Times New Roman"/>
          <w:sz w:val="24"/>
          <w:szCs w:val="24"/>
        </w:rPr>
        <w:t xml:space="preserve"> O’Neill writes, “Wollstonecraft [here] turned her attention specifically to how the old European system of manners had affected women, and urged a ‘revolution in female manners,’” which, O’Neill insists, “necessitated the thorough democratization of political, economic, social, and gender relations… ”</w:t>
      </w:r>
      <w:r>
        <w:rPr>
          <w:rStyle w:val="FootnoteReference"/>
          <w:rFonts w:ascii="Times New Roman" w:hAnsi="Times New Roman" w:cs="Times New Roman"/>
          <w:sz w:val="24"/>
          <w:szCs w:val="24"/>
        </w:rPr>
        <w:footnoteReference w:id="82"/>
      </w:r>
      <w:r>
        <w:rPr>
          <w:rFonts w:ascii="Times New Roman" w:hAnsi="Times New Roman" w:cs="Times New Roman"/>
          <w:sz w:val="24"/>
          <w:szCs w:val="24"/>
        </w:rPr>
        <w:t xml:space="preserve"> In other words, on O’Neill’s account, Wollstonecraft did not argue for the simple “extension of the ‘rights of man’ to women in the public sphere, but rather [for] the spread of democracy into all aspects of human existence,” a form of democracy O’Neill dubs “deep democracy.”</w:t>
      </w:r>
      <w:r>
        <w:rPr>
          <w:rStyle w:val="FootnoteReference"/>
          <w:rFonts w:ascii="Times New Roman" w:hAnsi="Times New Roman" w:cs="Times New Roman"/>
          <w:sz w:val="24"/>
          <w:szCs w:val="24"/>
        </w:rPr>
        <w:footnoteReference w:id="83"/>
      </w:r>
      <w:r>
        <w:rPr>
          <w:rFonts w:ascii="Times New Roman" w:hAnsi="Times New Roman" w:cs="Times New Roman"/>
          <w:sz w:val="24"/>
          <w:szCs w:val="24"/>
        </w:rPr>
        <w:t xml:space="preserve"> </w:t>
      </w:r>
    </w:p>
    <w:p w14:paraId="6040F2A6" w14:textId="2F0D93D7" w:rsidR="001545D9" w:rsidRDefault="001545D9" w:rsidP="0059357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I agree with O’Neill that Wollstonecraft’s thoroughgoing egalitarianism certainly exceeds the bounds of liberalism and marks a stark contrast between her and Edmund Burke, I am reluctant to join him in celebrating, without qualification, the depth of the democracy she envisions. I am specifically reluctant to endorse his statements that Wollstonecraft favored “the spread of democracy into all aspects of human existence” and that she “argued that all [social, political, sexual, and other] such hierarchies had to be wholly razed and reconstructed on the basis of democratic equality.” My reluctance arises from my attentiveness to the sexual dimensions of Wollstonecraft’s political theory, specifically, to the restrictive sexual prescriptions that, I have shown, Wollstonecraft advocates throughout her writings. </w:t>
      </w:r>
    </w:p>
    <w:p w14:paraId="20DF882C" w14:textId="6DD12244" w:rsidR="001545D9" w:rsidRDefault="001545D9" w:rsidP="0059357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w:t>
      </w:r>
      <w:r>
        <w:rPr>
          <w:rFonts w:ascii="Times New Roman" w:hAnsi="Times New Roman" w:cs="Times New Roman"/>
          <w:i/>
          <w:sz w:val="24"/>
          <w:szCs w:val="24"/>
        </w:rPr>
        <w:t>Mary</w:t>
      </w:r>
      <w:r>
        <w:rPr>
          <w:rFonts w:ascii="Times New Roman" w:hAnsi="Times New Roman" w:cs="Times New Roman"/>
          <w:sz w:val="24"/>
          <w:szCs w:val="24"/>
        </w:rPr>
        <w:t xml:space="preserve">, Wollstonecraft theorizes sexuality as a problem afflicting exceptional women of genius, and, in doing so, sets up all expressions or enactments of sexuality, excepting, perhaps, the most abstract, denied, and disavowed, as incompatible with moral excellence, autonomy, and respect. In </w:t>
      </w:r>
      <w:r>
        <w:rPr>
          <w:rFonts w:ascii="Times New Roman" w:hAnsi="Times New Roman" w:cs="Times New Roman"/>
          <w:i/>
          <w:sz w:val="24"/>
          <w:szCs w:val="24"/>
        </w:rPr>
        <w:t>Rights of Woman</w:t>
      </w:r>
      <w:r>
        <w:rPr>
          <w:rFonts w:ascii="Times New Roman" w:hAnsi="Times New Roman" w:cs="Times New Roman"/>
          <w:sz w:val="24"/>
          <w:szCs w:val="24"/>
        </w:rPr>
        <w:t xml:space="preserve">, expressions or enactments of sexuality that do not conform to the intramarital, or, at the very least, monogamous, procreative, abstemious and heterosexual model Wollstonecraft idealizes are deemed not only incompatible with, but inimical to happiness, freedom, rationality, virtue, and, most significantly, women’s full and equal citizenship. In </w:t>
      </w:r>
      <w:r>
        <w:rPr>
          <w:rFonts w:ascii="Times New Roman" w:hAnsi="Times New Roman" w:cs="Times New Roman"/>
          <w:i/>
          <w:sz w:val="24"/>
          <w:szCs w:val="24"/>
        </w:rPr>
        <w:t>Wrongs of Woman</w:t>
      </w:r>
      <w:r>
        <w:rPr>
          <w:rFonts w:ascii="Times New Roman" w:hAnsi="Times New Roman" w:cs="Times New Roman"/>
          <w:sz w:val="24"/>
          <w:szCs w:val="24"/>
        </w:rPr>
        <w:t xml:space="preserve">, Wollstonecraft pits women’s desire for sexual or romantic fulfillment against their desire for liberty and autonomy, effectively placing women in a tragic double bind in which they must choose between pleasure on the one hand and freedom on the other.  </w:t>
      </w:r>
    </w:p>
    <w:p w14:paraId="5B51710E" w14:textId="6D394954" w:rsidR="001545D9" w:rsidRDefault="001545D9" w:rsidP="00E3693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Would O’Neill or any other interpreter eager to celebrate Wollstonecraft as a theorist of “deep democracy” be prepared to defend any of these theorizations of sexuality as democratic? Is a theorization of sexuality as incompatible with autonomy and respect such as the one Wollstonecraft offers in </w:t>
      </w:r>
      <w:r>
        <w:rPr>
          <w:rFonts w:ascii="Times New Roman" w:hAnsi="Times New Roman" w:cs="Times New Roman"/>
          <w:i/>
          <w:sz w:val="24"/>
          <w:szCs w:val="24"/>
        </w:rPr>
        <w:t xml:space="preserve">Mary </w:t>
      </w:r>
      <w:r>
        <w:rPr>
          <w:rFonts w:ascii="Times New Roman" w:hAnsi="Times New Roman" w:cs="Times New Roman"/>
          <w:sz w:val="24"/>
          <w:szCs w:val="24"/>
        </w:rPr>
        <w:t xml:space="preserve">a democratic theorization? I would suggest that, no, it is not. Even if one were to excuse its obvious elitism, such a theorization runs the risk of stigmatizing sex, desire, the body, and other related topics (e.g. sexually transmitted disease, birth control, rape, sexual abuse, social and civil rights of sexual minorities, abortion, pornography, affordable access to child care, etc.) to such an extent that they are effectively barred from political discussion in a most undemocratic way. </w:t>
      </w:r>
    </w:p>
    <w:p w14:paraId="12981530" w14:textId="25E3E817" w:rsidR="001545D9" w:rsidRDefault="001545D9" w:rsidP="009504C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about a theorization of sexuality that sets up a monogamous, procreative, and deeply gendered sexuality as a prerequisite for the attainment of political goods like social and economic equality and full citizenship such as Wollstonecraft offers in </w:t>
      </w:r>
      <w:r>
        <w:rPr>
          <w:rFonts w:ascii="Times New Roman" w:hAnsi="Times New Roman" w:cs="Times New Roman"/>
          <w:i/>
          <w:sz w:val="24"/>
          <w:szCs w:val="24"/>
        </w:rPr>
        <w:t>Rights of Woman</w:t>
      </w:r>
      <w:r>
        <w:rPr>
          <w:rFonts w:ascii="Times New Roman" w:hAnsi="Times New Roman" w:cs="Times New Roman"/>
          <w:sz w:val="24"/>
          <w:szCs w:val="24"/>
        </w:rPr>
        <w:t xml:space="preserve">? I hope it goes without saying that such a theorization is anti-democratic in the extreme. Not only does it </w:t>
      </w:r>
      <w:r>
        <w:rPr>
          <w:rFonts w:ascii="Times New Roman" w:hAnsi="Times New Roman" w:cs="Times New Roman"/>
          <w:sz w:val="24"/>
          <w:szCs w:val="24"/>
        </w:rPr>
        <w:lastRenderedPageBreak/>
        <w:t>invite the castigation, marginalization, and exclusion of individuals who deviate from its sanctioned politically desirable sexuality, but one could easily imagine a polity framed in accordance with such a theorization criminalizing adultery, prostitution, or all pre- or extra-marital sex, restricting or prohibiting access to abortion or birth control, restricting, prohibiting, or attempting to eradicate through either punitive or medical means homosexuality or other “queer” or minority sexualities, or pursuing any number of other profoundly anti-democratic policies aimed at normalizing the sexually deviant in the name of freedom and equality.</w:t>
      </w:r>
      <w:r>
        <w:rPr>
          <w:rStyle w:val="FootnoteReference"/>
          <w:rFonts w:ascii="Times New Roman" w:hAnsi="Times New Roman" w:cs="Times New Roman"/>
          <w:sz w:val="24"/>
          <w:szCs w:val="24"/>
        </w:rPr>
        <w:footnoteReference w:id="84"/>
      </w:r>
      <w:r>
        <w:rPr>
          <w:rFonts w:ascii="Times New Roman" w:hAnsi="Times New Roman" w:cs="Times New Roman"/>
          <w:sz w:val="24"/>
          <w:szCs w:val="24"/>
        </w:rPr>
        <w:t xml:space="preserve"> </w:t>
      </w:r>
    </w:p>
    <w:p w14:paraId="3A77B9AE" w14:textId="3CF2BD0E" w:rsidR="001545D9" w:rsidRDefault="001545D9" w:rsidP="00E57AA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And, what about the final theorization of sexuality to be found in Wollstonecraft’s </w:t>
      </w:r>
      <w:r>
        <w:rPr>
          <w:rFonts w:ascii="Times New Roman" w:hAnsi="Times New Roman" w:cs="Times New Roman"/>
          <w:i/>
          <w:sz w:val="24"/>
          <w:szCs w:val="24"/>
        </w:rPr>
        <w:t>oeuvre</w:t>
      </w:r>
      <w:r>
        <w:rPr>
          <w:rFonts w:ascii="Times New Roman" w:hAnsi="Times New Roman" w:cs="Times New Roman"/>
          <w:sz w:val="24"/>
          <w:szCs w:val="24"/>
        </w:rPr>
        <w:t xml:space="preserve">, a theorization that construes sex and sexual desire as ever-present threats to women’s freedom and that portrays all women as potential victims and all men as, at best, capricious and manipulative, and, at worst, abusive predators? The politics that would be the handmaid of a theorization such as this are easy, though not pleasant, to imagine: they would center on the restraint of men, of course, but also, simultaneously, on the restraint of women, although this would doubtlessly be figured not as “restraint” but as “protection.” A politics such as this, which divides the polity into two arbitrary, rigid, and inescapable castes, one of predators and one of victims, and then seeks to radically curtail the freedom of both of them can hardly in good conscience be called democratic. </w:t>
      </w:r>
    </w:p>
    <w:p w14:paraId="6D8A4F54" w14:textId="5F8A8B63" w:rsidR="001545D9" w:rsidRDefault="001545D9" w:rsidP="00D6739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To the foregoing appraisal of the insufficiency of Wollstonecraft’s “democratic” ideal, one might imagine the following objection: Granted, Wollstonecraft does not attend to sexuality in a manner that comports with our contemporary sensibilities. However, this “failure” – to the extent that it makes any sense to describe it as such – is hardly cause for criticism.  Wollstonecraft was, after all, writing in the 1790s, nearly a century before the advent of the term “homosexual” and the concomitant bout of sexual speciation that gave rise to the modern sexual subjects (i.e. lesbian, gay, bisexual, trans, and queer people) vying for inclusion in today’s democratic polities. Therefore, in criticizing Wollstonecraft’s views concerning sexuality as insufficiently democratic, am I not perpetrating a kind of historical absurdity? Moreover, am I not giving short shrift to (or possibly eliding altogether) what interpreters such as O’Neill have persuasively shown to be Wollstonecraft’s principal political project: the inclusion of women in a democratic imaginary?  </w:t>
      </w:r>
    </w:p>
    <w:p w14:paraId="63493964" w14:textId="36B67D6C" w:rsidR="004A0430" w:rsidRPr="00E26D56" w:rsidRDefault="001545D9" w:rsidP="00454904">
      <w:pPr>
        <w:widowControl w:val="0"/>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Because I am, by and large, sympathetic to the historical concerns animating this objection, in this article, I have deliberately avoided mounting a critique of the “Wollstonecraft-would-have-turned-out-better-work-if-she-had-had-a-word-processor-or-a-microwave-oven” variety.</w:t>
      </w:r>
      <w:r>
        <w:rPr>
          <w:rStyle w:val="FootnoteReference"/>
          <w:rFonts w:ascii="Times New Roman" w:hAnsi="Times New Roman" w:cs="Times New Roman"/>
          <w:sz w:val="24"/>
          <w:szCs w:val="24"/>
        </w:rPr>
        <w:footnoteReference w:id="85"/>
      </w:r>
      <w:r>
        <w:rPr>
          <w:rFonts w:ascii="Times New Roman" w:hAnsi="Times New Roman" w:cs="Times New Roman"/>
          <w:sz w:val="24"/>
          <w:szCs w:val="24"/>
        </w:rPr>
        <w:t xml:space="preserve"> In other words, by calling attention to the questionable democratic character of Wollstonecraft’s views concerning sexuality, I do not seek to chastise Wollstonecraft for failing to anticipate the emergence of various modern sexual subjects, sensibilities, or technologies (e.g. effective and accessible contraception). Rather, my aim in this article is simply to suggest</w:t>
      </w:r>
      <w:r w:rsidRPr="00E26D56">
        <w:rPr>
          <w:rFonts w:ascii="Times New Roman" w:hAnsi="Times New Roman" w:cs="Times New Roman"/>
          <w:sz w:val="24"/>
          <w:szCs w:val="24"/>
        </w:rPr>
        <w:t xml:space="preserve"> that a political ideal</w:t>
      </w:r>
      <w:r>
        <w:rPr>
          <w:rFonts w:ascii="Times New Roman" w:hAnsi="Times New Roman" w:cs="Times New Roman"/>
          <w:sz w:val="24"/>
          <w:szCs w:val="24"/>
        </w:rPr>
        <w:t xml:space="preserve"> </w:t>
      </w:r>
      <w:r w:rsidRPr="00E26D56">
        <w:rPr>
          <w:rFonts w:ascii="Times New Roman" w:hAnsi="Times New Roman" w:cs="Times New Roman"/>
          <w:sz w:val="24"/>
          <w:szCs w:val="24"/>
        </w:rPr>
        <w:t>premised on the notion th</w:t>
      </w:r>
      <w:r>
        <w:rPr>
          <w:rFonts w:ascii="Times New Roman" w:hAnsi="Times New Roman" w:cs="Times New Roman"/>
          <w:sz w:val="24"/>
          <w:szCs w:val="24"/>
        </w:rPr>
        <w:t xml:space="preserve">at only those people who engage in sex </w:t>
      </w:r>
      <w:r w:rsidRPr="00E26D56">
        <w:rPr>
          <w:rFonts w:ascii="Times New Roman" w:hAnsi="Times New Roman" w:cs="Times New Roman"/>
          <w:sz w:val="24"/>
          <w:szCs w:val="24"/>
        </w:rPr>
        <w:t>in a particular way at a particular time for particular reasons and with a particular a</w:t>
      </w:r>
      <w:r>
        <w:rPr>
          <w:rFonts w:ascii="Times New Roman" w:hAnsi="Times New Roman" w:cs="Times New Roman"/>
          <w:sz w:val="24"/>
          <w:szCs w:val="24"/>
        </w:rPr>
        <w:t>mount of reticence are worthy of citizenship (not to mention respect)</w:t>
      </w:r>
      <w:r w:rsidRPr="00E26D56">
        <w:rPr>
          <w:rFonts w:ascii="Times New Roman" w:hAnsi="Times New Roman" w:cs="Times New Roman"/>
          <w:sz w:val="24"/>
          <w:szCs w:val="24"/>
        </w:rPr>
        <w:t xml:space="preserve"> is not a deeply democratic political ideal. </w:t>
      </w:r>
      <w:r w:rsidRPr="00E26D56">
        <w:rPr>
          <w:rFonts w:ascii="Times New Roman" w:hAnsi="Times New Roman" w:cs="Times New Roman"/>
          <w:sz w:val="24"/>
          <w:szCs w:val="24"/>
        </w:rPr>
        <w:lastRenderedPageBreak/>
        <w:t xml:space="preserve">Wollstonecraft's world </w:t>
      </w:r>
      <w:r>
        <w:rPr>
          <w:rFonts w:ascii="Times New Roman" w:hAnsi="Times New Roman" w:cs="Times New Roman"/>
          <w:sz w:val="24"/>
          <w:szCs w:val="24"/>
        </w:rPr>
        <w:t>most certainly was not</w:t>
      </w:r>
      <w:r w:rsidRPr="00E26D56">
        <w:rPr>
          <w:rFonts w:ascii="Times New Roman" w:hAnsi="Times New Roman" w:cs="Times New Roman"/>
          <w:sz w:val="24"/>
          <w:szCs w:val="24"/>
        </w:rPr>
        <w:t xml:space="preserve"> peopled by heterosexual, homosexual,</w:t>
      </w:r>
      <w:r>
        <w:rPr>
          <w:rFonts w:ascii="Times New Roman" w:hAnsi="Times New Roman" w:cs="Times New Roman"/>
          <w:sz w:val="24"/>
          <w:szCs w:val="24"/>
        </w:rPr>
        <w:t xml:space="preserve"> gay,</w:t>
      </w:r>
      <w:r w:rsidRPr="00E26D56">
        <w:rPr>
          <w:rFonts w:ascii="Times New Roman" w:hAnsi="Times New Roman" w:cs="Times New Roman"/>
          <w:sz w:val="24"/>
          <w:szCs w:val="24"/>
        </w:rPr>
        <w:t xml:space="preserve"> lesbian, bisexual, trans, etc. subjects,</w:t>
      </w:r>
      <w:r>
        <w:rPr>
          <w:rStyle w:val="FootnoteReference"/>
          <w:rFonts w:ascii="Times New Roman" w:hAnsi="Times New Roman" w:cs="Times New Roman"/>
          <w:sz w:val="24"/>
          <w:szCs w:val="24"/>
        </w:rPr>
        <w:footnoteReference w:id="86"/>
      </w:r>
      <w:r w:rsidRPr="00E26D56">
        <w:rPr>
          <w:rFonts w:ascii="Times New Roman" w:hAnsi="Times New Roman" w:cs="Times New Roman"/>
          <w:sz w:val="24"/>
          <w:szCs w:val="24"/>
        </w:rPr>
        <w:t xml:space="preserve"> </w:t>
      </w:r>
      <w:r w:rsidR="009C5E60">
        <w:rPr>
          <w:rFonts w:ascii="Times New Roman" w:hAnsi="Times New Roman" w:cs="Times New Roman"/>
          <w:sz w:val="24"/>
          <w:szCs w:val="24"/>
        </w:rPr>
        <w:t>but it</w:t>
      </w:r>
      <w:r w:rsidR="001A6A04">
        <w:rPr>
          <w:rFonts w:ascii="Times New Roman" w:hAnsi="Times New Roman" w:cs="Times New Roman"/>
          <w:sz w:val="24"/>
          <w:szCs w:val="24"/>
        </w:rPr>
        <w:t xml:space="preserve"> was, on her account, at least, </w:t>
      </w:r>
      <w:r w:rsidR="004A0430" w:rsidRPr="00E26D56">
        <w:rPr>
          <w:rFonts w:ascii="Times New Roman" w:hAnsi="Times New Roman" w:cs="Times New Roman"/>
          <w:sz w:val="24"/>
          <w:szCs w:val="24"/>
        </w:rPr>
        <w:t xml:space="preserve">peopled by </w:t>
      </w:r>
      <w:r w:rsidR="00BB1E7E">
        <w:rPr>
          <w:rFonts w:ascii="Times New Roman" w:hAnsi="Times New Roman" w:cs="Times New Roman"/>
          <w:sz w:val="24"/>
          <w:szCs w:val="24"/>
        </w:rPr>
        <w:t xml:space="preserve">rakes, </w:t>
      </w:r>
      <w:r w:rsidR="004A0430" w:rsidRPr="00E26D56">
        <w:rPr>
          <w:rFonts w:ascii="Times New Roman" w:hAnsi="Times New Roman" w:cs="Times New Roman"/>
          <w:sz w:val="24"/>
          <w:szCs w:val="24"/>
        </w:rPr>
        <w:t xml:space="preserve">coquettes, libertines, </w:t>
      </w:r>
      <w:r w:rsidR="00B50BDA">
        <w:rPr>
          <w:rFonts w:ascii="Times New Roman" w:hAnsi="Times New Roman" w:cs="Times New Roman"/>
          <w:sz w:val="24"/>
          <w:szCs w:val="24"/>
        </w:rPr>
        <w:t xml:space="preserve">and sensualists </w:t>
      </w:r>
      <w:r w:rsidR="004A0430" w:rsidRPr="00E26D56">
        <w:rPr>
          <w:rFonts w:ascii="Times New Roman" w:hAnsi="Times New Roman" w:cs="Times New Roman"/>
          <w:sz w:val="24"/>
          <w:szCs w:val="24"/>
        </w:rPr>
        <w:t>whose sexual desires and behaviors</w:t>
      </w:r>
      <w:r w:rsidR="009C5E60">
        <w:rPr>
          <w:rFonts w:ascii="Times New Roman" w:hAnsi="Times New Roman" w:cs="Times New Roman"/>
          <w:sz w:val="24"/>
          <w:szCs w:val="24"/>
        </w:rPr>
        <w:t>, in her view,</w:t>
      </w:r>
      <w:r w:rsidR="001A6A04">
        <w:rPr>
          <w:rFonts w:ascii="Times New Roman" w:hAnsi="Times New Roman" w:cs="Times New Roman"/>
          <w:sz w:val="24"/>
          <w:szCs w:val="24"/>
        </w:rPr>
        <w:t xml:space="preserve"> </w:t>
      </w:r>
      <w:r w:rsidR="004A0430" w:rsidRPr="00E26D56">
        <w:rPr>
          <w:rFonts w:ascii="Times New Roman" w:hAnsi="Times New Roman" w:cs="Times New Roman"/>
          <w:sz w:val="24"/>
          <w:szCs w:val="24"/>
        </w:rPr>
        <w:t>impeded social, moral, and political progress, including, first and fore</w:t>
      </w:r>
      <w:r w:rsidR="00065EE3">
        <w:rPr>
          <w:rFonts w:ascii="Times New Roman" w:hAnsi="Times New Roman" w:cs="Times New Roman"/>
          <w:sz w:val="24"/>
          <w:szCs w:val="24"/>
        </w:rPr>
        <w:t xml:space="preserve">most, the inclusion of women in </w:t>
      </w:r>
      <w:r w:rsidR="004A0430" w:rsidRPr="00E26D56">
        <w:rPr>
          <w:rFonts w:ascii="Times New Roman" w:hAnsi="Times New Roman" w:cs="Times New Roman"/>
          <w:sz w:val="24"/>
          <w:szCs w:val="24"/>
        </w:rPr>
        <w:t xml:space="preserve">public life. </w:t>
      </w:r>
      <w:r w:rsidR="00F877FE">
        <w:rPr>
          <w:rFonts w:ascii="Times New Roman" w:hAnsi="Times New Roman" w:cs="Times New Roman"/>
          <w:sz w:val="24"/>
          <w:szCs w:val="24"/>
        </w:rPr>
        <w:t>While such a</w:t>
      </w:r>
      <w:r w:rsidR="001A6A04">
        <w:rPr>
          <w:rFonts w:ascii="Times New Roman" w:hAnsi="Times New Roman" w:cs="Times New Roman"/>
          <w:sz w:val="24"/>
          <w:szCs w:val="24"/>
        </w:rPr>
        <w:t>n acc</w:t>
      </w:r>
      <w:r w:rsidR="00836BFB">
        <w:rPr>
          <w:rFonts w:ascii="Times New Roman" w:hAnsi="Times New Roman" w:cs="Times New Roman"/>
          <w:sz w:val="24"/>
          <w:szCs w:val="24"/>
        </w:rPr>
        <w:t>ount is democratic in so far as</w:t>
      </w:r>
      <w:r w:rsidR="00454904">
        <w:rPr>
          <w:rFonts w:ascii="Times New Roman" w:hAnsi="Times New Roman" w:cs="Times New Roman"/>
          <w:sz w:val="24"/>
          <w:szCs w:val="24"/>
        </w:rPr>
        <w:t xml:space="preserve"> </w:t>
      </w:r>
      <w:r w:rsidR="001A6A04">
        <w:rPr>
          <w:rFonts w:ascii="Times New Roman" w:hAnsi="Times New Roman" w:cs="Times New Roman"/>
          <w:sz w:val="24"/>
          <w:szCs w:val="24"/>
        </w:rPr>
        <w:t>it strives to include</w:t>
      </w:r>
      <w:r w:rsidR="00F877FE">
        <w:rPr>
          <w:rFonts w:ascii="Times New Roman" w:hAnsi="Times New Roman" w:cs="Times New Roman"/>
          <w:sz w:val="24"/>
          <w:szCs w:val="24"/>
        </w:rPr>
        <w:t xml:space="preserve"> (some)</w:t>
      </w:r>
      <w:r w:rsidR="001A6A04">
        <w:rPr>
          <w:rFonts w:ascii="Times New Roman" w:hAnsi="Times New Roman" w:cs="Times New Roman"/>
          <w:sz w:val="24"/>
          <w:szCs w:val="24"/>
        </w:rPr>
        <w:t xml:space="preserve"> women, it is anti-democratic in so far as it effects this inclusion at the </w:t>
      </w:r>
      <w:r w:rsidR="00F877FE">
        <w:rPr>
          <w:rFonts w:ascii="Times New Roman" w:hAnsi="Times New Roman" w:cs="Times New Roman"/>
          <w:sz w:val="24"/>
          <w:szCs w:val="24"/>
        </w:rPr>
        <w:t>expense of</w:t>
      </w:r>
      <w:r w:rsidR="001A6A04">
        <w:rPr>
          <w:rFonts w:ascii="Times New Roman" w:hAnsi="Times New Roman" w:cs="Times New Roman"/>
          <w:sz w:val="24"/>
          <w:szCs w:val="24"/>
        </w:rPr>
        <w:t xml:space="preserve"> a whole host of</w:t>
      </w:r>
      <w:r w:rsidR="00F877FE">
        <w:rPr>
          <w:rFonts w:ascii="Times New Roman" w:hAnsi="Times New Roman" w:cs="Times New Roman"/>
          <w:sz w:val="24"/>
          <w:szCs w:val="24"/>
        </w:rPr>
        <w:t xml:space="preserve"> </w:t>
      </w:r>
      <w:r w:rsidR="009C5E60">
        <w:rPr>
          <w:rFonts w:ascii="Times New Roman" w:hAnsi="Times New Roman" w:cs="Times New Roman"/>
          <w:sz w:val="24"/>
          <w:szCs w:val="24"/>
        </w:rPr>
        <w:t>others whom</w:t>
      </w:r>
      <w:r w:rsidR="001A6A04">
        <w:rPr>
          <w:rFonts w:ascii="Times New Roman" w:hAnsi="Times New Roman" w:cs="Times New Roman"/>
          <w:sz w:val="24"/>
          <w:szCs w:val="24"/>
        </w:rPr>
        <w:t xml:space="preserve"> Wollstonecraft considers sexual miscreants. </w:t>
      </w:r>
    </w:p>
    <w:p w14:paraId="7DEE4F16" w14:textId="2E98C48A" w:rsidR="00F40C18" w:rsidRPr="001545D9" w:rsidRDefault="004A0430" w:rsidP="001545D9">
      <w:pPr>
        <w:widowControl w:val="0"/>
        <w:autoSpaceDE w:val="0"/>
        <w:autoSpaceDN w:val="0"/>
        <w:adjustRightInd w:val="0"/>
        <w:spacing w:after="0" w:line="480" w:lineRule="auto"/>
        <w:ind w:firstLine="720"/>
        <w:rPr>
          <w:rFonts w:ascii="Times New Roman" w:hAnsi="Times New Roman" w:cs="Times New Roman"/>
          <w:sz w:val="24"/>
          <w:szCs w:val="24"/>
        </w:rPr>
      </w:pPr>
      <w:r w:rsidRPr="00E26D56">
        <w:rPr>
          <w:rFonts w:ascii="Times New Roman" w:hAnsi="Times New Roman" w:cs="Times New Roman"/>
          <w:sz w:val="24"/>
          <w:szCs w:val="24"/>
        </w:rPr>
        <w:t xml:space="preserve">Now, in </w:t>
      </w:r>
      <w:r w:rsidR="001A6A04">
        <w:rPr>
          <w:rFonts w:ascii="Times New Roman" w:hAnsi="Times New Roman" w:cs="Times New Roman"/>
          <w:sz w:val="24"/>
          <w:szCs w:val="24"/>
        </w:rPr>
        <w:t>making this observation</w:t>
      </w:r>
      <w:r w:rsidRPr="00E26D56">
        <w:rPr>
          <w:rFonts w:ascii="Times New Roman" w:hAnsi="Times New Roman" w:cs="Times New Roman"/>
          <w:sz w:val="24"/>
          <w:szCs w:val="24"/>
        </w:rPr>
        <w:t xml:space="preserve">, I do not mean to </w:t>
      </w:r>
      <w:r w:rsidR="009C5E60">
        <w:rPr>
          <w:rFonts w:ascii="Times New Roman" w:hAnsi="Times New Roman" w:cs="Times New Roman"/>
          <w:sz w:val="24"/>
          <w:szCs w:val="24"/>
        </w:rPr>
        <w:t>diminish Wollstonecraft’s legacy as</w:t>
      </w:r>
      <w:r w:rsidRPr="00E26D56">
        <w:rPr>
          <w:rFonts w:ascii="Times New Roman" w:hAnsi="Times New Roman" w:cs="Times New Roman"/>
          <w:sz w:val="24"/>
          <w:szCs w:val="24"/>
        </w:rPr>
        <w:t xml:space="preserve"> </w:t>
      </w:r>
      <w:r w:rsidR="009C5E60">
        <w:rPr>
          <w:rFonts w:ascii="Times New Roman" w:hAnsi="Times New Roman" w:cs="Times New Roman"/>
          <w:sz w:val="24"/>
          <w:szCs w:val="24"/>
        </w:rPr>
        <w:t xml:space="preserve">one of </w:t>
      </w:r>
      <w:r w:rsidRPr="00E26D56">
        <w:rPr>
          <w:rFonts w:ascii="Times New Roman" w:hAnsi="Times New Roman" w:cs="Times New Roman"/>
          <w:sz w:val="24"/>
          <w:szCs w:val="24"/>
        </w:rPr>
        <w:t>the first polit</w:t>
      </w:r>
      <w:r w:rsidR="00F215E3">
        <w:rPr>
          <w:rFonts w:ascii="Times New Roman" w:hAnsi="Times New Roman" w:cs="Times New Roman"/>
          <w:sz w:val="24"/>
          <w:szCs w:val="24"/>
        </w:rPr>
        <w:t>ical thinker</w:t>
      </w:r>
      <w:r w:rsidR="009C5E60">
        <w:rPr>
          <w:rFonts w:ascii="Times New Roman" w:hAnsi="Times New Roman" w:cs="Times New Roman"/>
          <w:sz w:val="24"/>
          <w:szCs w:val="24"/>
        </w:rPr>
        <w:t>s</w:t>
      </w:r>
      <w:r w:rsidR="00F215E3">
        <w:rPr>
          <w:rFonts w:ascii="Times New Roman" w:hAnsi="Times New Roman" w:cs="Times New Roman"/>
          <w:sz w:val="24"/>
          <w:szCs w:val="24"/>
        </w:rPr>
        <w:t xml:space="preserve"> to</w:t>
      </w:r>
      <w:r w:rsidR="007923E9">
        <w:rPr>
          <w:rFonts w:ascii="Times New Roman" w:hAnsi="Times New Roman" w:cs="Times New Roman"/>
          <w:sz w:val="24"/>
          <w:szCs w:val="24"/>
        </w:rPr>
        <w:t xml:space="preserve"> </w:t>
      </w:r>
      <w:r w:rsidR="00847B6E">
        <w:rPr>
          <w:rFonts w:ascii="Times New Roman" w:hAnsi="Times New Roman" w:cs="Times New Roman"/>
          <w:sz w:val="24"/>
          <w:szCs w:val="24"/>
        </w:rPr>
        <w:t>include women</w:t>
      </w:r>
      <w:r w:rsidR="00F215E3">
        <w:rPr>
          <w:rFonts w:ascii="Times New Roman" w:hAnsi="Times New Roman" w:cs="Times New Roman"/>
          <w:sz w:val="24"/>
          <w:szCs w:val="24"/>
        </w:rPr>
        <w:t xml:space="preserve"> </w:t>
      </w:r>
      <w:r w:rsidR="007923E9">
        <w:rPr>
          <w:rFonts w:ascii="Times New Roman" w:hAnsi="Times New Roman" w:cs="Times New Roman"/>
          <w:sz w:val="24"/>
          <w:szCs w:val="24"/>
        </w:rPr>
        <w:t>within the ambit of democratic politics</w:t>
      </w:r>
      <w:r w:rsidR="00065EE3">
        <w:rPr>
          <w:rFonts w:ascii="Times New Roman" w:hAnsi="Times New Roman" w:cs="Times New Roman"/>
          <w:sz w:val="24"/>
          <w:szCs w:val="24"/>
        </w:rPr>
        <w:t xml:space="preserve"> and, thus, as one of the most radical egalitarians of her age</w:t>
      </w:r>
      <w:r w:rsidRPr="00E26D56">
        <w:rPr>
          <w:rFonts w:ascii="Times New Roman" w:hAnsi="Times New Roman" w:cs="Times New Roman"/>
          <w:sz w:val="24"/>
          <w:szCs w:val="24"/>
        </w:rPr>
        <w:t xml:space="preserve">. </w:t>
      </w:r>
      <w:r w:rsidR="00847B6E">
        <w:rPr>
          <w:rFonts w:ascii="Times New Roman" w:hAnsi="Times New Roman" w:cs="Times New Roman"/>
          <w:sz w:val="24"/>
          <w:szCs w:val="24"/>
        </w:rPr>
        <w:t>Rather, w</w:t>
      </w:r>
      <w:r w:rsidR="00F215E3">
        <w:rPr>
          <w:rFonts w:ascii="Times New Roman" w:hAnsi="Times New Roman" w:cs="Times New Roman"/>
          <w:sz w:val="24"/>
          <w:szCs w:val="24"/>
        </w:rPr>
        <w:t xml:space="preserve">hat I </w:t>
      </w:r>
      <w:r w:rsidR="00F93540">
        <w:rPr>
          <w:rFonts w:ascii="Times New Roman" w:hAnsi="Times New Roman" w:cs="Times New Roman"/>
          <w:sz w:val="24"/>
          <w:szCs w:val="24"/>
        </w:rPr>
        <w:t>mean to</w:t>
      </w:r>
      <w:r w:rsidR="00F215E3">
        <w:rPr>
          <w:rFonts w:ascii="Times New Roman" w:hAnsi="Times New Roman" w:cs="Times New Roman"/>
          <w:sz w:val="24"/>
          <w:szCs w:val="24"/>
        </w:rPr>
        <w:t xml:space="preserve"> do </w:t>
      </w:r>
      <w:r w:rsidR="00847B6E">
        <w:rPr>
          <w:rFonts w:ascii="Times New Roman" w:hAnsi="Times New Roman" w:cs="Times New Roman"/>
          <w:sz w:val="24"/>
          <w:szCs w:val="24"/>
        </w:rPr>
        <w:t>is underscore for</w:t>
      </w:r>
      <w:r w:rsidR="007923E9">
        <w:rPr>
          <w:rFonts w:ascii="Times New Roman" w:hAnsi="Times New Roman" w:cs="Times New Roman"/>
          <w:sz w:val="24"/>
          <w:szCs w:val="24"/>
        </w:rPr>
        <w:t xml:space="preserve"> </w:t>
      </w:r>
      <w:r w:rsidR="00F93540">
        <w:rPr>
          <w:rFonts w:ascii="Times New Roman" w:hAnsi="Times New Roman" w:cs="Times New Roman"/>
          <w:sz w:val="24"/>
          <w:szCs w:val="24"/>
        </w:rPr>
        <w:t xml:space="preserve">contemporary readers </w:t>
      </w:r>
      <w:r w:rsidR="00847B6E">
        <w:rPr>
          <w:rFonts w:ascii="Times New Roman" w:hAnsi="Times New Roman" w:cs="Times New Roman"/>
          <w:sz w:val="24"/>
          <w:szCs w:val="24"/>
        </w:rPr>
        <w:t>the fact t</w:t>
      </w:r>
      <w:r w:rsidR="00F93540">
        <w:rPr>
          <w:rFonts w:ascii="Times New Roman" w:hAnsi="Times New Roman" w:cs="Times New Roman"/>
          <w:sz w:val="24"/>
          <w:szCs w:val="24"/>
        </w:rPr>
        <w:t>hat Wollstonecraft</w:t>
      </w:r>
      <w:r w:rsidR="00065EE3">
        <w:rPr>
          <w:rFonts w:ascii="Times New Roman" w:hAnsi="Times New Roman" w:cs="Times New Roman"/>
          <w:sz w:val="24"/>
          <w:szCs w:val="24"/>
        </w:rPr>
        <w:t xml:space="preserve">’s radical egalitarianism </w:t>
      </w:r>
      <w:r w:rsidR="00817D16">
        <w:rPr>
          <w:rFonts w:ascii="Times New Roman" w:hAnsi="Times New Roman" w:cs="Times New Roman"/>
          <w:sz w:val="24"/>
          <w:szCs w:val="24"/>
        </w:rPr>
        <w:t>is bought at a price, namely, sexual</w:t>
      </w:r>
      <w:r w:rsidR="00847B6E">
        <w:rPr>
          <w:rFonts w:ascii="Times New Roman" w:hAnsi="Times New Roman" w:cs="Times New Roman"/>
          <w:sz w:val="24"/>
          <w:szCs w:val="24"/>
        </w:rPr>
        <w:t xml:space="preserve"> diversity</w:t>
      </w:r>
      <w:r w:rsidR="00817D16">
        <w:rPr>
          <w:rFonts w:ascii="Times New Roman" w:hAnsi="Times New Roman" w:cs="Times New Roman"/>
          <w:sz w:val="24"/>
          <w:szCs w:val="24"/>
        </w:rPr>
        <w:t>, and, in some cases, sexual desire altogether</w:t>
      </w:r>
      <w:r w:rsidRPr="00E26D56">
        <w:rPr>
          <w:rFonts w:ascii="Times New Roman" w:hAnsi="Times New Roman" w:cs="Times New Roman"/>
          <w:sz w:val="24"/>
          <w:szCs w:val="24"/>
        </w:rPr>
        <w:t>. The feminist movement, I would argue, still labors (and quarrels and founders) under the shad</w:t>
      </w:r>
      <w:r w:rsidR="00F93540">
        <w:rPr>
          <w:rFonts w:ascii="Times New Roman" w:hAnsi="Times New Roman" w:cs="Times New Roman"/>
          <w:sz w:val="24"/>
          <w:szCs w:val="24"/>
        </w:rPr>
        <w:t>ow of this unfortunate (though</w:t>
      </w:r>
      <w:r w:rsidRPr="00E26D56">
        <w:rPr>
          <w:rFonts w:ascii="Times New Roman" w:hAnsi="Times New Roman" w:cs="Times New Roman"/>
          <w:sz w:val="24"/>
          <w:szCs w:val="24"/>
        </w:rPr>
        <w:t>, in Wollstonecraft's time, probably u</w:t>
      </w:r>
      <w:r w:rsidR="00F93540">
        <w:rPr>
          <w:rFonts w:ascii="Times New Roman" w:hAnsi="Times New Roman" w:cs="Times New Roman"/>
          <w:sz w:val="24"/>
          <w:szCs w:val="24"/>
        </w:rPr>
        <w:t xml:space="preserve">navoidable) </w:t>
      </w:r>
      <w:r w:rsidR="00817D16">
        <w:rPr>
          <w:rFonts w:ascii="Times New Roman" w:hAnsi="Times New Roman" w:cs="Times New Roman"/>
          <w:sz w:val="24"/>
          <w:szCs w:val="24"/>
        </w:rPr>
        <w:t>bargain</w:t>
      </w:r>
      <w:r w:rsidR="00F93540">
        <w:rPr>
          <w:rFonts w:ascii="Times New Roman" w:hAnsi="Times New Roman" w:cs="Times New Roman"/>
          <w:sz w:val="24"/>
          <w:szCs w:val="24"/>
        </w:rPr>
        <w:t xml:space="preserve">. Of course, </w:t>
      </w:r>
      <w:r w:rsidR="007923E9">
        <w:rPr>
          <w:rFonts w:ascii="Times New Roman" w:hAnsi="Times New Roman" w:cs="Times New Roman"/>
          <w:sz w:val="24"/>
          <w:szCs w:val="24"/>
        </w:rPr>
        <w:t>one of the benefits of</w:t>
      </w:r>
      <w:r w:rsidR="000E700F">
        <w:rPr>
          <w:rFonts w:ascii="Times New Roman" w:hAnsi="Times New Roman" w:cs="Times New Roman"/>
          <w:sz w:val="24"/>
          <w:szCs w:val="24"/>
        </w:rPr>
        <w:t xml:space="preserve"> Wollstonecraft’s work </w:t>
      </w:r>
      <w:r w:rsidR="00817D16">
        <w:rPr>
          <w:rFonts w:ascii="Times New Roman" w:hAnsi="Times New Roman" w:cs="Times New Roman"/>
          <w:sz w:val="24"/>
          <w:szCs w:val="24"/>
        </w:rPr>
        <w:t xml:space="preserve">to </w:t>
      </w:r>
      <w:r w:rsidR="006B5959">
        <w:rPr>
          <w:rFonts w:ascii="Times New Roman" w:hAnsi="Times New Roman" w:cs="Times New Roman"/>
          <w:sz w:val="24"/>
          <w:szCs w:val="24"/>
        </w:rPr>
        <w:t>t</w:t>
      </w:r>
      <w:r w:rsidR="000E700F">
        <w:rPr>
          <w:rFonts w:ascii="Times New Roman" w:hAnsi="Times New Roman" w:cs="Times New Roman"/>
          <w:sz w:val="24"/>
          <w:szCs w:val="24"/>
        </w:rPr>
        <w:t xml:space="preserve">he present is that it can </w:t>
      </w:r>
      <w:r w:rsidR="006B5959">
        <w:rPr>
          <w:rFonts w:ascii="Times New Roman" w:hAnsi="Times New Roman" w:cs="Times New Roman"/>
          <w:sz w:val="24"/>
          <w:szCs w:val="24"/>
        </w:rPr>
        <w:t>suggest to</w:t>
      </w:r>
      <w:r w:rsidR="000E700F">
        <w:rPr>
          <w:rFonts w:ascii="Times New Roman" w:hAnsi="Times New Roman" w:cs="Times New Roman"/>
          <w:sz w:val="24"/>
          <w:szCs w:val="24"/>
        </w:rPr>
        <w:t xml:space="preserve"> us, if we let it,</w:t>
      </w:r>
      <w:r w:rsidR="00847B6E">
        <w:rPr>
          <w:rFonts w:ascii="Times New Roman" w:hAnsi="Times New Roman" w:cs="Times New Roman"/>
          <w:sz w:val="24"/>
          <w:szCs w:val="24"/>
        </w:rPr>
        <w:t xml:space="preserve"> </w:t>
      </w:r>
      <w:r w:rsidR="006B5959">
        <w:rPr>
          <w:rFonts w:ascii="Times New Roman" w:hAnsi="Times New Roman" w:cs="Times New Roman"/>
          <w:sz w:val="24"/>
          <w:szCs w:val="24"/>
        </w:rPr>
        <w:t>the possibility that, today,</w:t>
      </w:r>
      <w:r w:rsidR="007923E9">
        <w:rPr>
          <w:rFonts w:ascii="Times New Roman" w:hAnsi="Times New Roman" w:cs="Times New Roman"/>
          <w:sz w:val="24"/>
          <w:szCs w:val="24"/>
        </w:rPr>
        <w:t xml:space="preserve"> </w:t>
      </w:r>
      <w:r w:rsidR="006B5959">
        <w:rPr>
          <w:rFonts w:ascii="Times New Roman" w:hAnsi="Times New Roman" w:cs="Times New Roman"/>
          <w:sz w:val="24"/>
          <w:szCs w:val="24"/>
        </w:rPr>
        <w:t>this particular bargain need not be struck</w:t>
      </w:r>
      <w:r w:rsidR="00146380">
        <w:rPr>
          <w:rFonts w:ascii="Times New Roman" w:hAnsi="Times New Roman" w:cs="Times New Roman"/>
          <w:sz w:val="24"/>
          <w:szCs w:val="24"/>
        </w:rPr>
        <w:t>.</w:t>
      </w:r>
      <w:r w:rsidR="00817D16">
        <w:rPr>
          <w:rFonts w:ascii="Times New Roman" w:hAnsi="Times New Roman" w:cs="Times New Roman"/>
          <w:sz w:val="24"/>
          <w:szCs w:val="24"/>
        </w:rPr>
        <w:t xml:space="preserve"> Unqualified</w:t>
      </w:r>
      <w:r w:rsidR="00146380">
        <w:rPr>
          <w:rFonts w:ascii="Times New Roman" w:hAnsi="Times New Roman" w:cs="Times New Roman"/>
          <w:sz w:val="24"/>
          <w:szCs w:val="24"/>
        </w:rPr>
        <w:t> </w:t>
      </w:r>
      <w:r w:rsidR="00817D16">
        <w:rPr>
          <w:rFonts w:ascii="Times New Roman" w:hAnsi="Times New Roman" w:cs="Times New Roman"/>
          <w:sz w:val="24"/>
          <w:szCs w:val="24"/>
        </w:rPr>
        <w:t xml:space="preserve">celebrations of Wollstonecraft’s </w:t>
      </w:r>
      <w:r w:rsidR="00146380">
        <w:rPr>
          <w:rFonts w:ascii="Times New Roman" w:hAnsi="Times New Roman" w:cs="Times New Roman"/>
          <w:sz w:val="24"/>
          <w:szCs w:val="24"/>
        </w:rPr>
        <w:lastRenderedPageBreak/>
        <w:t xml:space="preserve">“deeply democratic” political vision </w:t>
      </w:r>
      <w:r w:rsidR="00817D16">
        <w:rPr>
          <w:rFonts w:ascii="Times New Roman" w:hAnsi="Times New Roman" w:cs="Times New Roman"/>
          <w:sz w:val="24"/>
          <w:szCs w:val="24"/>
        </w:rPr>
        <w:t>risk</w:t>
      </w:r>
      <w:r w:rsidR="006B5959">
        <w:rPr>
          <w:rFonts w:ascii="Times New Roman" w:hAnsi="Times New Roman" w:cs="Times New Roman"/>
          <w:sz w:val="24"/>
          <w:szCs w:val="24"/>
        </w:rPr>
        <w:t xml:space="preserve"> occluding such vital</w:t>
      </w:r>
      <w:r w:rsidR="000E700F">
        <w:rPr>
          <w:rFonts w:ascii="Times New Roman" w:hAnsi="Times New Roman" w:cs="Times New Roman"/>
          <w:sz w:val="24"/>
          <w:szCs w:val="24"/>
        </w:rPr>
        <w:t xml:space="preserve"> opportunities to </w:t>
      </w:r>
      <w:r w:rsidR="00817D16">
        <w:rPr>
          <w:rFonts w:ascii="Times New Roman" w:hAnsi="Times New Roman" w:cs="Times New Roman"/>
          <w:sz w:val="24"/>
          <w:szCs w:val="24"/>
        </w:rPr>
        <w:t xml:space="preserve">rethink and </w:t>
      </w:r>
      <w:r w:rsidR="000E700F">
        <w:rPr>
          <w:rFonts w:ascii="Times New Roman" w:hAnsi="Times New Roman" w:cs="Times New Roman"/>
          <w:sz w:val="24"/>
          <w:szCs w:val="24"/>
        </w:rPr>
        <w:t xml:space="preserve">reimagine </w:t>
      </w:r>
      <w:r w:rsidR="006B5959">
        <w:rPr>
          <w:rFonts w:ascii="Times New Roman" w:hAnsi="Times New Roman" w:cs="Times New Roman"/>
          <w:sz w:val="24"/>
          <w:szCs w:val="24"/>
        </w:rPr>
        <w:t>the relationships between gender, sexuality, and democracy</w:t>
      </w:r>
      <w:r w:rsidR="000E700F">
        <w:rPr>
          <w:rFonts w:ascii="Times New Roman" w:hAnsi="Times New Roman" w:cs="Times New Roman"/>
          <w:sz w:val="24"/>
          <w:szCs w:val="24"/>
        </w:rPr>
        <w:t>.</w:t>
      </w:r>
    </w:p>
    <w:sectPr w:rsidR="00F40C18" w:rsidRPr="001545D9" w:rsidSect="00087741">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A6F23" w14:textId="694F60A6" w:rsidR="00130F88" w:rsidRDefault="00130F88" w:rsidP="00A63314">
      <w:pPr>
        <w:spacing w:after="0" w:line="240" w:lineRule="auto"/>
      </w:pPr>
    </w:p>
  </w:endnote>
  <w:endnote w:type="continuationSeparator" w:id="0">
    <w:p w14:paraId="51F19E05" w14:textId="253BC049" w:rsidR="00130F88" w:rsidRDefault="00130F88" w:rsidP="00A63314">
      <w:pPr>
        <w:spacing w:after="0" w:line="240" w:lineRule="auto"/>
      </w:pPr>
    </w:p>
  </w:endnote>
  <w:endnote w:type="continuationNotice" w:id="1">
    <w:p w14:paraId="77FE9D87" w14:textId="77777777" w:rsidR="00130F88" w:rsidRDefault="00130F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94359"/>
      <w:docPartObj>
        <w:docPartGallery w:val="Page Numbers (Bottom of Page)"/>
        <w:docPartUnique/>
      </w:docPartObj>
    </w:sdtPr>
    <w:sdtContent>
      <w:p w14:paraId="1032CA2B" w14:textId="77777777" w:rsidR="00130F88" w:rsidRDefault="00130F88">
        <w:pPr>
          <w:pStyle w:val="Footer"/>
          <w:jc w:val="center"/>
        </w:pPr>
        <w:r>
          <w:fldChar w:fldCharType="begin"/>
        </w:r>
        <w:r>
          <w:instrText xml:space="preserve"> PAGE   \* MERGEFORMAT </w:instrText>
        </w:r>
        <w:r>
          <w:fldChar w:fldCharType="separate"/>
        </w:r>
        <w:r w:rsidR="004566DD">
          <w:rPr>
            <w:noProof/>
          </w:rPr>
          <w:t>5</w:t>
        </w:r>
        <w:r>
          <w:rPr>
            <w:noProof/>
          </w:rPr>
          <w:fldChar w:fldCharType="end"/>
        </w:r>
      </w:p>
    </w:sdtContent>
  </w:sdt>
  <w:p w14:paraId="078297E2" w14:textId="77777777" w:rsidR="00130F88" w:rsidRDefault="00130F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973F9" w14:textId="77777777" w:rsidR="00130F88" w:rsidRDefault="00130F88" w:rsidP="00A63314">
      <w:pPr>
        <w:spacing w:after="0" w:line="240" w:lineRule="auto"/>
      </w:pPr>
      <w:r>
        <w:separator/>
      </w:r>
    </w:p>
  </w:footnote>
  <w:footnote w:type="continuationSeparator" w:id="0">
    <w:p w14:paraId="11650165" w14:textId="77777777" w:rsidR="00130F88" w:rsidRDefault="00130F88" w:rsidP="00A63314">
      <w:pPr>
        <w:spacing w:after="0" w:line="240" w:lineRule="auto"/>
      </w:pPr>
      <w:r>
        <w:continuationSeparator/>
      </w:r>
    </w:p>
  </w:footnote>
  <w:footnote w:id="1">
    <w:p w14:paraId="6D913AEB" w14:textId="2ADECACA"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Fonts w:ascii="Times New Roman" w:hAnsi="Times New Roman" w:cs="Times New Roman"/>
          <w:sz w:val="24"/>
          <w:szCs w:val="24"/>
        </w:rPr>
        <w:t xml:space="preserve">. See, for example, Zillah R. Eisenstein, </w:t>
      </w:r>
      <w:r w:rsidRPr="001545D9">
        <w:rPr>
          <w:rFonts w:ascii="Times New Roman" w:hAnsi="Times New Roman" w:cs="Times New Roman"/>
          <w:i/>
          <w:sz w:val="24"/>
          <w:szCs w:val="24"/>
        </w:rPr>
        <w:t xml:space="preserve">The Radical Future of Liberal Feminism </w:t>
      </w:r>
      <w:r w:rsidRPr="001545D9">
        <w:rPr>
          <w:rFonts w:ascii="Times New Roman" w:hAnsi="Times New Roman" w:cs="Times New Roman"/>
          <w:sz w:val="24"/>
          <w:szCs w:val="24"/>
        </w:rPr>
        <w:t>(Ne</w:t>
      </w:r>
      <w:r>
        <w:rPr>
          <w:rFonts w:ascii="Times New Roman" w:hAnsi="Times New Roman" w:cs="Times New Roman"/>
          <w:sz w:val="24"/>
          <w:szCs w:val="24"/>
        </w:rPr>
        <w:t xml:space="preserve">w York: </w:t>
      </w:r>
      <w:r w:rsidRPr="001545D9">
        <w:rPr>
          <w:rFonts w:ascii="Times New Roman" w:hAnsi="Times New Roman" w:cs="Times New Roman"/>
          <w:sz w:val="24"/>
          <w:szCs w:val="24"/>
        </w:rPr>
        <w:t xml:space="preserve">Longman, 1981) and Daniel </w:t>
      </w:r>
      <w:proofErr w:type="spellStart"/>
      <w:r w:rsidRPr="001545D9">
        <w:rPr>
          <w:rFonts w:ascii="Times New Roman" w:hAnsi="Times New Roman" w:cs="Times New Roman"/>
          <w:sz w:val="24"/>
          <w:szCs w:val="24"/>
        </w:rPr>
        <w:t>Engster</w:t>
      </w:r>
      <w:proofErr w:type="spellEnd"/>
      <w:r w:rsidRPr="001545D9">
        <w:rPr>
          <w:rFonts w:ascii="Times New Roman" w:hAnsi="Times New Roman" w:cs="Times New Roman"/>
          <w:sz w:val="24"/>
          <w:szCs w:val="24"/>
        </w:rPr>
        <w:t xml:space="preserve">, “Mary Wollstonecraft’s Nurturing Liberalism: Between an Ethic of Justice and Care,” </w:t>
      </w:r>
      <w:r w:rsidRPr="001545D9">
        <w:rPr>
          <w:rFonts w:ascii="Times New Roman" w:hAnsi="Times New Roman" w:cs="Times New Roman"/>
          <w:i/>
          <w:sz w:val="24"/>
          <w:szCs w:val="24"/>
        </w:rPr>
        <w:t xml:space="preserve">American Political Science Review </w:t>
      </w:r>
      <w:r>
        <w:rPr>
          <w:rFonts w:ascii="Times New Roman" w:hAnsi="Times New Roman" w:cs="Times New Roman"/>
          <w:sz w:val="24"/>
          <w:szCs w:val="24"/>
        </w:rPr>
        <w:t xml:space="preserve">95, no. 3 </w:t>
      </w:r>
      <w:r w:rsidRPr="001545D9">
        <w:rPr>
          <w:rFonts w:ascii="Times New Roman" w:hAnsi="Times New Roman" w:cs="Times New Roman"/>
          <w:sz w:val="24"/>
          <w:szCs w:val="24"/>
        </w:rPr>
        <w:t>(2001): 577-88.</w:t>
      </w:r>
    </w:p>
  </w:footnote>
  <w:footnote w:id="2">
    <w:p w14:paraId="7F44214A" w14:textId="77777777" w:rsidR="00130F88" w:rsidRDefault="00130F88" w:rsidP="001545D9">
      <w:pPr>
        <w:spacing w:after="0" w:line="240" w:lineRule="auto"/>
        <w:rPr>
          <w:rFonts w:ascii="Times New Roman" w:hAnsi="Times New Roman" w:cs="Times New Roman"/>
          <w:sz w:val="24"/>
          <w:szCs w:val="24"/>
        </w:rPr>
      </w:pPr>
    </w:p>
    <w:p w14:paraId="437BAC49" w14:textId="40167E4D" w:rsidR="00130F88" w:rsidRPr="001545D9" w:rsidRDefault="00130F88" w:rsidP="001545D9">
      <w:pPr>
        <w:spacing w:after="0" w:line="240" w:lineRule="auto"/>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Fonts w:ascii="Times New Roman" w:hAnsi="Times New Roman" w:cs="Times New Roman"/>
          <w:sz w:val="24"/>
          <w:szCs w:val="24"/>
        </w:rPr>
        <w:t xml:space="preserve">. Virginia Sapiro, </w:t>
      </w:r>
      <w:r w:rsidRPr="001545D9">
        <w:rPr>
          <w:rFonts w:ascii="Times New Roman" w:hAnsi="Times New Roman" w:cs="Times New Roman"/>
          <w:i/>
          <w:sz w:val="24"/>
          <w:szCs w:val="24"/>
        </w:rPr>
        <w:t>A Vindication of Political Virtue: The Political Theory of Mary Wollstonecraft</w:t>
      </w:r>
      <w:r w:rsidRPr="001545D9">
        <w:rPr>
          <w:rFonts w:ascii="Times New Roman" w:hAnsi="Times New Roman" w:cs="Times New Roman"/>
          <w:sz w:val="24"/>
          <w:szCs w:val="24"/>
        </w:rPr>
        <w:t xml:space="preserve"> (Chicago: University of Chicago Press, 1992). </w:t>
      </w:r>
    </w:p>
  </w:footnote>
  <w:footnote w:id="3">
    <w:p w14:paraId="73BE1AAD" w14:textId="77777777" w:rsidR="00130F88" w:rsidRDefault="00130F88" w:rsidP="001545D9">
      <w:pPr>
        <w:pStyle w:val="FootnoteText"/>
        <w:rPr>
          <w:rFonts w:ascii="Times New Roman" w:hAnsi="Times New Roman" w:cs="Times New Roman"/>
          <w:sz w:val="24"/>
          <w:szCs w:val="24"/>
        </w:rPr>
      </w:pPr>
    </w:p>
    <w:p w14:paraId="7A8D483A" w14:textId="39F81E6C"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Fonts w:ascii="Times New Roman" w:hAnsi="Times New Roman" w:cs="Times New Roman"/>
          <w:sz w:val="24"/>
          <w:szCs w:val="24"/>
        </w:rPr>
        <w:t xml:space="preserve">. Barbara Taylor, </w:t>
      </w:r>
      <w:r w:rsidRPr="001545D9">
        <w:rPr>
          <w:rFonts w:ascii="Times New Roman" w:hAnsi="Times New Roman" w:cs="Times New Roman"/>
          <w:i/>
          <w:sz w:val="24"/>
          <w:szCs w:val="24"/>
        </w:rPr>
        <w:t xml:space="preserve">Mary Wollstonecraft and the Feminist Imagination </w:t>
      </w:r>
      <w:r w:rsidRPr="001545D9">
        <w:rPr>
          <w:rFonts w:ascii="Times New Roman" w:hAnsi="Times New Roman" w:cs="Times New Roman"/>
          <w:sz w:val="24"/>
          <w:szCs w:val="24"/>
        </w:rPr>
        <w:t>(Cambridge: Cambridge University Press, 2003).</w:t>
      </w:r>
    </w:p>
  </w:footnote>
  <w:footnote w:id="4">
    <w:p w14:paraId="5F12565B" w14:textId="77777777" w:rsidR="00130F88" w:rsidRDefault="00130F88" w:rsidP="001545D9">
      <w:pPr>
        <w:pStyle w:val="FootnoteText"/>
        <w:rPr>
          <w:rFonts w:ascii="Times New Roman" w:hAnsi="Times New Roman" w:cs="Times New Roman"/>
          <w:sz w:val="24"/>
          <w:szCs w:val="24"/>
        </w:rPr>
      </w:pPr>
    </w:p>
    <w:p w14:paraId="1918E5DD" w14:textId="7EB3F5E3"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Fonts w:ascii="Times New Roman" w:hAnsi="Times New Roman" w:cs="Times New Roman"/>
          <w:sz w:val="24"/>
          <w:szCs w:val="24"/>
        </w:rPr>
        <w:t xml:space="preserve">. Virginia Muller, “What Can Liberals Learn from Mary Wollstonecraft?” in </w:t>
      </w:r>
      <w:r w:rsidRPr="001545D9">
        <w:rPr>
          <w:rFonts w:ascii="Times New Roman" w:hAnsi="Times New Roman" w:cs="Times New Roman"/>
          <w:i/>
          <w:sz w:val="24"/>
          <w:szCs w:val="24"/>
        </w:rPr>
        <w:t>Feminist Interpretations of Mary Wollstonecraft</w:t>
      </w:r>
      <w:r w:rsidRPr="001545D9">
        <w:rPr>
          <w:rFonts w:ascii="Times New Roman" w:hAnsi="Times New Roman" w:cs="Times New Roman"/>
          <w:sz w:val="24"/>
          <w:szCs w:val="24"/>
        </w:rPr>
        <w:t>, ed. Maria Falco</w:t>
      </w:r>
      <w:r w:rsidRPr="001545D9">
        <w:rPr>
          <w:rFonts w:ascii="Times New Roman" w:hAnsi="Times New Roman" w:cs="Times New Roman"/>
          <w:i/>
          <w:sz w:val="24"/>
          <w:szCs w:val="24"/>
        </w:rPr>
        <w:t xml:space="preserve"> </w:t>
      </w:r>
      <w:r w:rsidRPr="001545D9">
        <w:rPr>
          <w:rFonts w:ascii="Times New Roman" w:hAnsi="Times New Roman" w:cs="Times New Roman"/>
          <w:sz w:val="24"/>
          <w:szCs w:val="24"/>
        </w:rPr>
        <w:t>(University Park: The Pennsylvania State University Press, 1996)</w:t>
      </w:r>
      <w:r w:rsidRPr="001545D9">
        <w:rPr>
          <w:rFonts w:ascii="Times New Roman" w:hAnsi="Times New Roman" w:cs="Times New Roman"/>
          <w:i/>
          <w:sz w:val="24"/>
          <w:szCs w:val="24"/>
        </w:rPr>
        <w:t>.</w:t>
      </w:r>
    </w:p>
  </w:footnote>
  <w:footnote w:id="5">
    <w:p w14:paraId="5D87D678" w14:textId="77777777" w:rsidR="00130F88" w:rsidRDefault="00130F88" w:rsidP="001545D9">
      <w:pPr>
        <w:pStyle w:val="FootnoteText"/>
        <w:rPr>
          <w:rFonts w:ascii="Times New Roman" w:hAnsi="Times New Roman" w:cs="Times New Roman"/>
          <w:sz w:val="24"/>
          <w:szCs w:val="24"/>
        </w:rPr>
      </w:pPr>
    </w:p>
    <w:p w14:paraId="79DCC259" w14:textId="58ED11CE" w:rsidR="00130F88" w:rsidRPr="001545D9" w:rsidRDefault="00130F88" w:rsidP="001545D9">
      <w:pPr>
        <w:pStyle w:val="FootnoteText"/>
        <w:rPr>
          <w:rFonts w:ascii="Times New Roman" w:hAnsi="Times New Roman" w:cs="Times New Roman"/>
          <w:i/>
          <w:sz w:val="24"/>
          <w:szCs w:val="24"/>
        </w:rPr>
      </w:pPr>
      <w:r w:rsidRPr="001545D9">
        <w:rPr>
          <w:rStyle w:val="FootnoteReference"/>
          <w:rFonts w:ascii="Times New Roman" w:hAnsi="Times New Roman" w:cs="Times New Roman"/>
          <w:sz w:val="24"/>
          <w:szCs w:val="24"/>
          <w:vertAlign w:val="baseline"/>
        </w:rPr>
        <w:footnoteRef/>
      </w:r>
      <w:r w:rsidRPr="001545D9">
        <w:rPr>
          <w:rFonts w:ascii="Times New Roman" w:hAnsi="Times New Roman" w:cs="Times New Roman"/>
          <w:sz w:val="24"/>
          <w:szCs w:val="24"/>
        </w:rPr>
        <w:t xml:space="preserve">. Daniel O’Neill, </w:t>
      </w:r>
      <w:r w:rsidRPr="001545D9">
        <w:rPr>
          <w:rFonts w:ascii="Times New Roman" w:hAnsi="Times New Roman" w:cs="Times New Roman"/>
          <w:i/>
          <w:sz w:val="24"/>
          <w:szCs w:val="24"/>
        </w:rPr>
        <w:t xml:space="preserve">The Burke-Wollstonecraft Debate: Savagery, Civilization, and Democracy </w:t>
      </w:r>
      <w:r w:rsidRPr="001545D9">
        <w:rPr>
          <w:rFonts w:ascii="Times New Roman" w:hAnsi="Times New Roman" w:cs="Times New Roman"/>
          <w:sz w:val="24"/>
          <w:szCs w:val="24"/>
        </w:rPr>
        <w:t>(University Park: Penn State University Press, 2007), 185.</w:t>
      </w:r>
    </w:p>
  </w:footnote>
  <w:footnote w:id="6">
    <w:p w14:paraId="3F3BABA3" w14:textId="77777777" w:rsidR="00130F88" w:rsidRDefault="00130F88" w:rsidP="001545D9">
      <w:pPr>
        <w:pStyle w:val="FootnoteText"/>
        <w:rPr>
          <w:rFonts w:ascii="Times New Roman" w:hAnsi="Times New Roman" w:cs="Times New Roman"/>
          <w:sz w:val="24"/>
          <w:szCs w:val="24"/>
        </w:rPr>
      </w:pPr>
    </w:p>
    <w:p w14:paraId="534172A2" w14:textId="19D0EDEB"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t>6.</w:t>
      </w:r>
      <w:r w:rsidRPr="001545D9">
        <w:rPr>
          <w:rFonts w:ascii="Times New Roman" w:hAnsi="Times New Roman" w:cs="Times New Roman"/>
          <w:sz w:val="24"/>
          <w:szCs w:val="24"/>
        </w:rPr>
        <w:t xml:space="preserve"> O’Neill, </w:t>
      </w:r>
      <w:r w:rsidRPr="001545D9">
        <w:rPr>
          <w:rFonts w:ascii="Times New Roman" w:hAnsi="Times New Roman" w:cs="Times New Roman"/>
          <w:i/>
          <w:sz w:val="24"/>
          <w:szCs w:val="24"/>
        </w:rPr>
        <w:t>Debate</w:t>
      </w:r>
      <w:r w:rsidRPr="001545D9">
        <w:rPr>
          <w:rFonts w:ascii="Times New Roman" w:hAnsi="Times New Roman" w:cs="Times New Roman"/>
          <w:sz w:val="24"/>
          <w:szCs w:val="24"/>
        </w:rPr>
        <w:t>, 185</w:t>
      </w:r>
      <w:proofErr w:type="gramStart"/>
      <w:r w:rsidRPr="001545D9">
        <w:rPr>
          <w:rFonts w:ascii="Times New Roman" w:hAnsi="Times New Roman" w:cs="Times New Roman"/>
          <w:sz w:val="24"/>
          <w:szCs w:val="24"/>
        </w:rPr>
        <w:t>;</w:t>
      </w:r>
      <w:proofErr w:type="gramEnd"/>
      <w:r w:rsidRPr="001545D9">
        <w:rPr>
          <w:rFonts w:ascii="Times New Roman" w:hAnsi="Times New Roman" w:cs="Times New Roman"/>
          <w:sz w:val="24"/>
          <w:szCs w:val="24"/>
        </w:rPr>
        <w:t xml:space="preserve"> 188-191.</w:t>
      </w:r>
    </w:p>
  </w:footnote>
  <w:footnote w:id="7">
    <w:p w14:paraId="451CDCB6" w14:textId="77777777" w:rsidR="00130F88" w:rsidRDefault="00130F88" w:rsidP="001545D9">
      <w:pPr>
        <w:pStyle w:val="FootnoteText"/>
        <w:rPr>
          <w:rFonts w:ascii="Times New Roman" w:hAnsi="Times New Roman" w:cs="Times New Roman"/>
          <w:sz w:val="24"/>
          <w:szCs w:val="24"/>
        </w:rPr>
      </w:pPr>
    </w:p>
    <w:p w14:paraId="4C84025C" w14:textId="6F345139"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Fonts w:ascii="Times New Roman" w:hAnsi="Times New Roman" w:cs="Times New Roman"/>
          <w:sz w:val="24"/>
          <w:szCs w:val="24"/>
        </w:rPr>
        <w:t xml:space="preserve">. O’Neill, </w:t>
      </w:r>
      <w:r w:rsidRPr="001545D9">
        <w:rPr>
          <w:rFonts w:ascii="Times New Roman" w:hAnsi="Times New Roman" w:cs="Times New Roman"/>
          <w:i/>
          <w:sz w:val="24"/>
          <w:szCs w:val="24"/>
        </w:rPr>
        <w:t xml:space="preserve">Debate, </w:t>
      </w:r>
      <w:r w:rsidRPr="001545D9">
        <w:rPr>
          <w:rFonts w:ascii="Times New Roman" w:hAnsi="Times New Roman" w:cs="Times New Roman"/>
          <w:sz w:val="24"/>
          <w:szCs w:val="24"/>
        </w:rPr>
        <w:t>185; 194.</w:t>
      </w:r>
    </w:p>
  </w:footnote>
  <w:footnote w:id="8">
    <w:p w14:paraId="22991182" w14:textId="77777777" w:rsidR="00130F88" w:rsidRDefault="00130F88" w:rsidP="001545D9">
      <w:pPr>
        <w:pStyle w:val="FootnoteText"/>
        <w:rPr>
          <w:rStyle w:val="FootnoteReference"/>
          <w:rFonts w:ascii="Times New Roman" w:hAnsi="Times New Roman" w:cs="Times New Roman"/>
          <w:sz w:val="24"/>
          <w:szCs w:val="24"/>
          <w:vertAlign w:val="baseline"/>
        </w:rPr>
      </w:pPr>
    </w:p>
    <w:p w14:paraId="4D8AB8F1" w14:textId="7F4C0642"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Style w:val="FootnoteReference"/>
          <w:rFonts w:ascii="Times New Roman" w:hAnsi="Times New Roman" w:cs="Times New Roman"/>
          <w:sz w:val="24"/>
          <w:szCs w:val="24"/>
          <w:vertAlign w:val="baseline"/>
        </w:rPr>
        <w:t xml:space="preserve">. </w:t>
      </w:r>
      <w:r w:rsidRPr="001545D9">
        <w:rPr>
          <w:rFonts w:ascii="Times New Roman" w:hAnsi="Times New Roman" w:cs="Times New Roman"/>
          <w:sz w:val="24"/>
          <w:szCs w:val="24"/>
        </w:rPr>
        <w:t xml:space="preserve">O’Neill, </w:t>
      </w:r>
      <w:r w:rsidRPr="001545D9">
        <w:rPr>
          <w:rFonts w:ascii="Times New Roman" w:hAnsi="Times New Roman" w:cs="Times New Roman"/>
          <w:i/>
          <w:sz w:val="24"/>
          <w:szCs w:val="24"/>
        </w:rPr>
        <w:t>Debate</w:t>
      </w:r>
      <w:r w:rsidRPr="001545D9">
        <w:rPr>
          <w:rFonts w:ascii="Times New Roman" w:hAnsi="Times New Roman" w:cs="Times New Roman"/>
          <w:sz w:val="24"/>
          <w:szCs w:val="24"/>
        </w:rPr>
        <w:t>, 185.</w:t>
      </w:r>
    </w:p>
  </w:footnote>
  <w:footnote w:id="9">
    <w:p w14:paraId="184DCFB8" w14:textId="77777777" w:rsidR="00130F88" w:rsidRDefault="00130F88" w:rsidP="001545D9">
      <w:pPr>
        <w:pStyle w:val="FootnoteText"/>
        <w:rPr>
          <w:rStyle w:val="FootnoteReference"/>
          <w:rFonts w:ascii="Times New Roman" w:hAnsi="Times New Roman" w:cs="Times New Roman"/>
          <w:sz w:val="24"/>
          <w:szCs w:val="24"/>
          <w:vertAlign w:val="baseline"/>
        </w:rPr>
      </w:pPr>
    </w:p>
    <w:p w14:paraId="516F61FC" w14:textId="654161B2"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Style w:val="FootnoteReference"/>
          <w:rFonts w:ascii="Times New Roman" w:hAnsi="Times New Roman" w:cs="Times New Roman"/>
          <w:sz w:val="24"/>
          <w:szCs w:val="24"/>
          <w:vertAlign w:val="baseline"/>
        </w:rPr>
        <w:t xml:space="preserve">. </w:t>
      </w:r>
      <w:r w:rsidRPr="001545D9">
        <w:rPr>
          <w:rFonts w:ascii="Times New Roman" w:hAnsi="Times New Roman" w:cs="Times New Roman"/>
          <w:sz w:val="24"/>
          <w:szCs w:val="24"/>
        </w:rPr>
        <w:t xml:space="preserve">O’Neill, </w:t>
      </w:r>
      <w:r w:rsidRPr="001545D9">
        <w:rPr>
          <w:rFonts w:ascii="Times New Roman" w:hAnsi="Times New Roman" w:cs="Times New Roman"/>
          <w:i/>
          <w:sz w:val="24"/>
          <w:szCs w:val="24"/>
        </w:rPr>
        <w:t>Debate</w:t>
      </w:r>
      <w:r w:rsidRPr="001545D9">
        <w:rPr>
          <w:rFonts w:ascii="Times New Roman" w:hAnsi="Times New Roman" w:cs="Times New Roman"/>
          <w:sz w:val="24"/>
          <w:szCs w:val="24"/>
        </w:rPr>
        <w:t>, 190; 10; 175.</w:t>
      </w:r>
    </w:p>
  </w:footnote>
  <w:footnote w:id="10">
    <w:p w14:paraId="6D4DB656" w14:textId="77777777" w:rsidR="00130F88" w:rsidRDefault="00130F88" w:rsidP="001545D9">
      <w:pPr>
        <w:pStyle w:val="FootnoteText"/>
        <w:ind w:left="720" w:hanging="720"/>
        <w:rPr>
          <w:rStyle w:val="FootnoteReference"/>
          <w:rFonts w:ascii="Times New Roman" w:hAnsi="Times New Roman" w:cs="Times New Roman"/>
          <w:sz w:val="24"/>
          <w:szCs w:val="24"/>
          <w:vertAlign w:val="baseline"/>
        </w:rPr>
      </w:pPr>
    </w:p>
    <w:p w14:paraId="6FF577BE" w14:textId="7C268874"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Style w:val="FootnoteReference"/>
          <w:rFonts w:ascii="Times New Roman" w:hAnsi="Times New Roman" w:cs="Times New Roman"/>
          <w:sz w:val="24"/>
          <w:szCs w:val="24"/>
          <w:vertAlign w:val="baseline"/>
        </w:rPr>
        <w:t xml:space="preserve">. </w:t>
      </w:r>
      <w:r w:rsidRPr="001545D9">
        <w:rPr>
          <w:rFonts w:ascii="Times New Roman" w:hAnsi="Times New Roman" w:cs="Times New Roman"/>
          <w:sz w:val="24"/>
          <w:szCs w:val="24"/>
        </w:rPr>
        <w:t xml:space="preserve">See, for instance, Cora Kaplan, </w:t>
      </w:r>
      <w:r w:rsidRPr="001545D9">
        <w:rPr>
          <w:rFonts w:ascii="Times New Roman" w:hAnsi="Times New Roman" w:cs="Times New Roman"/>
          <w:i/>
          <w:sz w:val="24"/>
          <w:szCs w:val="24"/>
        </w:rPr>
        <w:t xml:space="preserve">Sea Changes: Essays on Culture and Feminism </w:t>
      </w:r>
      <w:r w:rsidRPr="001545D9">
        <w:rPr>
          <w:rFonts w:ascii="Times New Roman" w:hAnsi="Times New Roman" w:cs="Times New Roman"/>
          <w:sz w:val="24"/>
          <w:szCs w:val="24"/>
        </w:rPr>
        <w:t xml:space="preserve">(London: Verso, 1986); Mary </w:t>
      </w:r>
      <w:proofErr w:type="spellStart"/>
      <w:r w:rsidRPr="001545D9">
        <w:rPr>
          <w:rFonts w:ascii="Times New Roman" w:hAnsi="Times New Roman" w:cs="Times New Roman"/>
          <w:sz w:val="24"/>
          <w:szCs w:val="24"/>
        </w:rPr>
        <w:t>Poovey</w:t>
      </w:r>
      <w:proofErr w:type="spellEnd"/>
      <w:r w:rsidRPr="001545D9">
        <w:rPr>
          <w:rFonts w:ascii="Times New Roman" w:hAnsi="Times New Roman" w:cs="Times New Roman"/>
          <w:sz w:val="24"/>
          <w:szCs w:val="24"/>
        </w:rPr>
        <w:t xml:space="preserve">, </w:t>
      </w:r>
      <w:r w:rsidRPr="001545D9">
        <w:rPr>
          <w:rFonts w:ascii="Times New Roman" w:hAnsi="Times New Roman" w:cs="Times New Roman"/>
          <w:i/>
          <w:sz w:val="24"/>
          <w:szCs w:val="24"/>
        </w:rPr>
        <w:t xml:space="preserve">The Proper Lady and The Woman Writer </w:t>
      </w:r>
      <w:r w:rsidRPr="001545D9">
        <w:rPr>
          <w:rFonts w:ascii="Times New Roman" w:hAnsi="Times New Roman" w:cs="Times New Roman"/>
          <w:sz w:val="24"/>
          <w:szCs w:val="24"/>
        </w:rPr>
        <w:t xml:space="preserve">(Chicago: University of Chicago Press, 1984); Claudia Johnson, ed., </w:t>
      </w:r>
      <w:r w:rsidRPr="001545D9">
        <w:rPr>
          <w:rFonts w:ascii="Times New Roman" w:hAnsi="Times New Roman" w:cs="Times New Roman"/>
          <w:i/>
          <w:sz w:val="24"/>
          <w:szCs w:val="24"/>
        </w:rPr>
        <w:t xml:space="preserve">The Cambridge Companion to Mary Wollstonecraft </w:t>
      </w:r>
      <w:r w:rsidRPr="001545D9">
        <w:rPr>
          <w:rFonts w:ascii="Times New Roman" w:hAnsi="Times New Roman" w:cs="Times New Roman"/>
          <w:sz w:val="24"/>
          <w:szCs w:val="24"/>
        </w:rPr>
        <w:t xml:space="preserve">(Cambridge: Cambridge University Press, 2002), and Taylor, </w:t>
      </w:r>
      <w:r w:rsidRPr="001545D9">
        <w:rPr>
          <w:rFonts w:ascii="Times New Roman" w:hAnsi="Times New Roman" w:cs="Times New Roman"/>
          <w:i/>
          <w:sz w:val="24"/>
          <w:szCs w:val="24"/>
        </w:rPr>
        <w:t>Imagination</w:t>
      </w:r>
      <w:r w:rsidRPr="001545D9">
        <w:rPr>
          <w:rFonts w:ascii="Times New Roman" w:hAnsi="Times New Roman" w:cs="Times New Roman"/>
          <w:sz w:val="24"/>
          <w:szCs w:val="24"/>
        </w:rPr>
        <w:t xml:space="preserve">.   </w:t>
      </w:r>
    </w:p>
  </w:footnote>
  <w:footnote w:id="11">
    <w:p w14:paraId="55A840C8" w14:textId="307117B1"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Fonts w:ascii="Times New Roman" w:hAnsi="Times New Roman" w:cs="Times New Roman"/>
          <w:sz w:val="24"/>
          <w:szCs w:val="24"/>
        </w:rPr>
        <w:t xml:space="preserve">. In choosing to begin my exploration with </w:t>
      </w:r>
      <w:r w:rsidRPr="001545D9">
        <w:rPr>
          <w:rFonts w:ascii="Times New Roman" w:hAnsi="Times New Roman" w:cs="Times New Roman"/>
          <w:i/>
          <w:sz w:val="24"/>
          <w:szCs w:val="24"/>
        </w:rPr>
        <w:t>Mary</w:t>
      </w:r>
      <w:r w:rsidRPr="001545D9">
        <w:rPr>
          <w:rFonts w:ascii="Times New Roman" w:hAnsi="Times New Roman" w:cs="Times New Roman"/>
          <w:sz w:val="24"/>
          <w:szCs w:val="24"/>
        </w:rPr>
        <w:t>,</w:t>
      </w:r>
      <w:r w:rsidRPr="001545D9">
        <w:rPr>
          <w:rFonts w:ascii="Times New Roman" w:hAnsi="Times New Roman" w:cs="Times New Roman"/>
          <w:i/>
          <w:sz w:val="24"/>
          <w:szCs w:val="24"/>
        </w:rPr>
        <w:t xml:space="preserve"> </w:t>
      </w:r>
      <w:r w:rsidRPr="001545D9">
        <w:rPr>
          <w:rFonts w:ascii="Times New Roman" w:hAnsi="Times New Roman" w:cs="Times New Roman"/>
          <w:sz w:val="24"/>
          <w:szCs w:val="24"/>
        </w:rPr>
        <w:t xml:space="preserve">I follow Claudia Johnson who argues that </w:t>
      </w:r>
      <w:r w:rsidRPr="001545D9">
        <w:rPr>
          <w:rFonts w:ascii="Times New Roman" w:hAnsi="Times New Roman" w:cs="Times New Roman"/>
          <w:i/>
          <w:sz w:val="24"/>
          <w:szCs w:val="24"/>
        </w:rPr>
        <w:t xml:space="preserve">Mary </w:t>
      </w:r>
      <w:r w:rsidRPr="001545D9">
        <w:rPr>
          <w:rFonts w:ascii="Times New Roman" w:hAnsi="Times New Roman" w:cs="Times New Roman"/>
          <w:sz w:val="24"/>
          <w:szCs w:val="24"/>
        </w:rPr>
        <w:t>“attempt[s] a boldness” that distinguishes it from Wollstonecraft’s earlier “relatively modest and conventional work” (</w:t>
      </w:r>
      <w:r w:rsidRPr="001545D9">
        <w:rPr>
          <w:rFonts w:ascii="Times New Roman" w:hAnsi="Times New Roman" w:cs="Times New Roman"/>
          <w:i/>
          <w:sz w:val="24"/>
          <w:szCs w:val="24"/>
        </w:rPr>
        <w:t>Cambridge Companion</w:t>
      </w:r>
      <w:r w:rsidRPr="001545D9">
        <w:rPr>
          <w:rFonts w:ascii="Times New Roman" w:hAnsi="Times New Roman" w:cs="Times New Roman"/>
          <w:sz w:val="24"/>
          <w:szCs w:val="24"/>
        </w:rPr>
        <w:t>, 207). I have also chosen to begin (as well as end) my analysis with Wollstonecraft’s novels because O’Neill, by his own admission, does not seriously engage with them, an omission that, perhaps, explains his inattentiveness to the sexual dimensions of Wollstonecraft’s political theory (</w:t>
      </w:r>
      <w:r w:rsidRPr="001545D9">
        <w:rPr>
          <w:rFonts w:ascii="Times New Roman" w:hAnsi="Times New Roman" w:cs="Times New Roman"/>
          <w:i/>
          <w:sz w:val="24"/>
          <w:szCs w:val="24"/>
        </w:rPr>
        <w:t>Debate</w:t>
      </w:r>
      <w:r w:rsidRPr="001545D9">
        <w:rPr>
          <w:rFonts w:ascii="Times New Roman" w:hAnsi="Times New Roman" w:cs="Times New Roman"/>
          <w:sz w:val="24"/>
          <w:szCs w:val="24"/>
        </w:rPr>
        <w:t xml:space="preserve">, 7).     </w:t>
      </w:r>
    </w:p>
  </w:footnote>
  <w:footnote w:id="12">
    <w:p w14:paraId="5F3E5C6A" w14:textId="77777777" w:rsidR="00130F88" w:rsidRDefault="00130F88" w:rsidP="001545D9">
      <w:pPr>
        <w:pStyle w:val="FootnoteText"/>
        <w:rPr>
          <w:rFonts w:ascii="Times New Roman" w:hAnsi="Times New Roman" w:cs="Times New Roman"/>
          <w:sz w:val="24"/>
          <w:szCs w:val="24"/>
        </w:rPr>
      </w:pPr>
    </w:p>
    <w:p w14:paraId="32CA163E" w14:textId="7DA6B358"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Fonts w:ascii="Times New Roman" w:hAnsi="Times New Roman" w:cs="Times New Roman"/>
          <w:sz w:val="24"/>
          <w:szCs w:val="24"/>
        </w:rPr>
        <w:t xml:space="preserve">. Johnson suggests that Wollstonecraft’s eschewal of more conventional words to describe </w:t>
      </w:r>
      <w:r w:rsidRPr="001545D9">
        <w:rPr>
          <w:rFonts w:ascii="Times New Roman" w:hAnsi="Times New Roman" w:cs="Times New Roman"/>
          <w:i/>
          <w:sz w:val="24"/>
          <w:szCs w:val="24"/>
        </w:rPr>
        <w:t xml:space="preserve">Mary </w:t>
      </w:r>
      <w:r w:rsidRPr="001545D9">
        <w:rPr>
          <w:rFonts w:ascii="Times New Roman" w:hAnsi="Times New Roman" w:cs="Times New Roman"/>
          <w:sz w:val="24"/>
          <w:szCs w:val="24"/>
        </w:rPr>
        <w:t>such as “novel,” “romance,” or “tale” is revealing. Such “conventions,” Johnson writes, “implicate women in desires [Wollstonecraft] resists” (</w:t>
      </w:r>
      <w:r w:rsidRPr="001545D9">
        <w:rPr>
          <w:rFonts w:ascii="Times New Roman" w:hAnsi="Times New Roman" w:cs="Times New Roman"/>
          <w:i/>
          <w:sz w:val="24"/>
          <w:szCs w:val="24"/>
        </w:rPr>
        <w:t>Cambridge Companion</w:t>
      </w:r>
      <w:r w:rsidRPr="001545D9">
        <w:rPr>
          <w:rFonts w:ascii="Times New Roman" w:hAnsi="Times New Roman" w:cs="Times New Roman"/>
          <w:sz w:val="24"/>
          <w:szCs w:val="24"/>
        </w:rPr>
        <w:t>, 192).</w:t>
      </w:r>
    </w:p>
  </w:footnote>
  <w:footnote w:id="13">
    <w:p w14:paraId="766C366E" w14:textId="77777777" w:rsidR="00130F88" w:rsidRDefault="00130F88" w:rsidP="001545D9">
      <w:pPr>
        <w:pStyle w:val="FootnoteText"/>
        <w:rPr>
          <w:rFonts w:ascii="Times New Roman" w:hAnsi="Times New Roman" w:cs="Times New Roman"/>
          <w:sz w:val="24"/>
          <w:szCs w:val="24"/>
        </w:rPr>
      </w:pPr>
    </w:p>
    <w:p w14:paraId="0DC41D58" w14:textId="7F3B3332"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Fonts w:ascii="Times New Roman" w:hAnsi="Times New Roman" w:cs="Times New Roman"/>
          <w:sz w:val="24"/>
          <w:szCs w:val="24"/>
        </w:rPr>
        <w:t xml:space="preserve">. My reading of Wollstonecraft’s first novel shares much with that proffered by Eileen Hunt Botting in </w:t>
      </w:r>
      <w:r w:rsidRPr="001545D9">
        <w:rPr>
          <w:rFonts w:ascii="Times New Roman" w:hAnsi="Times New Roman" w:cs="Times New Roman"/>
          <w:i/>
          <w:sz w:val="24"/>
          <w:szCs w:val="24"/>
        </w:rPr>
        <w:t>Family Feuds: Wollstonecraft, Burke, and Rousseau on the Transformation of the Family</w:t>
      </w:r>
      <w:r w:rsidRPr="001545D9">
        <w:rPr>
          <w:rFonts w:ascii="Times New Roman" w:hAnsi="Times New Roman" w:cs="Times New Roman"/>
          <w:sz w:val="24"/>
          <w:szCs w:val="24"/>
        </w:rPr>
        <w:t xml:space="preserve"> (Albany: State University of New York Press, 2006). According to Botting, in </w:t>
      </w:r>
      <w:r w:rsidRPr="001545D9">
        <w:rPr>
          <w:rFonts w:ascii="Times New Roman" w:hAnsi="Times New Roman" w:cs="Times New Roman"/>
          <w:i/>
          <w:sz w:val="24"/>
          <w:szCs w:val="24"/>
        </w:rPr>
        <w:t>Mary</w:t>
      </w:r>
      <w:r w:rsidRPr="001545D9">
        <w:rPr>
          <w:rFonts w:ascii="Times New Roman" w:hAnsi="Times New Roman" w:cs="Times New Roman"/>
          <w:sz w:val="24"/>
          <w:szCs w:val="24"/>
        </w:rPr>
        <w:t>, Wollstonecraft “views the patriarchal family, and the society it spawns, as a cave that traps humanity amid psychological delusion and moral corruption that can only be transcended by ascension to heaven, not attention to political reform” (</w:t>
      </w:r>
      <w:r w:rsidRPr="001545D9">
        <w:rPr>
          <w:rFonts w:ascii="Times New Roman" w:hAnsi="Times New Roman" w:cs="Times New Roman"/>
          <w:i/>
          <w:sz w:val="24"/>
          <w:szCs w:val="24"/>
        </w:rPr>
        <w:t>Feuds</w:t>
      </w:r>
      <w:r w:rsidRPr="001545D9">
        <w:rPr>
          <w:rFonts w:ascii="Times New Roman" w:hAnsi="Times New Roman" w:cs="Times New Roman"/>
          <w:sz w:val="24"/>
          <w:szCs w:val="24"/>
        </w:rPr>
        <w:t xml:space="preserve">, 137). I find this description, for the most part, apt. I would add to it only that, in </w:t>
      </w:r>
      <w:r w:rsidRPr="001545D9">
        <w:rPr>
          <w:rFonts w:ascii="Times New Roman" w:hAnsi="Times New Roman" w:cs="Times New Roman"/>
          <w:i/>
          <w:sz w:val="24"/>
          <w:szCs w:val="24"/>
        </w:rPr>
        <w:t>Mary</w:t>
      </w:r>
      <w:r w:rsidRPr="001545D9">
        <w:rPr>
          <w:rFonts w:ascii="Times New Roman" w:hAnsi="Times New Roman" w:cs="Times New Roman"/>
          <w:sz w:val="24"/>
          <w:szCs w:val="24"/>
        </w:rPr>
        <w:t xml:space="preserve">, Wollstonecraft ascribes “cave” status not merely to the patriarchal family and society, but to the desires, bodies, and sexualities that both ground and are grounded by them. </w:t>
      </w:r>
    </w:p>
  </w:footnote>
  <w:footnote w:id="14">
    <w:p w14:paraId="66233E4E" w14:textId="77777777" w:rsidR="00130F88" w:rsidRDefault="00130F88" w:rsidP="001545D9">
      <w:pPr>
        <w:pStyle w:val="FootnoteText"/>
        <w:rPr>
          <w:rFonts w:ascii="Times New Roman" w:hAnsi="Times New Roman" w:cs="Times New Roman"/>
          <w:sz w:val="24"/>
          <w:szCs w:val="24"/>
        </w:rPr>
      </w:pPr>
    </w:p>
    <w:p w14:paraId="1EFD5313" w14:textId="1D280BAA"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Style w:val="FootnoteReference"/>
          <w:rFonts w:ascii="Times New Roman" w:hAnsi="Times New Roman" w:cs="Times New Roman"/>
          <w:sz w:val="24"/>
          <w:szCs w:val="24"/>
          <w:vertAlign w:val="baseline"/>
        </w:rPr>
        <w:t xml:space="preserve">. </w:t>
      </w:r>
      <w:r w:rsidRPr="001545D9">
        <w:rPr>
          <w:rFonts w:ascii="Times New Roman" w:hAnsi="Times New Roman" w:cs="Times New Roman"/>
          <w:sz w:val="24"/>
          <w:szCs w:val="24"/>
        </w:rPr>
        <w:t xml:space="preserve">Wollstonecraft, </w:t>
      </w:r>
      <w:r w:rsidRPr="001545D9">
        <w:rPr>
          <w:rFonts w:ascii="Times New Roman" w:hAnsi="Times New Roman" w:cs="Times New Roman"/>
          <w:i/>
          <w:sz w:val="24"/>
          <w:szCs w:val="24"/>
        </w:rPr>
        <w:t>Mary and Wrongs</w:t>
      </w:r>
      <w:r w:rsidRPr="001545D9">
        <w:rPr>
          <w:rFonts w:ascii="Times New Roman" w:hAnsi="Times New Roman" w:cs="Times New Roman"/>
          <w:sz w:val="24"/>
          <w:szCs w:val="24"/>
        </w:rPr>
        <w:t>, 3.</w:t>
      </w:r>
    </w:p>
  </w:footnote>
  <w:footnote w:id="15">
    <w:p w14:paraId="62FC7DA3" w14:textId="77777777" w:rsidR="00130F88" w:rsidRDefault="00130F88" w:rsidP="001545D9">
      <w:pPr>
        <w:pStyle w:val="FootnoteText"/>
        <w:rPr>
          <w:rFonts w:ascii="Times New Roman" w:hAnsi="Times New Roman" w:cs="Times New Roman"/>
          <w:sz w:val="24"/>
          <w:szCs w:val="24"/>
        </w:rPr>
      </w:pPr>
    </w:p>
    <w:p w14:paraId="739FC293" w14:textId="24542E09"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Fonts w:ascii="Times New Roman" w:hAnsi="Times New Roman" w:cs="Times New Roman"/>
          <w:sz w:val="24"/>
          <w:szCs w:val="24"/>
        </w:rPr>
        <w:t xml:space="preserve">. </w:t>
      </w:r>
      <w:proofErr w:type="gramStart"/>
      <w:r w:rsidRPr="001545D9">
        <w:rPr>
          <w:rFonts w:ascii="Times New Roman" w:hAnsi="Times New Roman" w:cs="Times New Roman"/>
          <w:sz w:val="24"/>
          <w:szCs w:val="24"/>
        </w:rPr>
        <w:t xml:space="preserve">Johnson, </w:t>
      </w:r>
      <w:r w:rsidRPr="001545D9">
        <w:rPr>
          <w:rFonts w:ascii="Times New Roman" w:hAnsi="Times New Roman" w:cs="Times New Roman"/>
          <w:i/>
          <w:sz w:val="24"/>
          <w:szCs w:val="24"/>
        </w:rPr>
        <w:t>Cambridge Companion</w:t>
      </w:r>
      <w:r w:rsidRPr="001545D9">
        <w:rPr>
          <w:rFonts w:ascii="Times New Roman" w:hAnsi="Times New Roman" w:cs="Times New Roman"/>
          <w:sz w:val="24"/>
          <w:szCs w:val="24"/>
        </w:rPr>
        <w:t>, 191.</w:t>
      </w:r>
      <w:proofErr w:type="gramEnd"/>
      <w:r w:rsidRPr="001545D9">
        <w:rPr>
          <w:rFonts w:ascii="Times New Roman" w:hAnsi="Times New Roman" w:cs="Times New Roman"/>
          <w:sz w:val="24"/>
          <w:szCs w:val="24"/>
        </w:rPr>
        <w:t xml:space="preserve"> </w:t>
      </w:r>
    </w:p>
  </w:footnote>
  <w:footnote w:id="16">
    <w:p w14:paraId="0B6CC08B" w14:textId="77777777" w:rsidR="00130F88" w:rsidRDefault="00130F88" w:rsidP="001545D9">
      <w:pPr>
        <w:pStyle w:val="FootnoteText"/>
        <w:rPr>
          <w:rFonts w:ascii="Times New Roman" w:hAnsi="Times New Roman" w:cs="Times New Roman"/>
          <w:sz w:val="24"/>
          <w:szCs w:val="24"/>
        </w:rPr>
      </w:pPr>
    </w:p>
    <w:p w14:paraId="3A7D42CC" w14:textId="4C76C85D"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Fonts w:ascii="Times New Roman" w:hAnsi="Times New Roman" w:cs="Times New Roman"/>
          <w:sz w:val="24"/>
          <w:szCs w:val="24"/>
        </w:rPr>
        <w:t xml:space="preserve">. Wollstonecraft, </w:t>
      </w:r>
      <w:r w:rsidRPr="001545D9">
        <w:rPr>
          <w:rFonts w:ascii="Times New Roman" w:hAnsi="Times New Roman" w:cs="Times New Roman"/>
          <w:i/>
          <w:sz w:val="24"/>
          <w:szCs w:val="24"/>
        </w:rPr>
        <w:t>Mary and Wrongs</w:t>
      </w:r>
      <w:r w:rsidRPr="001545D9">
        <w:rPr>
          <w:rFonts w:ascii="Times New Roman" w:hAnsi="Times New Roman" w:cs="Times New Roman"/>
          <w:sz w:val="24"/>
          <w:szCs w:val="24"/>
        </w:rPr>
        <w:t xml:space="preserve">, 3. </w:t>
      </w:r>
    </w:p>
  </w:footnote>
  <w:footnote w:id="17">
    <w:p w14:paraId="711A1DCF" w14:textId="77777777" w:rsidR="00130F88" w:rsidRDefault="00130F88" w:rsidP="001545D9">
      <w:pPr>
        <w:pStyle w:val="FootnoteText"/>
        <w:rPr>
          <w:rFonts w:ascii="Times New Roman" w:hAnsi="Times New Roman" w:cs="Times New Roman"/>
          <w:sz w:val="24"/>
          <w:szCs w:val="24"/>
        </w:rPr>
      </w:pPr>
    </w:p>
    <w:p w14:paraId="1C374E40" w14:textId="03F1815D"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Fonts w:ascii="Times New Roman" w:hAnsi="Times New Roman" w:cs="Times New Roman"/>
          <w:sz w:val="24"/>
          <w:szCs w:val="24"/>
        </w:rPr>
        <w:t xml:space="preserve">. Wollstonecraft, </w:t>
      </w:r>
      <w:r w:rsidRPr="001545D9">
        <w:rPr>
          <w:rFonts w:ascii="Times New Roman" w:hAnsi="Times New Roman" w:cs="Times New Roman"/>
          <w:i/>
          <w:sz w:val="24"/>
          <w:szCs w:val="24"/>
        </w:rPr>
        <w:t>Vindication</w:t>
      </w:r>
      <w:r w:rsidRPr="001545D9">
        <w:rPr>
          <w:rFonts w:ascii="Times New Roman" w:hAnsi="Times New Roman" w:cs="Times New Roman"/>
          <w:sz w:val="24"/>
          <w:szCs w:val="24"/>
        </w:rPr>
        <w:t xml:space="preserve">, 162. </w:t>
      </w:r>
    </w:p>
  </w:footnote>
  <w:footnote w:id="18">
    <w:p w14:paraId="593F0099" w14:textId="77777777" w:rsidR="00130F88" w:rsidRDefault="00130F88" w:rsidP="001545D9">
      <w:pPr>
        <w:pStyle w:val="FootnoteText"/>
        <w:rPr>
          <w:rFonts w:ascii="Times New Roman" w:hAnsi="Times New Roman" w:cs="Times New Roman"/>
          <w:sz w:val="24"/>
          <w:szCs w:val="24"/>
        </w:rPr>
      </w:pPr>
    </w:p>
    <w:p w14:paraId="37F50DA4" w14:textId="11F6887C"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Fonts w:ascii="Times New Roman" w:hAnsi="Times New Roman" w:cs="Times New Roman"/>
          <w:sz w:val="24"/>
          <w:szCs w:val="24"/>
        </w:rPr>
        <w:t xml:space="preserve">. Wollstonecraft, </w:t>
      </w:r>
      <w:r w:rsidRPr="001545D9">
        <w:rPr>
          <w:rFonts w:ascii="Times New Roman" w:hAnsi="Times New Roman" w:cs="Times New Roman"/>
          <w:i/>
          <w:sz w:val="24"/>
          <w:szCs w:val="24"/>
        </w:rPr>
        <w:t>Mary and Wrongs</w:t>
      </w:r>
      <w:r w:rsidRPr="001545D9">
        <w:rPr>
          <w:rFonts w:ascii="Times New Roman" w:hAnsi="Times New Roman" w:cs="Times New Roman"/>
          <w:sz w:val="24"/>
          <w:szCs w:val="24"/>
        </w:rPr>
        <w:t xml:space="preserve">, 8. </w:t>
      </w:r>
    </w:p>
  </w:footnote>
  <w:footnote w:id="19">
    <w:p w14:paraId="6106C52C" w14:textId="77777777" w:rsidR="00130F88" w:rsidRDefault="00130F88" w:rsidP="001545D9">
      <w:pPr>
        <w:pStyle w:val="FootnoteText"/>
        <w:rPr>
          <w:rFonts w:ascii="Times New Roman" w:hAnsi="Times New Roman" w:cs="Times New Roman"/>
          <w:sz w:val="24"/>
          <w:szCs w:val="24"/>
        </w:rPr>
      </w:pPr>
    </w:p>
    <w:p w14:paraId="4BCA7EE7" w14:textId="39DEC14F"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Style w:val="FootnoteReference"/>
          <w:rFonts w:ascii="Times New Roman" w:hAnsi="Times New Roman" w:cs="Times New Roman"/>
          <w:sz w:val="24"/>
          <w:szCs w:val="24"/>
          <w:vertAlign w:val="baseline"/>
        </w:rPr>
        <w:t xml:space="preserve">. </w:t>
      </w:r>
      <w:r w:rsidRPr="001545D9">
        <w:rPr>
          <w:rFonts w:ascii="Times New Roman" w:hAnsi="Times New Roman" w:cs="Times New Roman"/>
          <w:sz w:val="24"/>
          <w:szCs w:val="24"/>
        </w:rPr>
        <w:t>Taylor,</w:t>
      </w:r>
      <w:r w:rsidRPr="001545D9">
        <w:rPr>
          <w:rFonts w:ascii="Times New Roman" w:hAnsi="Times New Roman" w:cs="Times New Roman"/>
          <w:i/>
          <w:sz w:val="24"/>
          <w:szCs w:val="24"/>
        </w:rPr>
        <w:t xml:space="preserve"> Imagination</w:t>
      </w:r>
      <w:r w:rsidRPr="001545D9">
        <w:rPr>
          <w:rFonts w:ascii="Times New Roman" w:hAnsi="Times New Roman" w:cs="Times New Roman"/>
          <w:sz w:val="24"/>
          <w:szCs w:val="24"/>
        </w:rPr>
        <w:t xml:space="preserve">, 18. </w:t>
      </w:r>
    </w:p>
  </w:footnote>
  <w:footnote w:id="20">
    <w:p w14:paraId="5BC70FC9" w14:textId="77777777" w:rsidR="00130F88" w:rsidRDefault="00130F88" w:rsidP="001545D9">
      <w:pPr>
        <w:pStyle w:val="FootnoteText"/>
        <w:rPr>
          <w:rFonts w:ascii="Times New Roman" w:hAnsi="Times New Roman" w:cs="Times New Roman"/>
          <w:sz w:val="24"/>
          <w:szCs w:val="24"/>
        </w:rPr>
      </w:pPr>
    </w:p>
    <w:p w14:paraId="1A96D1FD" w14:textId="31AAB962"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Fonts w:ascii="Times New Roman" w:hAnsi="Times New Roman" w:cs="Times New Roman"/>
          <w:sz w:val="24"/>
          <w:szCs w:val="24"/>
        </w:rPr>
        <w:t xml:space="preserve">. Wollstonecraft, </w:t>
      </w:r>
      <w:r w:rsidRPr="001545D9">
        <w:rPr>
          <w:rFonts w:ascii="Times New Roman" w:hAnsi="Times New Roman" w:cs="Times New Roman"/>
          <w:i/>
          <w:sz w:val="24"/>
          <w:szCs w:val="24"/>
        </w:rPr>
        <w:t>Mary and Wrongs</w:t>
      </w:r>
      <w:r w:rsidRPr="001545D9">
        <w:rPr>
          <w:rFonts w:ascii="Times New Roman" w:hAnsi="Times New Roman" w:cs="Times New Roman"/>
          <w:sz w:val="24"/>
          <w:szCs w:val="24"/>
        </w:rPr>
        <w:t xml:space="preserve">, 15. It seems that Ann was at least as irresistible to Mary, a woman of feeling if ever there was one, as she was to any such man. For instance, just after this passage, Wollstonecraft continues, “[Mary] wished so continually to have a home to receive [Ann] in, that it drove every other desire out of her mind; and, dwelling on the tender schemes which compassion and friendship dictated, she longed most ardently to put them in practice.” </w:t>
      </w:r>
    </w:p>
  </w:footnote>
  <w:footnote w:id="21">
    <w:p w14:paraId="7EB573F3" w14:textId="77777777" w:rsidR="00130F88" w:rsidRDefault="00130F88" w:rsidP="001545D9">
      <w:pPr>
        <w:pStyle w:val="FootnoteText"/>
        <w:rPr>
          <w:rFonts w:ascii="Times New Roman" w:hAnsi="Times New Roman" w:cs="Times New Roman"/>
          <w:sz w:val="24"/>
          <w:szCs w:val="24"/>
        </w:rPr>
      </w:pPr>
    </w:p>
    <w:p w14:paraId="18DD2F8C" w14:textId="71C547ED"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Style w:val="FootnoteReference"/>
          <w:rFonts w:ascii="Times New Roman" w:hAnsi="Times New Roman" w:cs="Times New Roman"/>
          <w:sz w:val="24"/>
          <w:szCs w:val="24"/>
          <w:vertAlign w:val="baseline"/>
        </w:rPr>
        <w:t xml:space="preserve">. </w:t>
      </w:r>
      <w:r w:rsidRPr="001545D9">
        <w:rPr>
          <w:rFonts w:ascii="Times New Roman" w:hAnsi="Times New Roman" w:cs="Times New Roman"/>
          <w:sz w:val="24"/>
          <w:szCs w:val="24"/>
        </w:rPr>
        <w:t xml:space="preserve">Wollstonecraft, </w:t>
      </w:r>
      <w:r w:rsidRPr="001545D9">
        <w:rPr>
          <w:rFonts w:ascii="Times New Roman" w:hAnsi="Times New Roman" w:cs="Times New Roman"/>
          <w:i/>
          <w:sz w:val="24"/>
          <w:szCs w:val="24"/>
        </w:rPr>
        <w:t>Mary and Wrongs</w:t>
      </w:r>
      <w:r w:rsidRPr="001545D9">
        <w:rPr>
          <w:rFonts w:ascii="Times New Roman" w:hAnsi="Times New Roman" w:cs="Times New Roman"/>
          <w:sz w:val="24"/>
          <w:szCs w:val="24"/>
        </w:rPr>
        <w:t xml:space="preserve">, 15. </w:t>
      </w:r>
    </w:p>
  </w:footnote>
  <w:footnote w:id="22">
    <w:p w14:paraId="122E1AA1" w14:textId="77777777" w:rsidR="00130F88" w:rsidRDefault="00130F88" w:rsidP="001545D9">
      <w:pPr>
        <w:pStyle w:val="FootnoteText"/>
        <w:rPr>
          <w:rFonts w:ascii="Times New Roman" w:hAnsi="Times New Roman" w:cs="Times New Roman"/>
          <w:sz w:val="24"/>
          <w:szCs w:val="24"/>
        </w:rPr>
      </w:pPr>
    </w:p>
    <w:p w14:paraId="46E4C01A" w14:textId="21E7EB6A"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 xml:space="preserve">. </w:t>
      </w:r>
      <w:proofErr w:type="gramStart"/>
      <w:r w:rsidRPr="001545D9">
        <w:rPr>
          <w:rFonts w:ascii="Times New Roman" w:hAnsi="Times New Roman" w:cs="Times New Roman"/>
          <w:sz w:val="24"/>
          <w:szCs w:val="24"/>
        </w:rPr>
        <w:t xml:space="preserve">Wollstonecraft, </w:t>
      </w:r>
      <w:r w:rsidRPr="001545D9">
        <w:rPr>
          <w:rFonts w:ascii="Times New Roman" w:hAnsi="Times New Roman" w:cs="Times New Roman"/>
          <w:i/>
          <w:sz w:val="24"/>
          <w:szCs w:val="24"/>
        </w:rPr>
        <w:t>Mary and Wrongs</w:t>
      </w:r>
      <w:r w:rsidRPr="001545D9">
        <w:rPr>
          <w:rFonts w:ascii="Times New Roman" w:hAnsi="Times New Roman" w:cs="Times New Roman"/>
          <w:sz w:val="24"/>
          <w:szCs w:val="24"/>
        </w:rPr>
        <w:t>, 15; 10.</w:t>
      </w:r>
      <w:proofErr w:type="gramEnd"/>
      <w:r w:rsidRPr="001545D9">
        <w:rPr>
          <w:rFonts w:ascii="Times New Roman" w:hAnsi="Times New Roman" w:cs="Times New Roman"/>
          <w:sz w:val="24"/>
          <w:szCs w:val="24"/>
        </w:rPr>
        <w:t xml:space="preserve"> </w:t>
      </w:r>
    </w:p>
  </w:footnote>
  <w:footnote w:id="23">
    <w:p w14:paraId="1B03227E" w14:textId="0DC054F4"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Fonts w:ascii="Times New Roman" w:hAnsi="Times New Roman" w:cs="Times New Roman"/>
          <w:sz w:val="24"/>
          <w:szCs w:val="24"/>
        </w:rPr>
        <w:t xml:space="preserve">. Wollstonecraft, </w:t>
      </w:r>
      <w:r w:rsidRPr="001545D9">
        <w:rPr>
          <w:rFonts w:ascii="Times New Roman" w:hAnsi="Times New Roman" w:cs="Times New Roman"/>
          <w:i/>
          <w:sz w:val="24"/>
          <w:szCs w:val="24"/>
        </w:rPr>
        <w:t>Mary and Wrongs</w:t>
      </w:r>
      <w:r w:rsidRPr="001545D9">
        <w:rPr>
          <w:rFonts w:ascii="Times New Roman" w:hAnsi="Times New Roman" w:cs="Times New Roman"/>
          <w:sz w:val="24"/>
          <w:szCs w:val="24"/>
        </w:rPr>
        <w:t xml:space="preserve">, 15. </w:t>
      </w:r>
    </w:p>
  </w:footnote>
  <w:footnote w:id="24">
    <w:p w14:paraId="1371B455" w14:textId="77777777" w:rsidR="00130F88" w:rsidRDefault="00130F88" w:rsidP="001545D9">
      <w:pPr>
        <w:pStyle w:val="FootnoteText"/>
        <w:rPr>
          <w:rFonts w:ascii="Times New Roman" w:hAnsi="Times New Roman" w:cs="Times New Roman"/>
          <w:sz w:val="24"/>
          <w:szCs w:val="24"/>
        </w:rPr>
      </w:pPr>
    </w:p>
    <w:p w14:paraId="0A231456" w14:textId="2687CC8A"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Style w:val="FootnoteReference"/>
          <w:rFonts w:ascii="Times New Roman" w:hAnsi="Times New Roman" w:cs="Times New Roman"/>
          <w:sz w:val="24"/>
          <w:szCs w:val="24"/>
          <w:vertAlign w:val="baseline"/>
        </w:rPr>
        <w:t xml:space="preserve">. </w:t>
      </w:r>
      <w:proofErr w:type="gramStart"/>
      <w:r w:rsidRPr="001545D9">
        <w:rPr>
          <w:rFonts w:ascii="Times New Roman" w:hAnsi="Times New Roman" w:cs="Times New Roman"/>
          <w:sz w:val="24"/>
          <w:szCs w:val="24"/>
        </w:rPr>
        <w:t xml:space="preserve">Wollstonecraft, </w:t>
      </w:r>
      <w:r w:rsidRPr="001545D9">
        <w:rPr>
          <w:rFonts w:ascii="Times New Roman" w:hAnsi="Times New Roman" w:cs="Times New Roman"/>
          <w:i/>
          <w:sz w:val="24"/>
          <w:szCs w:val="24"/>
        </w:rPr>
        <w:t>Mary and Wrongs</w:t>
      </w:r>
      <w:r w:rsidRPr="001545D9">
        <w:rPr>
          <w:rFonts w:ascii="Times New Roman" w:hAnsi="Times New Roman" w:cs="Times New Roman"/>
          <w:sz w:val="24"/>
          <w:szCs w:val="24"/>
        </w:rPr>
        <w:t>, 7; 11-12; 8.</w:t>
      </w:r>
      <w:proofErr w:type="gramEnd"/>
      <w:r w:rsidRPr="001545D9">
        <w:rPr>
          <w:rFonts w:ascii="Times New Roman" w:hAnsi="Times New Roman" w:cs="Times New Roman"/>
          <w:sz w:val="24"/>
          <w:szCs w:val="24"/>
        </w:rPr>
        <w:t xml:space="preserve"> </w:t>
      </w:r>
    </w:p>
  </w:footnote>
  <w:footnote w:id="25">
    <w:p w14:paraId="0C1FE571" w14:textId="77777777" w:rsidR="00130F88" w:rsidRDefault="00130F88" w:rsidP="001545D9">
      <w:pPr>
        <w:pStyle w:val="FootnoteText"/>
        <w:rPr>
          <w:rFonts w:ascii="Times New Roman" w:hAnsi="Times New Roman" w:cs="Times New Roman"/>
          <w:sz w:val="24"/>
          <w:szCs w:val="24"/>
        </w:rPr>
      </w:pPr>
    </w:p>
    <w:p w14:paraId="7F4347BF" w14:textId="42BE90F1"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Fonts w:ascii="Times New Roman" w:hAnsi="Times New Roman" w:cs="Times New Roman"/>
          <w:sz w:val="24"/>
          <w:szCs w:val="24"/>
        </w:rPr>
        <w:t xml:space="preserve">. </w:t>
      </w:r>
      <w:proofErr w:type="gramStart"/>
      <w:r w:rsidRPr="001545D9">
        <w:rPr>
          <w:rFonts w:ascii="Times New Roman" w:hAnsi="Times New Roman" w:cs="Times New Roman"/>
          <w:sz w:val="24"/>
          <w:szCs w:val="24"/>
        </w:rPr>
        <w:t xml:space="preserve">Wollstonecraft, </w:t>
      </w:r>
      <w:r w:rsidRPr="001545D9">
        <w:rPr>
          <w:rFonts w:ascii="Times New Roman" w:hAnsi="Times New Roman" w:cs="Times New Roman"/>
          <w:i/>
          <w:sz w:val="24"/>
          <w:szCs w:val="24"/>
        </w:rPr>
        <w:t>Mary and Wrongs</w:t>
      </w:r>
      <w:r w:rsidRPr="001545D9">
        <w:rPr>
          <w:rFonts w:ascii="Times New Roman" w:hAnsi="Times New Roman" w:cs="Times New Roman"/>
          <w:sz w:val="24"/>
          <w:szCs w:val="24"/>
        </w:rPr>
        <w:t>, 8; 29.</w:t>
      </w:r>
      <w:proofErr w:type="gramEnd"/>
      <w:r w:rsidRPr="001545D9">
        <w:rPr>
          <w:rFonts w:ascii="Times New Roman" w:hAnsi="Times New Roman" w:cs="Times New Roman"/>
          <w:sz w:val="24"/>
          <w:szCs w:val="24"/>
        </w:rPr>
        <w:t xml:space="preserve"> </w:t>
      </w:r>
    </w:p>
  </w:footnote>
  <w:footnote w:id="26">
    <w:p w14:paraId="3EB1DB3F" w14:textId="77777777" w:rsidR="00130F88" w:rsidRDefault="00130F88" w:rsidP="001545D9">
      <w:pPr>
        <w:pStyle w:val="FootnoteText"/>
        <w:rPr>
          <w:rFonts w:ascii="Times New Roman" w:hAnsi="Times New Roman" w:cs="Times New Roman"/>
          <w:sz w:val="24"/>
          <w:szCs w:val="24"/>
        </w:rPr>
      </w:pPr>
    </w:p>
    <w:p w14:paraId="1FC8A8FB" w14:textId="7F0C3C49"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Fonts w:ascii="Times New Roman" w:hAnsi="Times New Roman" w:cs="Times New Roman"/>
          <w:sz w:val="24"/>
          <w:szCs w:val="24"/>
        </w:rPr>
        <w:t xml:space="preserve">. Wollstonecraft, </w:t>
      </w:r>
      <w:r w:rsidRPr="001545D9">
        <w:rPr>
          <w:rFonts w:ascii="Times New Roman" w:hAnsi="Times New Roman" w:cs="Times New Roman"/>
          <w:i/>
          <w:sz w:val="24"/>
          <w:szCs w:val="24"/>
        </w:rPr>
        <w:t>Mary and Wrongs</w:t>
      </w:r>
      <w:r w:rsidRPr="001545D9">
        <w:rPr>
          <w:rFonts w:ascii="Times New Roman" w:hAnsi="Times New Roman" w:cs="Times New Roman"/>
          <w:sz w:val="24"/>
          <w:szCs w:val="24"/>
        </w:rPr>
        <w:t>, 15. The contrast Wollstonecraft draws here between Mary and Ann parallels the contrast, commonplace in Wollstonecraft’s day, between the sublime and the beautiful. See Daniel I.</w:t>
      </w:r>
      <w:r w:rsidRPr="001545D9">
        <w:rPr>
          <w:rFonts w:ascii="Times New Roman" w:hAnsi="Times New Roman" w:cs="Times New Roman"/>
          <w:i/>
          <w:sz w:val="24"/>
          <w:szCs w:val="24"/>
        </w:rPr>
        <w:t xml:space="preserve"> </w:t>
      </w:r>
      <w:r w:rsidRPr="001545D9">
        <w:rPr>
          <w:rFonts w:ascii="Times New Roman" w:hAnsi="Times New Roman" w:cs="Times New Roman"/>
          <w:sz w:val="24"/>
          <w:szCs w:val="24"/>
        </w:rPr>
        <w:t xml:space="preserve">O’Neill, “The Sublime, the Beautiful, and the Political in Burke’s Work” in </w:t>
      </w:r>
      <w:r w:rsidRPr="001545D9">
        <w:rPr>
          <w:rFonts w:ascii="Times New Roman" w:hAnsi="Times New Roman" w:cs="Times New Roman"/>
          <w:i/>
          <w:sz w:val="24"/>
          <w:szCs w:val="24"/>
        </w:rPr>
        <w:t>The Science of Sensibility</w:t>
      </w:r>
      <w:r w:rsidRPr="001545D9">
        <w:rPr>
          <w:rFonts w:ascii="Times New Roman" w:hAnsi="Times New Roman" w:cs="Times New Roman"/>
          <w:sz w:val="24"/>
          <w:szCs w:val="24"/>
        </w:rPr>
        <w:t xml:space="preserve">, </w:t>
      </w:r>
      <w:proofErr w:type="gramStart"/>
      <w:r w:rsidRPr="001545D9">
        <w:rPr>
          <w:rFonts w:ascii="Times New Roman" w:hAnsi="Times New Roman" w:cs="Times New Roman"/>
          <w:sz w:val="24"/>
          <w:szCs w:val="24"/>
        </w:rPr>
        <w:t>eds</w:t>
      </w:r>
      <w:proofErr w:type="gramEnd"/>
      <w:r w:rsidRPr="001545D9">
        <w:rPr>
          <w:rFonts w:ascii="Times New Roman" w:hAnsi="Times New Roman" w:cs="Times New Roman"/>
          <w:sz w:val="24"/>
          <w:szCs w:val="24"/>
        </w:rPr>
        <w:t xml:space="preserve">. </w:t>
      </w:r>
      <w:proofErr w:type="spellStart"/>
      <w:r w:rsidRPr="001545D9">
        <w:rPr>
          <w:rFonts w:ascii="Times New Roman" w:hAnsi="Times New Roman" w:cs="Times New Roman"/>
          <w:sz w:val="24"/>
          <w:szCs w:val="24"/>
        </w:rPr>
        <w:t>Koen</w:t>
      </w:r>
      <w:proofErr w:type="spellEnd"/>
      <w:r w:rsidRPr="001545D9">
        <w:rPr>
          <w:rFonts w:ascii="Times New Roman" w:hAnsi="Times New Roman" w:cs="Times New Roman"/>
          <w:sz w:val="24"/>
          <w:szCs w:val="24"/>
        </w:rPr>
        <w:t xml:space="preserve"> </w:t>
      </w:r>
      <w:proofErr w:type="spellStart"/>
      <w:r w:rsidRPr="001545D9">
        <w:rPr>
          <w:rFonts w:ascii="Times New Roman" w:hAnsi="Times New Roman" w:cs="Times New Roman"/>
          <w:sz w:val="24"/>
          <w:szCs w:val="24"/>
        </w:rPr>
        <w:t>Vermeir</w:t>
      </w:r>
      <w:proofErr w:type="spellEnd"/>
      <w:r w:rsidRPr="001545D9">
        <w:rPr>
          <w:rFonts w:ascii="Times New Roman" w:hAnsi="Times New Roman" w:cs="Times New Roman"/>
          <w:sz w:val="24"/>
          <w:szCs w:val="24"/>
        </w:rPr>
        <w:t xml:space="preserve"> and Michael Funk Deckard</w:t>
      </w:r>
      <w:r w:rsidRPr="001545D9">
        <w:rPr>
          <w:rFonts w:ascii="Times New Roman" w:hAnsi="Times New Roman" w:cs="Times New Roman"/>
          <w:i/>
          <w:sz w:val="24"/>
          <w:szCs w:val="24"/>
        </w:rPr>
        <w:t xml:space="preserve"> </w:t>
      </w:r>
      <w:r w:rsidRPr="001545D9">
        <w:rPr>
          <w:rFonts w:ascii="Times New Roman" w:hAnsi="Times New Roman" w:cs="Times New Roman"/>
          <w:sz w:val="24"/>
          <w:szCs w:val="24"/>
        </w:rPr>
        <w:t>(New York: Springer, 2012)</w:t>
      </w:r>
      <w:r w:rsidRPr="001545D9">
        <w:rPr>
          <w:rFonts w:ascii="Times New Roman" w:hAnsi="Times New Roman" w:cs="Times New Roman"/>
          <w:i/>
          <w:sz w:val="24"/>
          <w:szCs w:val="24"/>
        </w:rPr>
        <w:t>.</w:t>
      </w:r>
    </w:p>
  </w:footnote>
  <w:footnote w:id="27">
    <w:p w14:paraId="4834C665" w14:textId="77777777" w:rsidR="00130F88" w:rsidRDefault="00130F88" w:rsidP="001545D9">
      <w:pPr>
        <w:pStyle w:val="FootnoteText"/>
        <w:rPr>
          <w:rFonts w:ascii="Times New Roman" w:hAnsi="Times New Roman" w:cs="Times New Roman"/>
          <w:sz w:val="24"/>
          <w:szCs w:val="24"/>
        </w:rPr>
      </w:pPr>
    </w:p>
    <w:p w14:paraId="7846DC75" w14:textId="2BABE79C"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Style w:val="FootnoteReference"/>
          <w:rFonts w:ascii="Times New Roman" w:hAnsi="Times New Roman" w:cs="Times New Roman"/>
          <w:sz w:val="24"/>
          <w:szCs w:val="24"/>
          <w:vertAlign w:val="baseline"/>
        </w:rPr>
        <w:t xml:space="preserve">. </w:t>
      </w:r>
      <w:r w:rsidRPr="001545D9">
        <w:rPr>
          <w:rFonts w:ascii="Times New Roman" w:hAnsi="Times New Roman" w:cs="Times New Roman"/>
          <w:sz w:val="24"/>
          <w:szCs w:val="24"/>
        </w:rPr>
        <w:t xml:space="preserve">Wollstonecraft, </w:t>
      </w:r>
      <w:r w:rsidRPr="001545D9">
        <w:rPr>
          <w:rFonts w:ascii="Times New Roman" w:hAnsi="Times New Roman" w:cs="Times New Roman"/>
          <w:i/>
          <w:sz w:val="24"/>
          <w:szCs w:val="24"/>
        </w:rPr>
        <w:t>Mary and Wrongs</w:t>
      </w:r>
      <w:r w:rsidRPr="001545D9">
        <w:rPr>
          <w:rFonts w:ascii="Times New Roman" w:hAnsi="Times New Roman" w:cs="Times New Roman"/>
          <w:sz w:val="24"/>
          <w:szCs w:val="24"/>
        </w:rPr>
        <w:t xml:space="preserve">, 50. </w:t>
      </w:r>
    </w:p>
  </w:footnote>
  <w:footnote w:id="28">
    <w:p w14:paraId="0738CAE4" w14:textId="7CE11A1E"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Fonts w:ascii="Times New Roman" w:hAnsi="Times New Roman" w:cs="Times New Roman"/>
          <w:sz w:val="24"/>
          <w:szCs w:val="24"/>
        </w:rPr>
        <w:t xml:space="preserve">. Wollstonecraft, </w:t>
      </w:r>
      <w:r w:rsidRPr="001545D9">
        <w:rPr>
          <w:rFonts w:ascii="Times New Roman" w:hAnsi="Times New Roman" w:cs="Times New Roman"/>
          <w:i/>
          <w:sz w:val="24"/>
          <w:szCs w:val="24"/>
        </w:rPr>
        <w:t>Mary and Wrongs</w:t>
      </w:r>
      <w:r w:rsidRPr="001545D9">
        <w:rPr>
          <w:rFonts w:ascii="Times New Roman" w:hAnsi="Times New Roman" w:cs="Times New Roman"/>
          <w:sz w:val="24"/>
          <w:szCs w:val="24"/>
        </w:rPr>
        <w:t>, 9.</w:t>
      </w:r>
    </w:p>
  </w:footnote>
  <w:footnote w:id="29">
    <w:p w14:paraId="4EF987A7" w14:textId="77777777" w:rsidR="00130F88" w:rsidRDefault="00130F88" w:rsidP="001545D9">
      <w:pPr>
        <w:pStyle w:val="FootnoteText"/>
        <w:rPr>
          <w:rFonts w:ascii="Times New Roman" w:hAnsi="Times New Roman" w:cs="Times New Roman"/>
          <w:sz w:val="24"/>
          <w:szCs w:val="24"/>
        </w:rPr>
      </w:pPr>
    </w:p>
    <w:p w14:paraId="31A49D4A" w14:textId="62B3F7EB"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Style w:val="FootnoteReference"/>
          <w:rFonts w:ascii="Times New Roman" w:hAnsi="Times New Roman" w:cs="Times New Roman"/>
          <w:sz w:val="24"/>
          <w:szCs w:val="24"/>
          <w:vertAlign w:val="baseline"/>
        </w:rPr>
        <w:t xml:space="preserve">. </w:t>
      </w:r>
      <w:r w:rsidRPr="001545D9">
        <w:rPr>
          <w:rFonts w:ascii="Times New Roman" w:hAnsi="Times New Roman" w:cs="Times New Roman"/>
          <w:sz w:val="24"/>
          <w:szCs w:val="24"/>
        </w:rPr>
        <w:t xml:space="preserve">Wollstonecraft, </w:t>
      </w:r>
      <w:r w:rsidRPr="001545D9">
        <w:rPr>
          <w:rFonts w:ascii="Times New Roman" w:hAnsi="Times New Roman" w:cs="Times New Roman"/>
          <w:i/>
          <w:sz w:val="24"/>
          <w:szCs w:val="24"/>
        </w:rPr>
        <w:t>Mary and Wrongs</w:t>
      </w:r>
      <w:r w:rsidRPr="001545D9">
        <w:rPr>
          <w:rFonts w:ascii="Times New Roman" w:hAnsi="Times New Roman" w:cs="Times New Roman"/>
          <w:sz w:val="24"/>
          <w:szCs w:val="24"/>
        </w:rPr>
        <w:t>, 8.</w:t>
      </w:r>
    </w:p>
  </w:footnote>
  <w:footnote w:id="30">
    <w:p w14:paraId="55D5F2D9" w14:textId="77777777" w:rsidR="00130F88" w:rsidRDefault="00130F88" w:rsidP="001545D9">
      <w:pPr>
        <w:pStyle w:val="FootnoteText"/>
        <w:rPr>
          <w:rFonts w:ascii="Times New Roman" w:hAnsi="Times New Roman" w:cs="Times New Roman"/>
          <w:sz w:val="24"/>
          <w:szCs w:val="24"/>
        </w:rPr>
      </w:pPr>
    </w:p>
    <w:p w14:paraId="0F3132C6" w14:textId="2D3AD880"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Style w:val="FootnoteReference"/>
          <w:rFonts w:ascii="Times New Roman" w:hAnsi="Times New Roman" w:cs="Times New Roman"/>
          <w:sz w:val="24"/>
          <w:szCs w:val="24"/>
          <w:vertAlign w:val="baseline"/>
        </w:rPr>
        <w:t xml:space="preserve">. </w:t>
      </w:r>
      <w:proofErr w:type="gramStart"/>
      <w:r w:rsidRPr="001545D9">
        <w:rPr>
          <w:rFonts w:ascii="Times New Roman" w:hAnsi="Times New Roman" w:cs="Times New Roman"/>
          <w:sz w:val="24"/>
          <w:szCs w:val="24"/>
        </w:rPr>
        <w:t xml:space="preserve">Wollstonecraft, </w:t>
      </w:r>
      <w:r w:rsidRPr="001545D9">
        <w:rPr>
          <w:rFonts w:ascii="Times New Roman" w:hAnsi="Times New Roman" w:cs="Times New Roman"/>
          <w:i/>
          <w:sz w:val="24"/>
          <w:szCs w:val="24"/>
        </w:rPr>
        <w:t>Mary and Wrongs</w:t>
      </w:r>
      <w:r w:rsidRPr="001545D9">
        <w:rPr>
          <w:rFonts w:ascii="Times New Roman" w:hAnsi="Times New Roman" w:cs="Times New Roman"/>
          <w:sz w:val="24"/>
          <w:szCs w:val="24"/>
        </w:rPr>
        <w:t>, 8-9; 13.</w:t>
      </w:r>
      <w:proofErr w:type="gramEnd"/>
    </w:p>
  </w:footnote>
  <w:footnote w:id="31">
    <w:p w14:paraId="0BD25F3A" w14:textId="77777777" w:rsidR="00130F88" w:rsidRDefault="00130F88" w:rsidP="001545D9">
      <w:pPr>
        <w:pStyle w:val="FootnoteText"/>
        <w:rPr>
          <w:rFonts w:ascii="Times New Roman" w:hAnsi="Times New Roman" w:cs="Times New Roman"/>
          <w:sz w:val="24"/>
          <w:szCs w:val="24"/>
        </w:rPr>
      </w:pPr>
    </w:p>
    <w:p w14:paraId="133DEB28" w14:textId="45907014"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Style w:val="FootnoteReference"/>
          <w:rFonts w:ascii="Times New Roman" w:hAnsi="Times New Roman" w:cs="Times New Roman"/>
          <w:sz w:val="24"/>
          <w:szCs w:val="24"/>
          <w:vertAlign w:val="baseline"/>
        </w:rPr>
        <w:t xml:space="preserve">. </w:t>
      </w:r>
      <w:r w:rsidRPr="001545D9">
        <w:rPr>
          <w:rFonts w:ascii="Times New Roman" w:hAnsi="Times New Roman" w:cs="Times New Roman"/>
          <w:sz w:val="24"/>
          <w:szCs w:val="24"/>
        </w:rPr>
        <w:t xml:space="preserve">Wollstonecraft, </w:t>
      </w:r>
      <w:r w:rsidRPr="001545D9">
        <w:rPr>
          <w:rFonts w:ascii="Times New Roman" w:hAnsi="Times New Roman" w:cs="Times New Roman"/>
          <w:i/>
          <w:sz w:val="24"/>
          <w:szCs w:val="24"/>
        </w:rPr>
        <w:t>Mary and Wrongs</w:t>
      </w:r>
      <w:r w:rsidRPr="001545D9">
        <w:rPr>
          <w:rFonts w:ascii="Times New Roman" w:hAnsi="Times New Roman" w:cs="Times New Roman"/>
          <w:sz w:val="24"/>
          <w:szCs w:val="24"/>
        </w:rPr>
        <w:t>, 13.</w:t>
      </w:r>
    </w:p>
  </w:footnote>
  <w:footnote w:id="32">
    <w:p w14:paraId="209BF93B" w14:textId="77777777" w:rsidR="00130F88" w:rsidRDefault="00130F88" w:rsidP="001545D9">
      <w:pPr>
        <w:pStyle w:val="FootnoteText"/>
        <w:rPr>
          <w:rFonts w:ascii="Times New Roman" w:hAnsi="Times New Roman" w:cs="Times New Roman"/>
          <w:sz w:val="24"/>
          <w:szCs w:val="24"/>
        </w:rPr>
      </w:pPr>
    </w:p>
    <w:p w14:paraId="04633801" w14:textId="51289757"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Style w:val="FootnoteReference"/>
          <w:rFonts w:ascii="Times New Roman" w:hAnsi="Times New Roman" w:cs="Times New Roman"/>
          <w:sz w:val="24"/>
          <w:szCs w:val="24"/>
          <w:vertAlign w:val="baseline"/>
        </w:rPr>
        <w:t xml:space="preserve">. </w:t>
      </w:r>
      <w:r w:rsidRPr="001545D9">
        <w:rPr>
          <w:rFonts w:ascii="Times New Roman" w:hAnsi="Times New Roman" w:cs="Times New Roman"/>
          <w:sz w:val="24"/>
          <w:szCs w:val="24"/>
        </w:rPr>
        <w:t xml:space="preserve">Wollstonecraft, </w:t>
      </w:r>
      <w:r w:rsidRPr="001545D9">
        <w:rPr>
          <w:rFonts w:ascii="Times New Roman" w:hAnsi="Times New Roman" w:cs="Times New Roman"/>
          <w:i/>
          <w:sz w:val="24"/>
          <w:szCs w:val="24"/>
        </w:rPr>
        <w:t>Mary and Wrongs</w:t>
      </w:r>
      <w:r w:rsidRPr="001545D9">
        <w:rPr>
          <w:rFonts w:ascii="Times New Roman" w:hAnsi="Times New Roman" w:cs="Times New Roman"/>
          <w:sz w:val="24"/>
          <w:szCs w:val="24"/>
        </w:rPr>
        <w:t xml:space="preserve">, 13. </w:t>
      </w:r>
    </w:p>
  </w:footnote>
  <w:footnote w:id="33">
    <w:p w14:paraId="1AB51903" w14:textId="77777777" w:rsidR="00130F88" w:rsidRDefault="00130F88" w:rsidP="001545D9">
      <w:pPr>
        <w:pStyle w:val="FootnoteText"/>
        <w:rPr>
          <w:rFonts w:ascii="Times New Roman" w:hAnsi="Times New Roman" w:cs="Times New Roman"/>
          <w:sz w:val="24"/>
          <w:szCs w:val="24"/>
        </w:rPr>
      </w:pPr>
    </w:p>
    <w:p w14:paraId="58A11D52" w14:textId="1D42C9E9"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Style w:val="FootnoteReference"/>
          <w:rFonts w:ascii="Times New Roman" w:hAnsi="Times New Roman" w:cs="Times New Roman"/>
          <w:sz w:val="24"/>
          <w:szCs w:val="24"/>
          <w:vertAlign w:val="baseline"/>
        </w:rPr>
        <w:t xml:space="preserve">. </w:t>
      </w:r>
      <w:r w:rsidRPr="001545D9">
        <w:rPr>
          <w:rFonts w:ascii="Times New Roman" w:hAnsi="Times New Roman" w:cs="Times New Roman"/>
          <w:sz w:val="24"/>
          <w:szCs w:val="24"/>
        </w:rPr>
        <w:t xml:space="preserve">Wollstonecraft, </w:t>
      </w:r>
      <w:r w:rsidRPr="001545D9">
        <w:rPr>
          <w:rFonts w:ascii="Times New Roman" w:hAnsi="Times New Roman" w:cs="Times New Roman"/>
          <w:i/>
          <w:sz w:val="24"/>
          <w:szCs w:val="24"/>
        </w:rPr>
        <w:t>Mary and Wrongs</w:t>
      </w:r>
      <w:r w:rsidRPr="001545D9">
        <w:rPr>
          <w:rFonts w:ascii="Times New Roman" w:hAnsi="Times New Roman" w:cs="Times New Roman"/>
          <w:sz w:val="24"/>
          <w:szCs w:val="24"/>
        </w:rPr>
        <w:t xml:space="preserve">, 5. </w:t>
      </w:r>
    </w:p>
  </w:footnote>
  <w:footnote w:id="34">
    <w:p w14:paraId="5B01840D" w14:textId="2648B94D"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Style w:val="FootnoteReference"/>
          <w:rFonts w:ascii="Times New Roman" w:hAnsi="Times New Roman" w:cs="Times New Roman"/>
          <w:sz w:val="24"/>
          <w:szCs w:val="24"/>
          <w:vertAlign w:val="baseline"/>
        </w:rPr>
        <w:t xml:space="preserve">. </w:t>
      </w:r>
      <w:r w:rsidRPr="001545D9">
        <w:rPr>
          <w:rFonts w:ascii="Times New Roman" w:hAnsi="Times New Roman" w:cs="Times New Roman"/>
          <w:sz w:val="24"/>
          <w:szCs w:val="24"/>
        </w:rPr>
        <w:t xml:space="preserve">Wollstonecraft, </w:t>
      </w:r>
      <w:r w:rsidRPr="001545D9">
        <w:rPr>
          <w:rFonts w:ascii="Times New Roman" w:hAnsi="Times New Roman" w:cs="Times New Roman"/>
          <w:i/>
          <w:sz w:val="24"/>
          <w:szCs w:val="24"/>
        </w:rPr>
        <w:t>Mary and Wrongs</w:t>
      </w:r>
      <w:r w:rsidRPr="001545D9">
        <w:rPr>
          <w:rFonts w:ascii="Times New Roman" w:hAnsi="Times New Roman" w:cs="Times New Roman"/>
          <w:sz w:val="24"/>
          <w:szCs w:val="24"/>
        </w:rPr>
        <w:t xml:space="preserve">, 5. </w:t>
      </w:r>
    </w:p>
  </w:footnote>
  <w:footnote w:id="35">
    <w:p w14:paraId="07A7897D" w14:textId="77777777" w:rsidR="00130F88" w:rsidRDefault="00130F88" w:rsidP="001545D9">
      <w:pPr>
        <w:pStyle w:val="FootnoteText"/>
        <w:rPr>
          <w:rFonts w:ascii="Times New Roman" w:hAnsi="Times New Roman" w:cs="Times New Roman"/>
          <w:sz w:val="24"/>
          <w:szCs w:val="24"/>
        </w:rPr>
      </w:pPr>
    </w:p>
    <w:p w14:paraId="17FB8A1D" w14:textId="308D53FE"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Fonts w:ascii="Times New Roman" w:hAnsi="Times New Roman" w:cs="Times New Roman"/>
          <w:sz w:val="24"/>
          <w:szCs w:val="24"/>
        </w:rPr>
        <w:t xml:space="preserve">. Wollstonecraft, </w:t>
      </w:r>
      <w:r w:rsidRPr="001545D9">
        <w:rPr>
          <w:rFonts w:ascii="Times New Roman" w:hAnsi="Times New Roman" w:cs="Times New Roman"/>
          <w:i/>
          <w:sz w:val="24"/>
          <w:szCs w:val="24"/>
        </w:rPr>
        <w:t>Mary and Wrongs</w:t>
      </w:r>
      <w:r w:rsidRPr="001545D9">
        <w:rPr>
          <w:rFonts w:ascii="Times New Roman" w:hAnsi="Times New Roman" w:cs="Times New Roman"/>
          <w:sz w:val="24"/>
          <w:szCs w:val="24"/>
        </w:rPr>
        <w:t xml:space="preserve">, 5. </w:t>
      </w:r>
    </w:p>
  </w:footnote>
  <w:footnote w:id="36">
    <w:p w14:paraId="41522F8A" w14:textId="77777777" w:rsidR="00130F88" w:rsidRDefault="00130F88" w:rsidP="001545D9">
      <w:pPr>
        <w:pStyle w:val="FootnoteText"/>
        <w:rPr>
          <w:rFonts w:ascii="Times New Roman" w:hAnsi="Times New Roman" w:cs="Times New Roman"/>
          <w:sz w:val="24"/>
          <w:szCs w:val="24"/>
        </w:rPr>
      </w:pPr>
    </w:p>
    <w:p w14:paraId="269B57B3" w14:textId="38DC1130"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Style w:val="FootnoteReference"/>
          <w:rFonts w:ascii="Times New Roman" w:hAnsi="Times New Roman" w:cs="Times New Roman"/>
          <w:sz w:val="24"/>
          <w:szCs w:val="24"/>
          <w:vertAlign w:val="baseline"/>
        </w:rPr>
        <w:t xml:space="preserve">. </w:t>
      </w:r>
      <w:r w:rsidRPr="001545D9">
        <w:rPr>
          <w:rFonts w:ascii="Times New Roman" w:hAnsi="Times New Roman" w:cs="Times New Roman"/>
          <w:sz w:val="24"/>
          <w:szCs w:val="24"/>
        </w:rPr>
        <w:t xml:space="preserve">Wollstonecraft, </w:t>
      </w:r>
      <w:r w:rsidRPr="001545D9">
        <w:rPr>
          <w:rFonts w:ascii="Times New Roman" w:hAnsi="Times New Roman" w:cs="Times New Roman"/>
          <w:i/>
          <w:sz w:val="24"/>
          <w:szCs w:val="24"/>
        </w:rPr>
        <w:t>Mary and Wrongs</w:t>
      </w:r>
      <w:r w:rsidRPr="001545D9">
        <w:rPr>
          <w:rFonts w:ascii="Times New Roman" w:hAnsi="Times New Roman" w:cs="Times New Roman"/>
          <w:sz w:val="24"/>
          <w:szCs w:val="24"/>
        </w:rPr>
        <w:t>, 6-7.</w:t>
      </w:r>
    </w:p>
  </w:footnote>
  <w:footnote w:id="37">
    <w:p w14:paraId="08F6A4A4" w14:textId="77777777" w:rsidR="00130F88" w:rsidRDefault="00130F88" w:rsidP="001545D9">
      <w:pPr>
        <w:pStyle w:val="FootnoteText"/>
        <w:rPr>
          <w:rFonts w:ascii="Times New Roman" w:hAnsi="Times New Roman" w:cs="Times New Roman"/>
          <w:sz w:val="24"/>
          <w:szCs w:val="24"/>
        </w:rPr>
      </w:pPr>
    </w:p>
    <w:p w14:paraId="3821AF47" w14:textId="6D8C3713"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Style w:val="FootnoteReference"/>
          <w:rFonts w:ascii="Times New Roman" w:hAnsi="Times New Roman" w:cs="Times New Roman"/>
          <w:sz w:val="24"/>
          <w:szCs w:val="24"/>
          <w:vertAlign w:val="baseline"/>
        </w:rPr>
        <w:t xml:space="preserve">. </w:t>
      </w:r>
      <w:r w:rsidRPr="001545D9">
        <w:rPr>
          <w:rFonts w:ascii="Times New Roman" w:hAnsi="Times New Roman" w:cs="Times New Roman"/>
          <w:sz w:val="24"/>
          <w:szCs w:val="24"/>
        </w:rPr>
        <w:t xml:space="preserve">Wollstonecraft, </w:t>
      </w:r>
      <w:r w:rsidRPr="001545D9">
        <w:rPr>
          <w:rFonts w:ascii="Times New Roman" w:hAnsi="Times New Roman" w:cs="Times New Roman"/>
          <w:i/>
          <w:sz w:val="24"/>
          <w:szCs w:val="24"/>
        </w:rPr>
        <w:t>Mary and Wrongs</w:t>
      </w:r>
      <w:r w:rsidRPr="001545D9">
        <w:rPr>
          <w:rFonts w:ascii="Times New Roman" w:hAnsi="Times New Roman" w:cs="Times New Roman"/>
          <w:sz w:val="24"/>
          <w:szCs w:val="24"/>
        </w:rPr>
        <w:t>, 5-7.</w:t>
      </w:r>
    </w:p>
  </w:footnote>
  <w:footnote w:id="38">
    <w:p w14:paraId="7916E371" w14:textId="77777777" w:rsidR="00130F88" w:rsidRDefault="00130F88" w:rsidP="001545D9">
      <w:pPr>
        <w:pStyle w:val="FootnoteText"/>
        <w:rPr>
          <w:rFonts w:ascii="Times New Roman" w:hAnsi="Times New Roman" w:cs="Times New Roman"/>
          <w:sz w:val="24"/>
          <w:szCs w:val="24"/>
        </w:rPr>
      </w:pPr>
    </w:p>
    <w:p w14:paraId="5346D503" w14:textId="3729CF89"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Style w:val="FootnoteReference"/>
          <w:rFonts w:ascii="Times New Roman" w:hAnsi="Times New Roman" w:cs="Times New Roman"/>
          <w:sz w:val="24"/>
          <w:szCs w:val="24"/>
          <w:vertAlign w:val="baseline"/>
        </w:rPr>
        <w:t xml:space="preserve">. </w:t>
      </w:r>
      <w:r w:rsidRPr="001545D9">
        <w:rPr>
          <w:rFonts w:ascii="Times New Roman" w:hAnsi="Times New Roman" w:cs="Times New Roman"/>
          <w:sz w:val="24"/>
          <w:szCs w:val="24"/>
        </w:rPr>
        <w:t xml:space="preserve">Wollstonecraft, </w:t>
      </w:r>
      <w:r w:rsidRPr="001545D9">
        <w:rPr>
          <w:rFonts w:ascii="Times New Roman" w:hAnsi="Times New Roman" w:cs="Times New Roman"/>
          <w:i/>
          <w:sz w:val="24"/>
          <w:szCs w:val="24"/>
        </w:rPr>
        <w:t>Mary and Wrongs</w:t>
      </w:r>
      <w:r w:rsidRPr="001545D9">
        <w:rPr>
          <w:rFonts w:ascii="Times New Roman" w:hAnsi="Times New Roman" w:cs="Times New Roman"/>
          <w:sz w:val="24"/>
          <w:szCs w:val="24"/>
        </w:rPr>
        <w:t>, 24.</w:t>
      </w:r>
    </w:p>
  </w:footnote>
  <w:footnote w:id="39">
    <w:p w14:paraId="72CC369F" w14:textId="5A0B8985"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Style w:val="FootnoteReference"/>
          <w:rFonts w:ascii="Times New Roman" w:hAnsi="Times New Roman" w:cs="Times New Roman"/>
          <w:sz w:val="24"/>
          <w:szCs w:val="24"/>
          <w:vertAlign w:val="baseline"/>
        </w:rPr>
        <w:t xml:space="preserve">. </w:t>
      </w:r>
      <w:proofErr w:type="gramStart"/>
      <w:r w:rsidRPr="001545D9">
        <w:rPr>
          <w:rFonts w:ascii="Times New Roman" w:hAnsi="Times New Roman" w:cs="Times New Roman"/>
          <w:sz w:val="24"/>
          <w:szCs w:val="24"/>
        </w:rPr>
        <w:t xml:space="preserve">Wollstonecraft, </w:t>
      </w:r>
      <w:r w:rsidRPr="001545D9">
        <w:rPr>
          <w:rFonts w:ascii="Times New Roman" w:hAnsi="Times New Roman" w:cs="Times New Roman"/>
          <w:i/>
          <w:sz w:val="24"/>
          <w:szCs w:val="24"/>
        </w:rPr>
        <w:t>Mary and Wrongs</w:t>
      </w:r>
      <w:r w:rsidRPr="001545D9">
        <w:rPr>
          <w:rFonts w:ascii="Times New Roman" w:hAnsi="Times New Roman" w:cs="Times New Roman"/>
          <w:sz w:val="24"/>
          <w:szCs w:val="24"/>
        </w:rPr>
        <w:t>, 6; 13-14.</w:t>
      </w:r>
      <w:proofErr w:type="gramEnd"/>
    </w:p>
  </w:footnote>
  <w:footnote w:id="40">
    <w:p w14:paraId="73D209A0" w14:textId="77777777" w:rsidR="00130F88" w:rsidRDefault="00130F88" w:rsidP="001545D9">
      <w:pPr>
        <w:pStyle w:val="FootnoteText"/>
        <w:rPr>
          <w:rFonts w:ascii="Times New Roman" w:hAnsi="Times New Roman" w:cs="Times New Roman"/>
          <w:sz w:val="24"/>
          <w:szCs w:val="24"/>
        </w:rPr>
      </w:pPr>
    </w:p>
    <w:p w14:paraId="4F596030" w14:textId="7E206B45"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Style w:val="FootnoteReference"/>
          <w:rFonts w:ascii="Times New Roman" w:hAnsi="Times New Roman" w:cs="Times New Roman"/>
          <w:sz w:val="24"/>
          <w:szCs w:val="24"/>
          <w:vertAlign w:val="baseline"/>
        </w:rPr>
        <w:t xml:space="preserve">. </w:t>
      </w:r>
      <w:r w:rsidRPr="001545D9">
        <w:rPr>
          <w:rFonts w:ascii="Times New Roman" w:hAnsi="Times New Roman" w:cs="Times New Roman"/>
          <w:sz w:val="24"/>
          <w:szCs w:val="24"/>
        </w:rPr>
        <w:t>Wollstonecraft,</w:t>
      </w:r>
      <w:r w:rsidRPr="001545D9">
        <w:rPr>
          <w:rFonts w:ascii="Times New Roman" w:hAnsi="Times New Roman" w:cs="Times New Roman"/>
          <w:i/>
          <w:sz w:val="24"/>
          <w:szCs w:val="24"/>
        </w:rPr>
        <w:t xml:space="preserve"> Mary and Wrongs</w:t>
      </w:r>
      <w:r w:rsidRPr="001545D9">
        <w:rPr>
          <w:rFonts w:ascii="Times New Roman" w:hAnsi="Times New Roman" w:cs="Times New Roman"/>
          <w:sz w:val="24"/>
          <w:szCs w:val="24"/>
        </w:rPr>
        <w:t>, 13</w:t>
      </w:r>
    </w:p>
  </w:footnote>
  <w:footnote w:id="41">
    <w:p w14:paraId="5BC840AD" w14:textId="77777777" w:rsidR="00130F88" w:rsidRDefault="00130F88" w:rsidP="001545D9">
      <w:pPr>
        <w:pStyle w:val="FootnoteText"/>
        <w:rPr>
          <w:rFonts w:ascii="Times New Roman" w:hAnsi="Times New Roman" w:cs="Times New Roman"/>
          <w:sz w:val="24"/>
          <w:szCs w:val="24"/>
        </w:rPr>
      </w:pPr>
    </w:p>
    <w:p w14:paraId="6D82D03B" w14:textId="3CC034C5"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Fonts w:ascii="Times New Roman" w:hAnsi="Times New Roman" w:cs="Times New Roman"/>
          <w:sz w:val="24"/>
          <w:szCs w:val="24"/>
        </w:rPr>
        <w:t xml:space="preserve">. </w:t>
      </w:r>
      <w:proofErr w:type="gramStart"/>
      <w:r w:rsidRPr="001545D9">
        <w:rPr>
          <w:rFonts w:ascii="Times New Roman" w:hAnsi="Times New Roman" w:cs="Times New Roman"/>
          <w:sz w:val="24"/>
          <w:szCs w:val="24"/>
        </w:rPr>
        <w:t xml:space="preserve">Wollstonecraft, </w:t>
      </w:r>
      <w:r w:rsidRPr="001545D9">
        <w:rPr>
          <w:rFonts w:ascii="Times New Roman" w:hAnsi="Times New Roman" w:cs="Times New Roman"/>
          <w:i/>
          <w:sz w:val="24"/>
          <w:szCs w:val="24"/>
        </w:rPr>
        <w:t>Mary and Wrongs</w:t>
      </w:r>
      <w:r w:rsidRPr="001545D9">
        <w:rPr>
          <w:rFonts w:ascii="Times New Roman" w:hAnsi="Times New Roman" w:cs="Times New Roman"/>
          <w:sz w:val="24"/>
          <w:szCs w:val="24"/>
        </w:rPr>
        <w:t>, 13; 6.</w:t>
      </w:r>
      <w:proofErr w:type="gramEnd"/>
      <w:r w:rsidRPr="001545D9">
        <w:rPr>
          <w:rFonts w:ascii="Times New Roman" w:hAnsi="Times New Roman" w:cs="Times New Roman"/>
          <w:sz w:val="24"/>
          <w:szCs w:val="24"/>
        </w:rPr>
        <w:t xml:space="preserve"> Here Wollstonecraft employs a dualism typical of her day that contrasted the masculine imagination with the feminine fancy. See Taylor, </w:t>
      </w:r>
      <w:r w:rsidRPr="001545D9">
        <w:rPr>
          <w:rFonts w:ascii="Times New Roman" w:hAnsi="Times New Roman" w:cs="Times New Roman"/>
          <w:i/>
          <w:sz w:val="24"/>
          <w:szCs w:val="24"/>
        </w:rPr>
        <w:t>Imagination</w:t>
      </w:r>
      <w:r w:rsidRPr="001545D9">
        <w:rPr>
          <w:rFonts w:ascii="Times New Roman" w:hAnsi="Times New Roman" w:cs="Times New Roman"/>
          <w:sz w:val="24"/>
          <w:szCs w:val="24"/>
        </w:rPr>
        <w:t xml:space="preserve">, 58-61. </w:t>
      </w:r>
    </w:p>
  </w:footnote>
  <w:footnote w:id="42">
    <w:p w14:paraId="2C6608F0" w14:textId="77777777" w:rsidR="00130F88" w:rsidRDefault="00130F88" w:rsidP="001545D9">
      <w:pPr>
        <w:pStyle w:val="FootnoteText"/>
        <w:rPr>
          <w:rFonts w:ascii="Times New Roman" w:hAnsi="Times New Roman" w:cs="Times New Roman"/>
          <w:sz w:val="24"/>
          <w:szCs w:val="24"/>
        </w:rPr>
      </w:pPr>
    </w:p>
    <w:p w14:paraId="52AA48F1" w14:textId="34B54967"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Fonts w:ascii="Times New Roman" w:hAnsi="Times New Roman" w:cs="Times New Roman"/>
          <w:sz w:val="24"/>
          <w:szCs w:val="24"/>
        </w:rPr>
        <w:t xml:space="preserve">. Wollstonecraft, </w:t>
      </w:r>
      <w:r w:rsidRPr="001545D9">
        <w:rPr>
          <w:rFonts w:ascii="Times New Roman" w:hAnsi="Times New Roman" w:cs="Times New Roman"/>
          <w:i/>
          <w:sz w:val="24"/>
          <w:szCs w:val="24"/>
        </w:rPr>
        <w:t>Mary and Wrongs</w:t>
      </w:r>
      <w:r w:rsidRPr="001545D9">
        <w:rPr>
          <w:rFonts w:ascii="Times New Roman" w:hAnsi="Times New Roman" w:cs="Times New Roman"/>
          <w:sz w:val="24"/>
          <w:szCs w:val="24"/>
        </w:rPr>
        <w:t>, 6.</w:t>
      </w:r>
    </w:p>
  </w:footnote>
  <w:footnote w:id="43">
    <w:p w14:paraId="273A2260" w14:textId="29CDB41C"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Style w:val="FootnoteReference"/>
          <w:rFonts w:ascii="Times New Roman" w:hAnsi="Times New Roman" w:cs="Times New Roman"/>
          <w:sz w:val="24"/>
          <w:szCs w:val="24"/>
          <w:vertAlign w:val="baseline"/>
        </w:rPr>
        <w:t xml:space="preserve">. </w:t>
      </w:r>
      <w:proofErr w:type="gramStart"/>
      <w:r w:rsidRPr="001545D9">
        <w:rPr>
          <w:rFonts w:ascii="Times New Roman" w:hAnsi="Times New Roman" w:cs="Times New Roman"/>
          <w:sz w:val="24"/>
          <w:szCs w:val="24"/>
        </w:rPr>
        <w:t xml:space="preserve">Wollstonecraft, </w:t>
      </w:r>
      <w:r w:rsidRPr="001545D9">
        <w:rPr>
          <w:rFonts w:ascii="Times New Roman" w:hAnsi="Times New Roman" w:cs="Times New Roman"/>
          <w:i/>
          <w:sz w:val="24"/>
          <w:szCs w:val="24"/>
        </w:rPr>
        <w:t>Mary and Wrongs</w:t>
      </w:r>
      <w:r w:rsidRPr="001545D9">
        <w:rPr>
          <w:rFonts w:ascii="Times New Roman" w:hAnsi="Times New Roman" w:cs="Times New Roman"/>
          <w:sz w:val="24"/>
          <w:szCs w:val="24"/>
        </w:rPr>
        <w:t>, 16; 20.</w:t>
      </w:r>
      <w:proofErr w:type="gramEnd"/>
    </w:p>
  </w:footnote>
  <w:footnote w:id="44">
    <w:p w14:paraId="4E354D89" w14:textId="77777777" w:rsidR="00130F88" w:rsidRDefault="00130F88" w:rsidP="001545D9">
      <w:pPr>
        <w:pStyle w:val="FootnoteText"/>
        <w:rPr>
          <w:rFonts w:ascii="Times New Roman" w:hAnsi="Times New Roman" w:cs="Times New Roman"/>
          <w:sz w:val="24"/>
          <w:szCs w:val="24"/>
        </w:rPr>
      </w:pPr>
    </w:p>
    <w:p w14:paraId="2B9B6547" w14:textId="61719BBA"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Style w:val="FootnoteReference"/>
          <w:rFonts w:ascii="Times New Roman" w:hAnsi="Times New Roman" w:cs="Times New Roman"/>
          <w:sz w:val="24"/>
          <w:szCs w:val="24"/>
          <w:vertAlign w:val="baseline"/>
        </w:rPr>
        <w:t xml:space="preserve">. </w:t>
      </w:r>
      <w:r w:rsidRPr="001545D9">
        <w:rPr>
          <w:rFonts w:ascii="Times New Roman" w:hAnsi="Times New Roman" w:cs="Times New Roman"/>
          <w:sz w:val="24"/>
          <w:szCs w:val="24"/>
        </w:rPr>
        <w:t xml:space="preserve">Wollstonecraft, </w:t>
      </w:r>
      <w:r w:rsidRPr="001545D9">
        <w:rPr>
          <w:rFonts w:ascii="Times New Roman" w:hAnsi="Times New Roman" w:cs="Times New Roman"/>
          <w:i/>
          <w:sz w:val="24"/>
          <w:szCs w:val="24"/>
        </w:rPr>
        <w:t>Mary and Wrongs</w:t>
      </w:r>
      <w:r w:rsidRPr="001545D9">
        <w:rPr>
          <w:rFonts w:ascii="Times New Roman" w:hAnsi="Times New Roman" w:cs="Times New Roman"/>
          <w:sz w:val="24"/>
          <w:szCs w:val="24"/>
        </w:rPr>
        <w:t>, 21.</w:t>
      </w:r>
    </w:p>
  </w:footnote>
  <w:footnote w:id="45">
    <w:p w14:paraId="6DEC670B" w14:textId="77777777" w:rsidR="00130F88" w:rsidRDefault="00130F88" w:rsidP="001545D9">
      <w:pPr>
        <w:pStyle w:val="FootnoteText"/>
        <w:rPr>
          <w:rFonts w:ascii="Times New Roman" w:hAnsi="Times New Roman" w:cs="Times New Roman"/>
          <w:sz w:val="24"/>
          <w:szCs w:val="24"/>
        </w:rPr>
      </w:pPr>
    </w:p>
    <w:p w14:paraId="7296F5D3" w14:textId="0D173412"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Fonts w:ascii="Times New Roman" w:hAnsi="Times New Roman" w:cs="Times New Roman"/>
          <w:sz w:val="24"/>
          <w:szCs w:val="24"/>
        </w:rPr>
        <w:t>. When Henry comes to console Mary after Ann’s death, he asks permission to call her “friend” (</w:t>
      </w:r>
      <w:r w:rsidRPr="001545D9">
        <w:rPr>
          <w:rFonts w:ascii="Times New Roman" w:hAnsi="Times New Roman" w:cs="Times New Roman"/>
          <w:i/>
          <w:sz w:val="24"/>
          <w:szCs w:val="24"/>
        </w:rPr>
        <w:t>Mary and Wrongs</w:t>
      </w:r>
      <w:r w:rsidRPr="001545D9">
        <w:rPr>
          <w:rFonts w:ascii="Times New Roman" w:hAnsi="Times New Roman" w:cs="Times New Roman"/>
          <w:sz w:val="24"/>
          <w:szCs w:val="24"/>
        </w:rPr>
        <w:t>, 32). Mary responds, we are told, with “rapture” (</w:t>
      </w:r>
      <w:r w:rsidRPr="001545D9">
        <w:rPr>
          <w:rFonts w:ascii="Times New Roman" w:hAnsi="Times New Roman" w:cs="Times New Roman"/>
          <w:i/>
          <w:sz w:val="24"/>
          <w:szCs w:val="24"/>
        </w:rPr>
        <w:t>Mary and Wrongs</w:t>
      </w:r>
      <w:r w:rsidRPr="001545D9">
        <w:rPr>
          <w:rFonts w:ascii="Times New Roman" w:hAnsi="Times New Roman" w:cs="Times New Roman"/>
          <w:sz w:val="24"/>
          <w:szCs w:val="24"/>
        </w:rPr>
        <w:t xml:space="preserve">, 34). “He had called her his dear girl,” Wollstonecraft continues, “My child! His child, what an of association ideas! If I had had a father, such a father! – She could not dwell on the thoughts, the wishes </w:t>
      </w:r>
      <w:proofErr w:type="gramStart"/>
      <w:r w:rsidRPr="001545D9">
        <w:rPr>
          <w:rFonts w:ascii="Times New Roman" w:hAnsi="Times New Roman" w:cs="Times New Roman"/>
          <w:sz w:val="24"/>
          <w:szCs w:val="24"/>
        </w:rPr>
        <w:t>which</w:t>
      </w:r>
      <w:proofErr w:type="gramEnd"/>
      <w:r w:rsidRPr="001545D9">
        <w:rPr>
          <w:rFonts w:ascii="Times New Roman" w:hAnsi="Times New Roman" w:cs="Times New Roman"/>
          <w:sz w:val="24"/>
          <w:szCs w:val="24"/>
        </w:rPr>
        <w:t xml:space="preserve"> obtruded themselves. Her mind was unhinged, and passion unperceived filled her whole soul” (</w:t>
      </w:r>
      <w:r w:rsidRPr="001545D9">
        <w:rPr>
          <w:rFonts w:ascii="Times New Roman" w:hAnsi="Times New Roman" w:cs="Times New Roman"/>
          <w:i/>
          <w:sz w:val="24"/>
          <w:szCs w:val="24"/>
        </w:rPr>
        <w:t>Mary and Wrongs</w:t>
      </w:r>
      <w:r w:rsidRPr="001545D9">
        <w:rPr>
          <w:rFonts w:ascii="Times New Roman" w:hAnsi="Times New Roman" w:cs="Times New Roman"/>
          <w:sz w:val="24"/>
          <w:szCs w:val="24"/>
        </w:rPr>
        <w:t>, 34-35).</w:t>
      </w:r>
    </w:p>
  </w:footnote>
  <w:footnote w:id="46">
    <w:p w14:paraId="213A0EE1" w14:textId="77777777" w:rsidR="00130F88" w:rsidRDefault="00130F88" w:rsidP="001545D9">
      <w:pPr>
        <w:pStyle w:val="FootnoteText"/>
        <w:rPr>
          <w:rFonts w:ascii="Times New Roman" w:hAnsi="Times New Roman" w:cs="Times New Roman"/>
          <w:sz w:val="24"/>
          <w:szCs w:val="24"/>
        </w:rPr>
      </w:pPr>
    </w:p>
    <w:p w14:paraId="59CB8D98" w14:textId="4B598735"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Fonts w:ascii="Times New Roman" w:hAnsi="Times New Roman" w:cs="Times New Roman"/>
          <w:sz w:val="24"/>
          <w:szCs w:val="24"/>
        </w:rPr>
        <w:t xml:space="preserve">. Wollstonecraft, </w:t>
      </w:r>
      <w:r w:rsidRPr="001545D9">
        <w:rPr>
          <w:rFonts w:ascii="Times New Roman" w:hAnsi="Times New Roman" w:cs="Times New Roman"/>
          <w:i/>
          <w:sz w:val="24"/>
          <w:szCs w:val="24"/>
        </w:rPr>
        <w:t>Mary and Wrongs</w:t>
      </w:r>
      <w:r w:rsidRPr="001545D9">
        <w:rPr>
          <w:rFonts w:ascii="Times New Roman" w:hAnsi="Times New Roman" w:cs="Times New Roman"/>
          <w:sz w:val="24"/>
          <w:szCs w:val="24"/>
        </w:rPr>
        <w:t>, 50.</w:t>
      </w:r>
    </w:p>
  </w:footnote>
  <w:footnote w:id="47">
    <w:p w14:paraId="7483B93F" w14:textId="44A4E24E"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Fonts w:ascii="Times New Roman" w:hAnsi="Times New Roman" w:cs="Times New Roman"/>
          <w:sz w:val="24"/>
          <w:szCs w:val="24"/>
        </w:rPr>
        <w:t xml:space="preserve">. </w:t>
      </w:r>
      <w:proofErr w:type="gramStart"/>
      <w:r w:rsidRPr="001545D9">
        <w:rPr>
          <w:rFonts w:ascii="Times New Roman" w:hAnsi="Times New Roman" w:cs="Times New Roman"/>
          <w:sz w:val="24"/>
          <w:szCs w:val="24"/>
        </w:rPr>
        <w:t xml:space="preserve">Wollstonecraft, </w:t>
      </w:r>
      <w:r w:rsidRPr="001545D9">
        <w:rPr>
          <w:rFonts w:ascii="Times New Roman" w:hAnsi="Times New Roman" w:cs="Times New Roman"/>
          <w:i/>
          <w:sz w:val="24"/>
          <w:szCs w:val="24"/>
        </w:rPr>
        <w:t>Mary and Wrongs</w:t>
      </w:r>
      <w:r w:rsidRPr="001545D9">
        <w:rPr>
          <w:rFonts w:ascii="Times New Roman" w:hAnsi="Times New Roman" w:cs="Times New Roman"/>
          <w:sz w:val="24"/>
          <w:szCs w:val="24"/>
        </w:rPr>
        <w:t>, 62; 56.</w:t>
      </w:r>
      <w:proofErr w:type="gramEnd"/>
    </w:p>
  </w:footnote>
  <w:footnote w:id="48">
    <w:p w14:paraId="580DC9E5" w14:textId="77777777" w:rsidR="00130F88" w:rsidRDefault="00130F88" w:rsidP="001545D9">
      <w:pPr>
        <w:pStyle w:val="FootnoteText"/>
        <w:rPr>
          <w:rFonts w:ascii="Times New Roman" w:hAnsi="Times New Roman" w:cs="Times New Roman"/>
          <w:sz w:val="24"/>
          <w:szCs w:val="24"/>
        </w:rPr>
      </w:pPr>
    </w:p>
    <w:p w14:paraId="7664A787" w14:textId="048AB350"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Fonts w:ascii="Times New Roman" w:hAnsi="Times New Roman" w:cs="Times New Roman"/>
          <w:sz w:val="24"/>
          <w:szCs w:val="24"/>
        </w:rPr>
        <w:t xml:space="preserve">. Wollstonecraft, </w:t>
      </w:r>
      <w:r w:rsidRPr="001545D9">
        <w:rPr>
          <w:rFonts w:ascii="Times New Roman" w:hAnsi="Times New Roman" w:cs="Times New Roman"/>
          <w:i/>
          <w:sz w:val="24"/>
          <w:szCs w:val="24"/>
        </w:rPr>
        <w:t>Vindication</w:t>
      </w:r>
      <w:r w:rsidRPr="001545D9">
        <w:rPr>
          <w:rFonts w:ascii="Times New Roman" w:hAnsi="Times New Roman" w:cs="Times New Roman"/>
          <w:sz w:val="24"/>
          <w:szCs w:val="24"/>
        </w:rPr>
        <w:t>, 75.</w:t>
      </w:r>
    </w:p>
  </w:footnote>
  <w:footnote w:id="49">
    <w:p w14:paraId="67F4AB29" w14:textId="24073B1F"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Style w:val="FootnoteReference"/>
          <w:rFonts w:ascii="Times New Roman" w:hAnsi="Times New Roman" w:cs="Times New Roman"/>
          <w:sz w:val="24"/>
          <w:szCs w:val="24"/>
          <w:vertAlign w:val="baseline"/>
        </w:rPr>
        <w:t xml:space="preserve">. </w:t>
      </w:r>
      <w:r w:rsidRPr="001545D9">
        <w:rPr>
          <w:rFonts w:ascii="Times New Roman" w:hAnsi="Times New Roman" w:cs="Times New Roman"/>
          <w:sz w:val="24"/>
          <w:szCs w:val="24"/>
        </w:rPr>
        <w:t xml:space="preserve">Taylor, </w:t>
      </w:r>
      <w:r w:rsidRPr="001545D9">
        <w:rPr>
          <w:rFonts w:ascii="Times New Roman" w:hAnsi="Times New Roman" w:cs="Times New Roman"/>
          <w:i/>
          <w:sz w:val="24"/>
          <w:szCs w:val="24"/>
        </w:rPr>
        <w:t>Imagination</w:t>
      </w:r>
      <w:r w:rsidRPr="001545D9">
        <w:rPr>
          <w:rFonts w:ascii="Times New Roman" w:hAnsi="Times New Roman" w:cs="Times New Roman"/>
          <w:sz w:val="24"/>
          <w:szCs w:val="24"/>
        </w:rPr>
        <w:t>, 55-56.</w:t>
      </w:r>
    </w:p>
  </w:footnote>
  <w:footnote w:id="50">
    <w:p w14:paraId="07D7FA91" w14:textId="77777777" w:rsidR="00130F88" w:rsidRDefault="00130F88" w:rsidP="001545D9">
      <w:pPr>
        <w:pStyle w:val="FootnoteText"/>
        <w:rPr>
          <w:rFonts w:ascii="Times New Roman" w:hAnsi="Times New Roman" w:cs="Times New Roman"/>
          <w:sz w:val="24"/>
          <w:szCs w:val="24"/>
        </w:rPr>
      </w:pPr>
    </w:p>
    <w:p w14:paraId="59C6A1A0" w14:textId="4473E170"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Style w:val="FootnoteReference"/>
          <w:rFonts w:ascii="Times New Roman" w:hAnsi="Times New Roman" w:cs="Times New Roman"/>
          <w:sz w:val="24"/>
          <w:szCs w:val="24"/>
          <w:vertAlign w:val="baseline"/>
        </w:rPr>
        <w:t xml:space="preserve">. </w:t>
      </w:r>
      <w:proofErr w:type="gramStart"/>
      <w:r w:rsidRPr="001545D9">
        <w:rPr>
          <w:rFonts w:ascii="Times New Roman" w:hAnsi="Times New Roman" w:cs="Times New Roman"/>
          <w:sz w:val="24"/>
          <w:szCs w:val="24"/>
        </w:rPr>
        <w:t xml:space="preserve">Kaplan, </w:t>
      </w:r>
      <w:r w:rsidRPr="001545D9">
        <w:rPr>
          <w:rFonts w:ascii="Times New Roman" w:hAnsi="Times New Roman" w:cs="Times New Roman"/>
          <w:i/>
          <w:sz w:val="24"/>
          <w:szCs w:val="24"/>
        </w:rPr>
        <w:t>Sea Changes</w:t>
      </w:r>
      <w:r w:rsidRPr="001545D9">
        <w:rPr>
          <w:rFonts w:ascii="Times New Roman" w:hAnsi="Times New Roman" w:cs="Times New Roman"/>
          <w:sz w:val="24"/>
          <w:szCs w:val="24"/>
        </w:rPr>
        <w:t>, 44, 35; 39.</w:t>
      </w:r>
      <w:proofErr w:type="gramEnd"/>
    </w:p>
  </w:footnote>
  <w:footnote w:id="51">
    <w:p w14:paraId="03B44FE4" w14:textId="77777777" w:rsidR="00130F88" w:rsidRDefault="00130F88" w:rsidP="001545D9">
      <w:pPr>
        <w:pStyle w:val="FootnoteText"/>
        <w:rPr>
          <w:rFonts w:ascii="Times New Roman" w:hAnsi="Times New Roman" w:cs="Times New Roman"/>
          <w:sz w:val="24"/>
          <w:szCs w:val="24"/>
        </w:rPr>
      </w:pPr>
    </w:p>
    <w:p w14:paraId="66F8D3F0" w14:textId="2C9C62FA"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Style w:val="FootnoteReference"/>
          <w:rFonts w:ascii="Times New Roman" w:hAnsi="Times New Roman" w:cs="Times New Roman"/>
          <w:sz w:val="24"/>
          <w:szCs w:val="24"/>
          <w:vertAlign w:val="baseline"/>
        </w:rPr>
        <w:t xml:space="preserve">. </w:t>
      </w:r>
      <w:r w:rsidRPr="001545D9">
        <w:rPr>
          <w:rFonts w:ascii="Times New Roman" w:hAnsi="Times New Roman" w:cs="Times New Roman"/>
          <w:sz w:val="24"/>
          <w:szCs w:val="24"/>
        </w:rPr>
        <w:t xml:space="preserve">Wollstonecraft, </w:t>
      </w:r>
      <w:r w:rsidRPr="001545D9">
        <w:rPr>
          <w:rFonts w:ascii="Times New Roman" w:hAnsi="Times New Roman" w:cs="Times New Roman"/>
          <w:i/>
          <w:sz w:val="24"/>
          <w:szCs w:val="24"/>
        </w:rPr>
        <w:t>Vindication</w:t>
      </w:r>
      <w:r w:rsidRPr="001545D9">
        <w:rPr>
          <w:rFonts w:ascii="Times New Roman" w:hAnsi="Times New Roman" w:cs="Times New Roman"/>
          <w:sz w:val="24"/>
          <w:szCs w:val="24"/>
        </w:rPr>
        <w:t>, 195.</w:t>
      </w:r>
    </w:p>
  </w:footnote>
  <w:footnote w:id="52">
    <w:p w14:paraId="37698EAF" w14:textId="77777777" w:rsidR="00130F88" w:rsidRDefault="00130F88" w:rsidP="001545D9">
      <w:pPr>
        <w:pStyle w:val="FootnoteText"/>
        <w:rPr>
          <w:rFonts w:ascii="Times New Roman" w:hAnsi="Times New Roman" w:cs="Times New Roman"/>
          <w:sz w:val="24"/>
          <w:szCs w:val="24"/>
        </w:rPr>
      </w:pPr>
    </w:p>
    <w:p w14:paraId="7F7512B0" w14:textId="068DC9C5"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Style w:val="FootnoteReference"/>
          <w:rFonts w:ascii="Times New Roman" w:hAnsi="Times New Roman" w:cs="Times New Roman"/>
          <w:sz w:val="24"/>
          <w:szCs w:val="24"/>
          <w:vertAlign w:val="baseline"/>
        </w:rPr>
        <w:t xml:space="preserve">. </w:t>
      </w:r>
      <w:r w:rsidRPr="001545D9">
        <w:rPr>
          <w:rFonts w:ascii="Times New Roman" w:hAnsi="Times New Roman" w:cs="Times New Roman"/>
          <w:sz w:val="24"/>
          <w:szCs w:val="24"/>
        </w:rPr>
        <w:t xml:space="preserve"> Kaplan, </w:t>
      </w:r>
      <w:r w:rsidRPr="001545D9">
        <w:rPr>
          <w:rFonts w:ascii="Times New Roman" w:hAnsi="Times New Roman" w:cs="Times New Roman"/>
          <w:i/>
          <w:sz w:val="24"/>
          <w:szCs w:val="24"/>
        </w:rPr>
        <w:t>Sea Changes</w:t>
      </w:r>
      <w:r w:rsidRPr="001545D9">
        <w:rPr>
          <w:rFonts w:ascii="Times New Roman" w:hAnsi="Times New Roman" w:cs="Times New Roman"/>
          <w:sz w:val="24"/>
          <w:szCs w:val="24"/>
        </w:rPr>
        <w:t>, 44.</w:t>
      </w:r>
    </w:p>
  </w:footnote>
  <w:footnote w:id="53">
    <w:p w14:paraId="67939388" w14:textId="77777777" w:rsidR="00130F88" w:rsidRDefault="00130F88" w:rsidP="001545D9">
      <w:pPr>
        <w:pStyle w:val="FootnoteText"/>
        <w:rPr>
          <w:rFonts w:ascii="Times New Roman" w:hAnsi="Times New Roman" w:cs="Times New Roman"/>
          <w:sz w:val="24"/>
          <w:szCs w:val="24"/>
        </w:rPr>
      </w:pPr>
    </w:p>
    <w:p w14:paraId="5AD88794" w14:textId="08823FD8"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Fonts w:ascii="Times New Roman" w:hAnsi="Times New Roman" w:cs="Times New Roman"/>
          <w:sz w:val="24"/>
          <w:szCs w:val="24"/>
        </w:rPr>
        <w:t xml:space="preserve">. </w:t>
      </w:r>
      <w:proofErr w:type="gramStart"/>
      <w:r w:rsidRPr="001545D9">
        <w:rPr>
          <w:rFonts w:ascii="Times New Roman" w:hAnsi="Times New Roman" w:cs="Times New Roman"/>
          <w:sz w:val="24"/>
          <w:szCs w:val="24"/>
        </w:rPr>
        <w:t xml:space="preserve">Kaplan, </w:t>
      </w:r>
      <w:r w:rsidRPr="001545D9">
        <w:rPr>
          <w:rFonts w:ascii="Times New Roman" w:hAnsi="Times New Roman" w:cs="Times New Roman"/>
          <w:i/>
          <w:sz w:val="24"/>
          <w:szCs w:val="24"/>
        </w:rPr>
        <w:t>Sea Changes</w:t>
      </w:r>
      <w:r w:rsidRPr="001545D9">
        <w:rPr>
          <w:rFonts w:ascii="Times New Roman" w:hAnsi="Times New Roman" w:cs="Times New Roman"/>
          <w:sz w:val="24"/>
          <w:szCs w:val="24"/>
        </w:rPr>
        <w:t>, 41; 36; 39.</w:t>
      </w:r>
      <w:proofErr w:type="gramEnd"/>
    </w:p>
  </w:footnote>
  <w:footnote w:id="54">
    <w:p w14:paraId="0FBCDF77" w14:textId="77777777" w:rsidR="00130F88" w:rsidRDefault="00130F88" w:rsidP="001545D9">
      <w:pPr>
        <w:pStyle w:val="FootnoteText"/>
        <w:rPr>
          <w:rFonts w:ascii="Times New Roman" w:hAnsi="Times New Roman" w:cs="Times New Roman"/>
          <w:sz w:val="24"/>
          <w:szCs w:val="24"/>
        </w:rPr>
      </w:pPr>
    </w:p>
    <w:p w14:paraId="7F9CA2ED" w14:textId="238FBEF2"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Fonts w:ascii="Times New Roman" w:hAnsi="Times New Roman" w:cs="Times New Roman"/>
          <w:sz w:val="24"/>
          <w:szCs w:val="24"/>
        </w:rPr>
        <w:t xml:space="preserve">. Wollstonecraft, </w:t>
      </w:r>
      <w:r w:rsidRPr="001545D9">
        <w:rPr>
          <w:rFonts w:ascii="Times New Roman" w:hAnsi="Times New Roman" w:cs="Times New Roman"/>
          <w:i/>
          <w:sz w:val="24"/>
          <w:szCs w:val="24"/>
        </w:rPr>
        <w:t>Vindication</w:t>
      </w:r>
      <w:r w:rsidRPr="001545D9">
        <w:rPr>
          <w:rFonts w:ascii="Times New Roman" w:hAnsi="Times New Roman" w:cs="Times New Roman"/>
          <w:sz w:val="24"/>
          <w:szCs w:val="24"/>
        </w:rPr>
        <w:t>, 93.</w:t>
      </w:r>
    </w:p>
  </w:footnote>
  <w:footnote w:id="55">
    <w:p w14:paraId="5BD59C7D" w14:textId="77777777" w:rsidR="00130F88" w:rsidRDefault="00130F88" w:rsidP="001545D9">
      <w:pPr>
        <w:pStyle w:val="FootnoteText"/>
        <w:rPr>
          <w:rFonts w:ascii="Times New Roman" w:hAnsi="Times New Roman" w:cs="Times New Roman"/>
          <w:sz w:val="24"/>
          <w:szCs w:val="24"/>
        </w:rPr>
      </w:pPr>
    </w:p>
    <w:p w14:paraId="190757A5" w14:textId="5C9D0B06"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Style w:val="FootnoteReference"/>
          <w:rFonts w:ascii="Times New Roman" w:hAnsi="Times New Roman" w:cs="Times New Roman"/>
          <w:sz w:val="24"/>
          <w:szCs w:val="24"/>
          <w:vertAlign w:val="baseline"/>
        </w:rPr>
        <w:t xml:space="preserve">. </w:t>
      </w:r>
      <w:r w:rsidRPr="001545D9">
        <w:rPr>
          <w:rFonts w:ascii="Times New Roman" w:hAnsi="Times New Roman" w:cs="Times New Roman"/>
          <w:sz w:val="24"/>
          <w:szCs w:val="24"/>
        </w:rPr>
        <w:t xml:space="preserve">Wollstonecraft, </w:t>
      </w:r>
      <w:r w:rsidRPr="001545D9">
        <w:rPr>
          <w:rFonts w:ascii="Times New Roman" w:hAnsi="Times New Roman" w:cs="Times New Roman"/>
          <w:i/>
          <w:sz w:val="24"/>
          <w:szCs w:val="24"/>
        </w:rPr>
        <w:t>Vindication</w:t>
      </w:r>
      <w:r w:rsidRPr="001545D9">
        <w:rPr>
          <w:rFonts w:ascii="Times New Roman" w:hAnsi="Times New Roman" w:cs="Times New Roman"/>
          <w:sz w:val="24"/>
          <w:szCs w:val="24"/>
        </w:rPr>
        <w:t>, 93.</w:t>
      </w:r>
    </w:p>
  </w:footnote>
  <w:footnote w:id="56">
    <w:p w14:paraId="41C2D105" w14:textId="2CE15375"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Style w:val="FootnoteReference"/>
          <w:rFonts w:ascii="Times New Roman" w:hAnsi="Times New Roman" w:cs="Times New Roman"/>
          <w:sz w:val="24"/>
          <w:szCs w:val="24"/>
          <w:vertAlign w:val="baseline"/>
        </w:rPr>
        <w:t xml:space="preserve">. </w:t>
      </w:r>
      <w:r w:rsidRPr="001545D9">
        <w:rPr>
          <w:rFonts w:ascii="Times New Roman" w:hAnsi="Times New Roman" w:cs="Times New Roman"/>
          <w:sz w:val="24"/>
          <w:szCs w:val="24"/>
        </w:rPr>
        <w:t xml:space="preserve">Wollstonecraft, </w:t>
      </w:r>
      <w:r w:rsidRPr="001545D9">
        <w:rPr>
          <w:rFonts w:ascii="Times New Roman" w:hAnsi="Times New Roman" w:cs="Times New Roman"/>
          <w:i/>
          <w:sz w:val="24"/>
          <w:szCs w:val="24"/>
        </w:rPr>
        <w:t>Vindication</w:t>
      </w:r>
      <w:r w:rsidRPr="001545D9">
        <w:rPr>
          <w:rFonts w:ascii="Times New Roman" w:hAnsi="Times New Roman" w:cs="Times New Roman"/>
          <w:sz w:val="24"/>
          <w:szCs w:val="24"/>
        </w:rPr>
        <w:t>, 90.</w:t>
      </w:r>
    </w:p>
  </w:footnote>
  <w:footnote w:id="57">
    <w:p w14:paraId="2EC07BEA" w14:textId="77777777" w:rsidR="00130F88" w:rsidRDefault="00130F88" w:rsidP="001545D9">
      <w:pPr>
        <w:pStyle w:val="FootnoteText"/>
        <w:rPr>
          <w:rFonts w:ascii="Times New Roman" w:hAnsi="Times New Roman" w:cs="Times New Roman"/>
          <w:sz w:val="24"/>
          <w:szCs w:val="24"/>
        </w:rPr>
      </w:pPr>
    </w:p>
    <w:p w14:paraId="54549474" w14:textId="5B4B867F"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Fonts w:ascii="Times New Roman" w:hAnsi="Times New Roman" w:cs="Times New Roman"/>
          <w:sz w:val="24"/>
          <w:szCs w:val="24"/>
        </w:rPr>
        <w:t xml:space="preserve">. Wollstonecraft, </w:t>
      </w:r>
      <w:r w:rsidRPr="001545D9">
        <w:rPr>
          <w:rFonts w:ascii="Times New Roman" w:hAnsi="Times New Roman" w:cs="Times New Roman"/>
          <w:i/>
          <w:sz w:val="24"/>
          <w:szCs w:val="24"/>
        </w:rPr>
        <w:t>Vindication</w:t>
      </w:r>
      <w:r w:rsidRPr="001545D9">
        <w:rPr>
          <w:rFonts w:ascii="Times New Roman" w:hAnsi="Times New Roman" w:cs="Times New Roman"/>
          <w:sz w:val="24"/>
          <w:szCs w:val="24"/>
        </w:rPr>
        <w:t>, 195.</w:t>
      </w:r>
    </w:p>
  </w:footnote>
  <w:footnote w:id="58">
    <w:p w14:paraId="295E99B3" w14:textId="77777777" w:rsidR="00130F88" w:rsidRDefault="00130F88" w:rsidP="001545D9">
      <w:pPr>
        <w:pStyle w:val="FootnoteText"/>
        <w:rPr>
          <w:rFonts w:ascii="Times New Roman" w:hAnsi="Times New Roman" w:cs="Times New Roman"/>
          <w:sz w:val="24"/>
          <w:szCs w:val="24"/>
        </w:rPr>
      </w:pPr>
    </w:p>
    <w:p w14:paraId="1A74AC0E" w14:textId="7B738B8D"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Style w:val="FootnoteReference"/>
          <w:rFonts w:ascii="Times New Roman" w:hAnsi="Times New Roman" w:cs="Times New Roman"/>
          <w:sz w:val="24"/>
          <w:szCs w:val="24"/>
          <w:vertAlign w:val="baseline"/>
        </w:rPr>
        <w:t xml:space="preserve">. </w:t>
      </w:r>
      <w:r w:rsidRPr="001545D9">
        <w:rPr>
          <w:rFonts w:ascii="Times New Roman" w:hAnsi="Times New Roman" w:cs="Times New Roman"/>
          <w:sz w:val="24"/>
          <w:szCs w:val="24"/>
        </w:rPr>
        <w:t xml:space="preserve">Despite her insistence that one ought not give “a sex to morals,” in </w:t>
      </w:r>
      <w:r w:rsidRPr="001545D9">
        <w:rPr>
          <w:rFonts w:ascii="Times New Roman" w:hAnsi="Times New Roman" w:cs="Times New Roman"/>
          <w:i/>
          <w:sz w:val="24"/>
          <w:szCs w:val="24"/>
        </w:rPr>
        <w:t>Rights of Woman</w:t>
      </w:r>
      <w:r w:rsidRPr="001545D9">
        <w:rPr>
          <w:rFonts w:ascii="Times New Roman" w:hAnsi="Times New Roman" w:cs="Times New Roman"/>
          <w:sz w:val="24"/>
          <w:szCs w:val="24"/>
        </w:rPr>
        <w:t>, Wollstonecraft lays out distinct but complementary masculine and feminine sexual ideals for the citizens of her revolutionized polity (</w:t>
      </w:r>
      <w:r w:rsidRPr="001545D9">
        <w:rPr>
          <w:rFonts w:ascii="Times New Roman" w:hAnsi="Times New Roman" w:cs="Times New Roman"/>
          <w:i/>
          <w:sz w:val="24"/>
          <w:szCs w:val="24"/>
        </w:rPr>
        <w:t>Vindication</w:t>
      </w:r>
      <w:r w:rsidRPr="001545D9">
        <w:rPr>
          <w:rFonts w:ascii="Times New Roman" w:hAnsi="Times New Roman" w:cs="Times New Roman"/>
          <w:sz w:val="24"/>
          <w:szCs w:val="24"/>
        </w:rPr>
        <w:t xml:space="preserve">, 102). </w:t>
      </w:r>
    </w:p>
  </w:footnote>
  <w:footnote w:id="59">
    <w:p w14:paraId="3309BAD6" w14:textId="77777777" w:rsidR="00130F88" w:rsidRDefault="00130F88" w:rsidP="001545D9">
      <w:pPr>
        <w:pStyle w:val="FootnoteText"/>
        <w:rPr>
          <w:rFonts w:ascii="Times New Roman" w:hAnsi="Times New Roman" w:cs="Times New Roman"/>
          <w:sz w:val="24"/>
          <w:szCs w:val="24"/>
        </w:rPr>
      </w:pPr>
    </w:p>
    <w:p w14:paraId="1B47D5A7" w14:textId="520AB978"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 xml:space="preserve">. </w:t>
      </w:r>
      <w:r w:rsidRPr="001545D9">
        <w:rPr>
          <w:rFonts w:ascii="Times New Roman" w:hAnsi="Times New Roman" w:cs="Times New Roman"/>
          <w:sz w:val="24"/>
          <w:szCs w:val="24"/>
        </w:rPr>
        <w:t xml:space="preserve">Wollstonecraft, </w:t>
      </w:r>
      <w:r w:rsidRPr="001545D9">
        <w:rPr>
          <w:rFonts w:ascii="Times New Roman" w:hAnsi="Times New Roman" w:cs="Times New Roman"/>
          <w:i/>
          <w:sz w:val="24"/>
          <w:szCs w:val="24"/>
        </w:rPr>
        <w:t>Vindication</w:t>
      </w:r>
      <w:r w:rsidRPr="001545D9">
        <w:rPr>
          <w:rFonts w:ascii="Times New Roman" w:hAnsi="Times New Roman" w:cs="Times New Roman"/>
          <w:sz w:val="24"/>
          <w:szCs w:val="24"/>
        </w:rPr>
        <w:t>, 222.</w:t>
      </w:r>
    </w:p>
  </w:footnote>
  <w:footnote w:id="60">
    <w:p w14:paraId="0B129BA6" w14:textId="007A2470"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Style w:val="FootnoteReference"/>
          <w:rFonts w:ascii="Times New Roman" w:hAnsi="Times New Roman" w:cs="Times New Roman"/>
          <w:sz w:val="24"/>
          <w:szCs w:val="24"/>
          <w:vertAlign w:val="baseline"/>
        </w:rPr>
        <w:t xml:space="preserve">. </w:t>
      </w:r>
      <w:r w:rsidRPr="001545D9">
        <w:rPr>
          <w:rFonts w:ascii="Times New Roman" w:hAnsi="Times New Roman" w:cs="Times New Roman"/>
          <w:sz w:val="24"/>
          <w:szCs w:val="24"/>
        </w:rPr>
        <w:t xml:space="preserve">Wollstonecraft, </w:t>
      </w:r>
      <w:r w:rsidRPr="001545D9">
        <w:rPr>
          <w:rFonts w:ascii="Times New Roman" w:hAnsi="Times New Roman" w:cs="Times New Roman"/>
          <w:i/>
          <w:sz w:val="24"/>
          <w:szCs w:val="24"/>
        </w:rPr>
        <w:t>Vindication</w:t>
      </w:r>
      <w:r w:rsidRPr="001545D9">
        <w:rPr>
          <w:rFonts w:ascii="Times New Roman" w:hAnsi="Times New Roman" w:cs="Times New Roman"/>
          <w:sz w:val="24"/>
          <w:szCs w:val="24"/>
        </w:rPr>
        <w:t>, 223.</w:t>
      </w:r>
    </w:p>
  </w:footnote>
  <w:footnote w:id="61">
    <w:p w14:paraId="3C821404" w14:textId="77777777" w:rsidR="00130F88" w:rsidRDefault="00130F88" w:rsidP="001545D9">
      <w:pPr>
        <w:pStyle w:val="FootnoteText"/>
        <w:rPr>
          <w:rFonts w:ascii="Times New Roman" w:hAnsi="Times New Roman" w:cs="Times New Roman"/>
          <w:sz w:val="24"/>
          <w:szCs w:val="24"/>
        </w:rPr>
      </w:pPr>
      <w:bookmarkStart w:id="0" w:name="_GoBack"/>
      <w:bookmarkEnd w:id="0"/>
    </w:p>
    <w:p w14:paraId="4C2F6FA3" w14:textId="76A3E997"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Style w:val="FootnoteReference"/>
          <w:rFonts w:ascii="Times New Roman" w:hAnsi="Times New Roman" w:cs="Times New Roman"/>
          <w:sz w:val="24"/>
          <w:szCs w:val="24"/>
          <w:vertAlign w:val="baseline"/>
        </w:rPr>
        <w:t xml:space="preserve">. </w:t>
      </w:r>
      <w:r w:rsidRPr="001545D9">
        <w:rPr>
          <w:rFonts w:ascii="Times New Roman" w:hAnsi="Times New Roman" w:cs="Times New Roman"/>
          <w:sz w:val="24"/>
          <w:szCs w:val="24"/>
        </w:rPr>
        <w:t xml:space="preserve">Wollstonecraft, </w:t>
      </w:r>
      <w:r w:rsidRPr="001545D9">
        <w:rPr>
          <w:rFonts w:ascii="Times New Roman" w:hAnsi="Times New Roman" w:cs="Times New Roman"/>
          <w:i/>
          <w:sz w:val="24"/>
          <w:szCs w:val="24"/>
        </w:rPr>
        <w:t>Vindication</w:t>
      </w:r>
      <w:r w:rsidRPr="001545D9">
        <w:rPr>
          <w:rFonts w:ascii="Times New Roman" w:hAnsi="Times New Roman" w:cs="Times New Roman"/>
          <w:sz w:val="24"/>
          <w:szCs w:val="24"/>
        </w:rPr>
        <w:t>, 223.</w:t>
      </w:r>
    </w:p>
  </w:footnote>
  <w:footnote w:id="62">
    <w:p w14:paraId="0DA28194" w14:textId="77777777" w:rsidR="00130F88" w:rsidRDefault="00130F88" w:rsidP="001545D9">
      <w:pPr>
        <w:pStyle w:val="FootnoteText"/>
        <w:rPr>
          <w:rFonts w:ascii="Times New Roman" w:hAnsi="Times New Roman" w:cs="Times New Roman"/>
          <w:sz w:val="24"/>
          <w:szCs w:val="24"/>
        </w:rPr>
      </w:pPr>
    </w:p>
    <w:p w14:paraId="4486CE90" w14:textId="09453594"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Fonts w:ascii="Times New Roman" w:hAnsi="Times New Roman" w:cs="Times New Roman"/>
          <w:sz w:val="24"/>
          <w:szCs w:val="24"/>
        </w:rPr>
        <w:t xml:space="preserve">. Wollstonecraft, </w:t>
      </w:r>
      <w:r w:rsidRPr="001545D9">
        <w:rPr>
          <w:rFonts w:ascii="Times New Roman" w:hAnsi="Times New Roman" w:cs="Times New Roman"/>
          <w:i/>
          <w:sz w:val="24"/>
          <w:szCs w:val="24"/>
        </w:rPr>
        <w:t>Vindication</w:t>
      </w:r>
      <w:r w:rsidRPr="001545D9">
        <w:rPr>
          <w:rFonts w:ascii="Times New Roman" w:hAnsi="Times New Roman" w:cs="Times New Roman"/>
          <w:sz w:val="24"/>
          <w:szCs w:val="24"/>
        </w:rPr>
        <w:t>, 223.</w:t>
      </w:r>
    </w:p>
  </w:footnote>
  <w:footnote w:id="63">
    <w:p w14:paraId="2E51CF2D" w14:textId="77777777" w:rsidR="00130F88" w:rsidRDefault="00130F88" w:rsidP="001545D9">
      <w:pPr>
        <w:pStyle w:val="FootnoteText"/>
        <w:ind w:left="720" w:hanging="720"/>
        <w:rPr>
          <w:rFonts w:ascii="Times New Roman" w:hAnsi="Times New Roman" w:cs="Times New Roman"/>
          <w:sz w:val="24"/>
          <w:szCs w:val="24"/>
        </w:rPr>
      </w:pPr>
    </w:p>
    <w:p w14:paraId="077B742A" w14:textId="3F251BA6"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Style w:val="FootnoteReference"/>
          <w:rFonts w:ascii="Times New Roman" w:hAnsi="Times New Roman" w:cs="Times New Roman"/>
          <w:sz w:val="24"/>
          <w:szCs w:val="24"/>
          <w:vertAlign w:val="baseline"/>
        </w:rPr>
        <w:t xml:space="preserve">. </w:t>
      </w:r>
      <w:r w:rsidRPr="001545D9">
        <w:rPr>
          <w:rFonts w:ascii="Times New Roman" w:hAnsi="Times New Roman" w:cs="Times New Roman"/>
          <w:sz w:val="24"/>
          <w:szCs w:val="24"/>
        </w:rPr>
        <w:t>Squaring the presence of a “servant maid” responsible for the “servile part” of housewifery in this scene with Wollstonecraft’s various railings against other inequalities of wealth and status is a difficult task that remains to be undertaken by those who laud Wollstonecraft as a radical egalitarian.</w:t>
      </w:r>
    </w:p>
  </w:footnote>
  <w:footnote w:id="64">
    <w:p w14:paraId="21014699" w14:textId="3D29AD42"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Style w:val="FootnoteReference"/>
          <w:rFonts w:ascii="Times New Roman" w:hAnsi="Times New Roman" w:cs="Times New Roman"/>
          <w:sz w:val="24"/>
          <w:szCs w:val="24"/>
          <w:vertAlign w:val="baseline"/>
        </w:rPr>
        <w:t xml:space="preserve">. </w:t>
      </w:r>
      <w:r w:rsidRPr="001545D9">
        <w:rPr>
          <w:rFonts w:ascii="Times New Roman" w:hAnsi="Times New Roman" w:cs="Times New Roman"/>
          <w:sz w:val="24"/>
          <w:szCs w:val="24"/>
        </w:rPr>
        <w:t xml:space="preserve">Wollstonecraft, </w:t>
      </w:r>
      <w:r w:rsidRPr="001545D9">
        <w:rPr>
          <w:rFonts w:ascii="Times New Roman" w:hAnsi="Times New Roman" w:cs="Times New Roman"/>
          <w:i/>
          <w:sz w:val="24"/>
          <w:szCs w:val="24"/>
        </w:rPr>
        <w:t>Vindication</w:t>
      </w:r>
      <w:r w:rsidRPr="001545D9">
        <w:rPr>
          <w:rFonts w:ascii="Times New Roman" w:hAnsi="Times New Roman" w:cs="Times New Roman"/>
          <w:sz w:val="24"/>
          <w:szCs w:val="24"/>
        </w:rPr>
        <w:t>, 223-224.</w:t>
      </w:r>
    </w:p>
  </w:footnote>
  <w:footnote w:id="65">
    <w:p w14:paraId="08CCF939" w14:textId="77777777" w:rsidR="00130F88" w:rsidRDefault="00130F88" w:rsidP="001545D9">
      <w:pPr>
        <w:pStyle w:val="FootnoteText"/>
        <w:rPr>
          <w:rFonts w:ascii="Times New Roman" w:hAnsi="Times New Roman" w:cs="Times New Roman"/>
          <w:sz w:val="24"/>
          <w:szCs w:val="24"/>
        </w:rPr>
      </w:pPr>
    </w:p>
    <w:p w14:paraId="4E081A3A" w14:textId="02E89F36"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Style w:val="FootnoteReference"/>
          <w:rFonts w:ascii="Times New Roman" w:hAnsi="Times New Roman" w:cs="Times New Roman"/>
          <w:sz w:val="24"/>
          <w:szCs w:val="24"/>
          <w:vertAlign w:val="baseline"/>
        </w:rPr>
        <w:t xml:space="preserve">. </w:t>
      </w:r>
      <w:r w:rsidRPr="001545D9">
        <w:rPr>
          <w:rFonts w:ascii="Times New Roman" w:hAnsi="Times New Roman" w:cs="Times New Roman"/>
          <w:sz w:val="24"/>
          <w:szCs w:val="24"/>
        </w:rPr>
        <w:t xml:space="preserve">Wollstonecraft, </w:t>
      </w:r>
      <w:r w:rsidRPr="001545D9">
        <w:rPr>
          <w:rFonts w:ascii="Times New Roman" w:hAnsi="Times New Roman" w:cs="Times New Roman"/>
          <w:i/>
          <w:sz w:val="24"/>
          <w:szCs w:val="24"/>
        </w:rPr>
        <w:t>Vindication</w:t>
      </w:r>
      <w:r w:rsidRPr="001545D9">
        <w:rPr>
          <w:rFonts w:ascii="Times New Roman" w:hAnsi="Times New Roman" w:cs="Times New Roman"/>
          <w:sz w:val="24"/>
          <w:szCs w:val="24"/>
        </w:rPr>
        <w:t>, 223.</w:t>
      </w:r>
    </w:p>
  </w:footnote>
  <w:footnote w:id="66">
    <w:p w14:paraId="728CD9A3" w14:textId="77777777" w:rsidR="00130F88" w:rsidRDefault="00130F88" w:rsidP="001545D9">
      <w:pPr>
        <w:pStyle w:val="FootnoteText"/>
        <w:rPr>
          <w:rFonts w:ascii="Times New Roman" w:hAnsi="Times New Roman" w:cs="Times New Roman"/>
          <w:sz w:val="24"/>
          <w:szCs w:val="24"/>
        </w:rPr>
      </w:pPr>
    </w:p>
    <w:p w14:paraId="590D15F1" w14:textId="3130931D"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Style w:val="FootnoteReference"/>
          <w:rFonts w:ascii="Times New Roman" w:hAnsi="Times New Roman" w:cs="Times New Roman"/>
          <w:sz w:val="24"/>
          <w:szCs w:val="24"/>
          <w:vertAlign w:val="baseline"/>
        </w:rPr>
        <w:t xml:space="preserve">. </w:t>
      </w:r>
      <w:r w:rsidRPr="001545D9">
        <w:rPr>
          <w:rFonts w:ascii="Times New Roman" w:hAnsi="Times New Roman" w:cs="Times New Roman"/>
          <w:sz w:val="24"/>
          <w:szCs w:val="24"/>
        </w:rPr>
        <w:t xml:space="preserve">Wollstonecraft, </w:t>
      </w:r>
      <w:r w:rsidRPr="001545D9">
        <w:rPr>
          <w:rFonts w:ascii="Times New Roman" w:hAnsi="Times New Roman" w:cs="Times New Roman"/>
          <w:i/>
          <w:sz w:val="24"/>
          <w:szCs w:val="24"/>
        </w:rPr>
        <w:t>Vindication</w:t>
      </w:r>
      <w:r w:rsidRPr="001545D9">
        <w:rPr>
          <w:rFonts w:ascii="Times New Roman" w:hAnsi="Times New Roman" w:cs="Times New Roman"/>
          <w:sz w:val="24"/>
          <w:szCs w:val="24"/>
        </w:rPr>
        <w:t>, 87.</w:t>
      </w:r>
    </w:p>
  </w:footnote>
  <w:footnote w:id="67">
    <w:p w14:paraId="20863A07" w14:textId="77777777" w:rsidR="00130F88" w:rsidRDefault="00130F88" w:rsidP="001545D9">
      <w:pPr>
        <w:pStyle w:val="FootnoteText"/>
        <w:rPr>
          <w:rFonts w:ascii="Times New Roman" w:hAnsi="Times New Roman" w:cs="Times New Roman"/>
          <w:sz w:val="24"/>
          <w:szCs w:val="24"/>
        </w:rPr>
      </w:pPr>
    </w:p>
    <w:p w14:paraId="53F37EB0" w14:textId="2F8897BB"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Style w:val="FootnoteReference"/>
          <w:rFonts w:ascii="Times New Roman" w:hAnsi="Times New Roman" w:cs="Times New Roman"/>
          <w:sz w:val="24"/>
          <w:szCs w:val="24"/>
          <w:vertAlign w:val="baseline"/>
        </w:rPr>
        <w:t xml:space="preserve">. </w:t>
      </w:r>
      <w:r w:rsidRPr="001545D9">
        <w:rPr>
          <w:rFonts w:ascii="Times New Roman" w:hAnsi="Times New Roman" w:cs="Times New Roman"/>
          <w:sz w:val="24"/>
          <w:szCs w:val="24"/>
        </w:rPr>
        <w:t xml:space="preserve">As did my reading of </w:t>
      </w:r>
      <w:r w:rsidRPr="001545D9">
        <w:rPr>
          <w:rFonts w:ascii="Times New Roman" w:hAnsi="Times New Roman" w:cs="Times New Roman"/>
          <w:i/>
          <w:sz w:val="24"/>
          <w:szCs w:val="24"/>
        </w:rPr>
        <w:t xml:space="preserve">Mary, </w:t>
      </w:r>
      <w:r w:rsidRPr="001545D9">
        <w:rPr>
          <w:rFonts w:ascii="Times New Roman" w:hAnsi="Times New Roman" w:cs="Times New Roman"/>
          <w:sz w:val="24"/>
          <w:szCs w:val="24"/>
        </w:rPr>
        <w:t xml:space="preserve">my reading of </w:t>
      </w:r>
      <w:r w:rsidRPr="001545D9">
        <w:rPr>
          <w:rFonts w:ascii="Times New Roman" w:hAnsi="Times New Roman" w:cs="Times New Roman"/>
          <w:i/>
          <w:sz w:val="24"/>
          <w:szCs w:val="24"/>
        </w:rPr>
        <w:t xml:space="preserve">Rights of Woman </w:t>
      </w:r>
      <w:r w:rsidRPr="001545D9">
        <w:rPr>
          <w:rFonts w:ascii="Times New Roman" w:hAnsi="Times New Roman" w:cs="Times New Roman"/>
          <w:sz w:val="24"/>
          <w:szCs w:val="24"/>
        </w:rPr>
        <w:t xml:space="preserve">resembles, in certain respects, </w:t>
      </w:r>
      <w:proofErr w:type="spellStart"/>
      <w:r w:rsidRPr="001545D9">
        <w:rPr>
          <w:rFonts w:ascii="Times New Roman" w:hAnsi="Times New Roman" w:cs="Times New Roman"/>
          <w:sz w:val="24"/>
          <w:szCs w:val="24"/>
        </w:rPr>
        <w:t>Botting’s</w:t>
      </w:r>
      <w:proofErr w:type="spellEnd"/>
      <w:r w:rsidRPr="001545D9">
        <w:rPr>
          <w:rFonts w:ascii="Times New Roman" w:hAnsi="Times New Roman" w:cs="Times New Roman"/>
          <w:sz w:val="24"/>
          <w:szCs w:val="24"/>
        </w:rPr>
        <w:t>. According to Botting, ”a fearless political optimism regarding the potential for reform of the family, society, and government marks the middle stage of Wollstonecraft’s writings” (</w:t>
      </w:r>
      <w:r w:rsidRPr="001545D9">
        <w:rPr>
          <w:rFonts w:ascii="Times New Roman" w:hAnsi="Times New Roman" w:cs="Times New Roman"/>
          <w:i/>
          <w:sz w:val="24"/>
          <w:szCs w:val="24"/>
        </w:rPr>
        <w:t>Feuds</w:t>
      </w:r>
      <w:r w:rsidRPr="001545D9">
        <w:rPr>
          <w:rFonts w:ascii="Times New Roman" w:hAnsi="Times New Roman" w:cs="Times New Roman"/>
          <w:sz w:val="24"/>
          <w:szCs w:val="24"/>
        </w:rPr>
        <w:t xml:space="preserve">, 155). I agree. In </w:t>
      </w:r>
      <w:r w:rsidRPr="001545D9">
        <w:rPr>
          <w:rFonts w:ascii="Times New Roman" w:hAnsi="Times New Roman" w:cs="Times New Roman"/>
          <w:i/>
          <w:sz w:val="24"/>
          <w:szCs w:val="24"/>
        </w:rPr>
        <w:t>Rights of Woman</w:t>
      </w:r>
      <w:r w:rsidRPr="001545D9">
        <w:rPr>
          <w:rFonts w:ascii="Times New Roman" w:hAnsi="Times New Roman" w:cs="Times New Roman"/>
          <w:sz w:val="24"/>
          <w:szCs w:val="24"/>
        </w:rPr>
        <w:t>, Botting avers, “Wollstonecraft identifies the family as the linchpin for her hopes for the egalitarian transformation of society and politics” (</w:t>
      </w:r>
      <w:r w:rsidRPr="001545D9">
        <w:rPr>
          <w:rFonts w:ascii="Times New Roman" w:hAnsi="Times New Roman" w:cs="Times New Roman"/>
          <w:i/>
          <w:sz w:val="24"/>
          <w:szCs w:val="24"/>
        </w:rPr>
        <w:t>Feuds</w:t>
      </w:r>
      <w:r w:rsidRPr="001545D9">
        <w:rPr>
          <w:rFonts w:ascii="Times New Roman" w:hAnsi="Times New Roman" w:cs="Times New Roman"/>
          <w:sz w:val="24"/>
          <w:szCs w:val="24"/>
        </w:rPr>
        <w:t xml:space="preserve">, 172). I also agree. Where my analysis differs from </w:t>
      </w:r>
      <w:proofErr w:type="spellStart"/>
      <w:r w:rsidRPr="001545D9">
        <w:rPr>
          <w:rFonts w:ascii="Times New Roman" w:hAnsi="Times New Roman" w:cs="Times New Roman"/>
          <w:sz w:val="24"/>
          <w:szCs w:val="24"/>
        </w:rPr>
        <w:t>Botting’s</w:t>
      </w:r>
      <w:proofErr w:type="spellEnd"/>
      <w:r w:rsidRPr="001545D9">
        <w:rPr>
          <w:rFonts w:ascii="Times New Roman" w:hAnsi="Times New Roman" w:cs="Times New Roman"/>
          <w:sz w:val="24"/>
          <w:szCs w:val="24"/>
        </w:rPr>
        <w:t xml:space="preserve"> is that I do not shy away from discussing the fundamentally and explicitly sexual nature of the “reform” Wollstonecraft advocates in </w:t>
      </w:r>
      <w:r w:rsidRPr="001545D9">
        <w:rPr>
          <w:rFonts w:ascii="Times New Roman" w:hAnsi="Times New Roman" w:cs="Times New Roman"/>
          <w:i/>
          <w:sz w:val="24"/>
          <w:szCs w:val="24"/>
        </w:rPr>
        <w:t>Rights of Woman</w:t>
      </w:r>
      <w:r w:rsidRPr="001545D9">
        <w:rPr>
          <w:rFonts w:ascii="Times New Roman" w:hAnsi="Times New Roman" w:cs="Times New Roman"/>
          <w:sz w:val="24"/>
          <w:szCs w:val="24"/>
        </w:rPr>
        <w:t>. This is not to say that Wollstonecraft is more concerned with reforming sexuality than she is with reforming the family. It is to insist, rather, that, for Wollstonecraft, the political importance of the family inheres, in part, in its function as a sexual regulatory apparatus. In other words, Wollstonecraft’s concern with the family must be understood as bound up with and inseparable from her concern with sexuality.</w:t>
      </w:r>
    </w:p>
  </w:footnote>
  <w:footnote w:id="68">
    <w:p w14:paraId="3F501295" w14:textId="23CFA64E" w:rsidR="00130F88" w:rsidRPr="001545D9" w:rsidRDefault="00130F88" w:rsidP="00811E02">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 xml:space="preserve">. </w:t>
      </w:r>
      <w:r w:rsidRPr="001545D9">
        <w:rPr>
          <w:rFonts w:ascii="Times New Roman" w:hAnsi="Times New Roman" w:cs="Times New Roman"/>
          <w:sz w:val="24"/>
          <w:szCs w:val="24"/>
        </w:rPr>
        <w:t xml:space="preserve">The reading of </w:t>
      </w:r>
      <w:r w:rsidRPr="001545D9">
        <w:rPr>
          <w:rFonts w:ascii="Times New Roman" w:hAnsi="Times New Roman" w:cs="Times New Roman"/>
          <w:i/>
          <w:sz w:val="24"/>
          <w:szCs w:val="24"/>
        </w:rPr>
        <w:t xml:space="preserve">Wrongs of Woman </w:t>
      </w:r>
      <w:r w:rsidRPr="001545D9">
        <w:rPr>
          <w:rFonts w:ascii="Times New Roman" w:hAnsi="Times New Roman" w:cs="Times New Roman"/>
          <w:sz w:val="24"/>
          <w:szCs w:val="24"/>
        </w:rPr>
        <w:t xml:space="preserve">I proffer here departs from both Mary </w:t>
      </w:r>
      <w:proofErr w:type="spellStart"/>
      <w:r w:rsidRPr="001545D9">
        <w:rPr>
          <w:rFonts w:ascii="Times New Roman" w:hAnsi="Times New Roman" w:cs="Times New Roman"/>
          <w:sz w:val="24"/>
          <w:szCs w:val="24"/>
        </w:rPr>
        <w:t>Poovey’s</w:t>
      </w:r>
      <w:proofErr w:type="spellEnd"/>
      <w:r w:rsidRPr="001545D9">
        <w:rPr>
          <w:rFonts w:ascii="Times New Roman" w:hAnsi="Times New Roman" w:cs="Times New Roman"/>
          <w:sz w:val="24"/>
          <w:szCs w:val="24"/>
        </w:rPr>
        <w:t xml:space="preserve"> and </w:t>
      </w:r>
      <w:proofErr w:type="spellStart"/>
      <w:r w:rsidRPr="001545D9">
        <w:rPr>
          <w:rFonts w:ascii="Times New Roman" w:hAnsi="Times New Roman" w:cs="Times New Roman"/>
          <w:sz w:val="24"/>
          <w:szCs w:val="24"/>
        </w:rPr>
        <w:t>Botting’s</w:t>
      </w:r>
      <w:proofErr w:type="spellEnd"/>
      <w:r w:rsidRPr="001545D9">
        <w:rPr>
          <w:rFonts w:ascii="Times New Roman" w:hAnsi="Times New Roman" w:cs="Times New Roman"/>
          <w:sz w:val="24"/>
          <w:szCs w:val="24"/>
        </w:rPr>
        <w:t xml:space="preserve"> and most closely resembles Claudia Johnson’s. </w:t>
      </w:r>
      <w:proofErr w:type="spellStart"/>
      <w:r w:rsidRPr="001545D9">
        <w:rPr>
          <w:rFonts w:ascii="Times New Roman" w:hAnsi="Times New Roman" w:cs="Times New Roman"/>
          <w:sz w:val="24"/>
          <w:szCs w:val="24"/>
        </w:rPr>
        <w:t>Poovey</w:t>
      </w:r>
      <w:proofErr w:type="spellEnd"/>
      <w:r w:rsidRPr="001545D9">
        <w:rPr>
          <w:rFonts w:ascii="Times New Roman" w:hAnsi="Times New Roman" w:cs="Times New Roman"/>
          <w:sz w:val="24"/>
          <w:szCs w:val="24"/>
        </w:rPr>
        <w:t xml:space="preserve"> suggests that, in </w:t>
      </w:r>
      <w:r w:rsidRPr="001545D9">
        <w:rPr>
          <w:rFonts w:ascii="Times New Roman" w:hAnsi="Times New Roman" w:cs="Times New Roman"/>
          <w:i/>
          <w:sz w:val="24"/>
          <w:szCs w:val="24"/>
        </w:rPr>
        <w:t>Wrongs of Woman</w:t>
      </w:r>
      <w:r w:rsidRPr="001545D9">
        <w:rPr>
          <w:rFonts w:ascii="Times New Roman" w:hAnsi="Times New Roman" w:cs="Times New Roman"/>
          <w:sz w:val="24"/>
          <w:szCs w:val="24"/>
        </w:rPr>
        <w:t>, Wollstonecraft ‘s presentation of sexuality is “self-contradictory” (</w:t>
      </w:r>
      <w:r w:rsidRPr="001545D9">
        <w:rPr>
          <w:rFonts w:ascii="Times New Roman" w:hAnsi="Times New Roman" w:cs="Times New Roman"/>
          <w:i/>
          <w:sz w:val="24"/>
          <w:szCs w:val="24"/>
        </w:rPr>
        <w:t>Proper Lady</w:t>
      </w:r>
      <w:r w:rsidRPr="001545D9">
        <w:rPr>
          <w:rFonts w:ascii="Times New Roman" w:hAnsi="Times New Roman" w:cs="Times New Roman"/>
          <w:sz w:val="24"/>
          <w:szCs w:val="24"/>
        </w:rPr>
        <w:t xml:space="preserve">, 110).  “Wollstonecraft insists… on the importance of female sexual expression,” </w:t>
      </w:r>
      <w:proofErr w:type="spellStart"/>
      <w:r w:rsidRPr="001545D9">
        <w:rPr>
          <w:rFonts w:ascii="Times New Roman" w:hAnsi="Times New Roman" w:cs="Times New Roman"/>
          <w:sz w:val="24"/>
          <w:szCs w:val="24"/>
        </w:rPr>
        <w:t>Poovey</w:t>
      </w:r>
      <w:proofErr w:type="spellEnd"/>
      <w:r w:rsidRPr="001545D9">
        <w:rPr>
          <w:rFonts w:ascii="Times New Roman" w:hAnsi="Times New Roman" w:cs="Times New Roman"/>
          <w:sz w:val="24"/>
          <w:szCs w:val="24"/>
        </w:rPr>
        <w:t xml:space="preserve"> writes, “yet… every sexual relationship she depicts is dehumanizing and revolting” (</w:t>
      </w:r>
      <w:r w:rsidRPr="001545D9">
        <w:rPr>
          <w:rFonts w:ascii="Times New Roman" w:hAnsi="Times New Roman" w:cs="Times New Roman"/>
          <w:i/>
          <w:sz w:val="24"/>
          <w:szCs w:val="24"/>
        </w:rPr>
        <w:t>Proper Lady</w:t>
      </w:r>
      <w:r w:rsidRPr="001545D9">
        <w:rPr>
          <w:rFonts w:ascii="Times New Roman" w:hAnsi="Times New Roman" w:cs="Times New Roman"/>
          <w:sz w:val="24"/>
          <w:szCs w:val="24"/>
        </w:rPr>
        <w:t xml:space="preserve">, 110). In the end, </w:t>
      </w:r>
      <w:proofErr w:type="spellStart"/>
      <w:r w:rsidRPr="001545D9">
        <w:rPr>
          <w:rFonts w:ascii="Times New Roman" w:hAnsi="Times New Roman" w:cs="Times New Roman"/>
          <w:sz w:val="24"/>
          <w:szCs w:val="24"/>
        </w:rPr>
        <w:t>Poovey</w:t>
      </w:r>
      <w:proofErr w:type="spellEnd"/>
      <w:r w:rsidRPr="001545D9">
        <w:rPr>
          <w:rFonts w:ascii="Times New Roman" w:hAnsi="Times New Roman" w:cs="Times New Roman"/>
          <w:sz w:val="24"/>
          <w:szCs w:val="24"/>
        </w:rPr>
        <w:t xml:space="preserve"> believes that Wollstonecraft’s own identity was so “bound up with the values of [eighteenth-century bourgeois] institutions” that “she was unable to pursue her revolutionary insights to their logical conclusion” (</w:t>
      </w:r>
      <w:r w:rsidRPr="001545D9">
        <w:rPr>
          <w:rFonts w:ascii="Times New Roman" w:hAnsi="Times New Roman" w:cs="Times New Roman"/>
          <w:i/>
          <w:sz w:val="24"/>
          <w:szCs w:val="24"/>
        </w:rPr>
        <w:t>Proper Lady</w:t>
      </w:r>
      <w:r w:rsidRPr="001545D9">
        <w:rPr>
          <w:rFonts w:ascii="Times New Roman" w:hAnsi="Times New Roman" w:cs="Times New Roman"/>
          <w:sz w:val="24"/>
          <w:szCs w:val="24"/>
        </w:rPr>
        <w:t xml:space="preserve">, 96). I disagree. Rather, following Johnson, I argue that </w:t>
      </w:r>
      <w:r w:rsidRPr="001545D9">
        <w:rPr>
          <w:rFonts w:ascii="Times New Roman" w:hAnsi="Times New Roman" w:cs="Times New Roman"/>
          <w:i/>
          <w:sz w:val="24"/>
          <w:szCs w:val="24"/>
        </w:rPr>
        <w:t xml:space="preserve">Wrongs of Woman </w:t>
      </w:r>
      <w:r w:rsidRPr="001545D9">
        <w:rPr>
          <w:rFonts w:ascii="Times New Roman" w:hAnsi="Times New Roman" w:cs="Times New Roman"/>
          <w:sz w:val="24"/>
          <w:szCs w:val="24"/>
        </w:rPr>
        <w:t xml:space="preserve">unambiguously rejects what </w:t>
      </w:r>
      <w:proofErr w:type="spellStart"/>
      <w:r w:rsidRPr="001545D9">
        <w:rPr>
          <w:rFonts w:ascii="Times New Roman" w:hAnsi="Times New Roman" w:cs="Times New Roman"/>
          <w:sz w:val="24"/>
          <w:szCs w:val="24"/>
        </w:rPr>
        <w:t>Poovey</w:t>
      </w:r>
      <w:proofErr w:type="spellEnd"/>
      <w:r w:rsidRPr="001545D9">
        <w:rPr>
          <w:rFonts w:ascii="Times New Roman" w:hAnsi="Times New Roman" w:cs="Times New Roman"/>
          <w:sz w:val="24"/>
          <w:szCs w:val="24"/>
        </w:rPr>
        <w:t xml:space="preserve"> calls “eighteenth-century bourgeois institutions,” including marriage and virtually all other </w:t>
      </w:r>
      <w:proofErr w:type="spellStart"/>
      <w:r w:rsidRPr="001545D9">
        <w:rPr>
          <w:rFonts w:ascii="Times New Roman" w:hAnsi="Times New Roman" w:cs="Times New Roman"/>
          <w:sz w:val="24"/>
          <w:szCs w:val="24"/>
        </w:rPr>
        <w:t>heterosocial</w:t>
      </w:r>
      <w:proofErr w:type="spellEnd"/>
      <w:r w:rsidRPr="001545D9">
        <w:rPr>
          <w:rFonts w:ascii="Times New Roman" w:hAnsi="Times New Roman" w:cs="Times New Roman"/>
          <w:sz w:val="24"/>
          <w:szCs w:val="24"/>
        </w:rPr>
        <w:t>/sexual relationships. Moreover, as Johnson has rightly noted, in this text, Wollstonecraft envisions a radical alternative to such bourgeois institutions: “solidarity and affective community amongst women” (</w:t>
      </w:r>
      <w:r w:rsidRPr="001545D9">
        <w:rPr>
          <w:rFonts w:ascii="Times New Roman" w:hAnsi="Times New Roman" w:cs="Times New Roman"/>
          <w:i/>
          <w:sz w:val="24"/>
          <w:szCs w:val="24"/>
        </w:rPr>
        <w:t>Cambridge Companion</w:t>
      </w:r>
      <w:r w:rsidRPr="001545D9">
        <w:rPr>
          <w:rFonts w:ascii="Times New Roman" w:hAnsi="Times New Roman" w:cs="Times New Roman"/>
          <w:sz w:val="24"/>
          <w:szCs w:val="24"/>
        </w:rPr>
        <w:t xml:space="preserve">, 204). </w:t>
      </w:r>
      <w:proofErr w:type="spellStart"/>
      <w:r w:rsidRPr="001545D9">
        <w:rPr>
          <w:rFonts w:ascii="Times New Roman" w:hAnsi="Times New Roman" w:cs="Times New Roman"/>
          <w:sz w:val="24"/>
          <w:szCs w:val="24"/>
        </w:rPr>
        <w:t>Botting’s</w:t>
      </w:r>
      <w:proofErr w:type="spellEnd"/>
      <w:r w:rsidRPr="001545D9">
        <w:rPr>
          <w:rFonts w:ascii="Times New Roman" w:hAnsi="Times New Roman" w:cs="Times New Roman"/>
          <w:sz w:val="24"/>
          <w:szCs w:val="24"/>
        </w:rPr>
        <w:t xml:space="preserve"> interpretation of </w:t>
      </w:r>
      <w:r w:rsidRPr="001545D9">
        <w:rPr>
          <w:rFonts w:ascii="Times New Roman" w:hAnsi="Times New Roman" w:cs="Times New Roman"/>
          <w:i/>
          <w:sz w:val="24"/>
          <w:szCs w:val="24"/>
        </w:rPr>
        <w:t xml:space="preserve">Wrongs of Woman </w:t>
      </w:r>
      <w:r w:rsidRPr="001545D9">
        <w:rPr>
          <w:rFonts w:ascii="Times New Roman" w:hAnsi="Times New Roman" w:cs="Times New Roman"/>
          <w:sz w:val="24"/>
          <w:szCs w:val="24"/>
        </w:rPr>
        <w:t xml:space="preserve">is similar to </w:t>
      </w:r>
      <w:proofErr w:type="spellStart"/>
      <w:r w:rsidRPr="001545D9">
        <w:rPr>
          <w:rFonts w:ascii="Times New Roman" w:hAnsi="Times New Roman" w:cs="Times New Roman"/>
          <w:sz w:val="24"/>
          <w:szCs w:val="24"/>
        </w:rPr>
        <w:t>Poovey’s</w:t>
      </w:r>
      <w:proofErr w:type="spellEnd"/>
      <w:r w:rsidRPr="001545D9">
        <w:rPr>
          <w:rFonts w:ascii="Times New Roman" w:hAnsi="Times New Roman" w:cs="Times New Roman"/>
          <w:sz w:val="24"/>
          <w:szCs w:val="24"/>
        </w:rPr>
        <w:t xml:space="preserve"> in that they both believe Wollstonecraft fails to articulate a possible means by which women might be delivered from the forces that oppress them. Botting believes that </w:t>
      </w:r>
      <w:r w:rsidRPr="001545D9">
        <w:rPr>
          <w:rFonts w:ascii="Times New Roman" w:hAnsi="Times New Roman" w:cs="Times New Roman"/>
          <w:i/>
          <w:sz w:val="24"/>
          <w:szCs w:val="24"/>
        </w:rPr>
        <w:t xml:space="preserve">Wrongs of Woman </w:t>
      </w:r>
      <w:r w:rsidRPr="001545D9">
        <w:rPr>
          <w:rFonts w:ascii="Times New Roman" w:hAnsi="Times New Roman" w:cs="Times New Roman"/>
          <w:sz w:val="24"/>
          <w:szCs w:val="24"/>
        </w:rPr>
        <w:t xml:space="preserve">embodies a “pessimistic </w:t>
      </w:r>
      <w:proofErr w:type="spellStart"/>
      <w:r w:rsidRPr="001545D9">
        <w:rPr>
          <w:rFonts w:ascii="Times New Roman" w:hAnsi="Times New Roman" w:cs="Times New Roman"/>
          <w:sz w:val="24"/>
          <w:szCs w:val="24"/>
        </w:rPr>
        <w:t>protofeminism</w:t>
      </w:r>
      <w:proofErr w:type="spellEnd"/>
      <w:r w:rsidRPr="001545D9">
        <w:rPr>
          <w:rFonts w:ascii="Times New Roman" w:hAnsi="Times New Roman" w:cs="Times New Roman"/>
          <w:sz w:val="24"/>
          <w:szCs w:val="24"/>
        </w:rPr>
        <w:t>” that “lacks faith in the possibility of using political, legal, or providential means for the transcendence of human suffering, particularly the pain of women” (</w:t>
      </w:r>
      <w:r w:rsidRPr="001545D9">
        <w:rPr>
          <w:rFonts w:ascii="Times New Roman" w:hAnsi="Times New Roman" w:cs="Times New Roman"/>
          <w:i/>
          <w:sz w:val="24"/>
          <w:szCs w:val="24"/>
        </w:rPr>
        <w:t>Feuds</w:t>
      </w:r>
      <w:r w:rsidRPr="001545D9">
        <w:rPr>
          <w:rFonts w:ascii="Times New Roman" w:hAnsi="Times New Roman" w:cs="Times New Roman"/>
          <w:sz w:val="24"/>
          <w:szCs w:val="24"/>
        </w:rPr>
        <w:t xml:space="preserve">, 183). Again, I disagree. I think Wollstonecraft does struggle in this text to theorize something for women other than what she takes to be their present immiserated state. </w:t>
      </w:r>
      <w:proofErr w:type="spellStart"/>
      <w:r w:rsidRPr="001545D9">
        <w:rPr>
          <w:rFonts w:ascii="Times New Roman" w:hAnsi="Times New Roman" w:cs="Times New Roman"/>
          <w:sz w:val="24"/>
          <w:szCs w:val="24"/>
        </w:rPr>
        <w:t>Botting’s</w:t>
      </w:r>
      <w:proofErr w:type="spellEnd"/>
      <w:r w:rsidRPr="001545D9">
        <w:rPr>
          <w:rFonts w:ascii="Times New Roman" w:hAnsi="Times New Roman" w:cs="Times New Roman"/>
          <w:sz w:val="24"/>
          <w:szCs w:val="24"/>
        </w:rPr>
        <w:t xml:space="preserve"> analysis misses what I take to be the most significant aspect of </w:t>
      </w:r>
      <w:r w:rsidRPr="001545D9">
        <w:rPr>
          <w:rFonts w:ascii="Times New Roman" w:hAnsi="Times New Roman" w:cs="Times New Roman"/>
          <w:i/>
          <w:sz w:val="24"/>
          <w:szCs w:val="24"/>
        </w:rPr>
        <w:t>Wrongs of Woman</w:t>
      </w:r>
      <w:r w:rsidRPr="001545D9">
        <w:rPr>
          <w:rFonts w:ascii="Times New Roman" w:hAnsi="Times New Roman" w:cs="Times New Roman"/>
          <w:sz w:val="24"/>
          <w:szCs w:val="24"/>
        </w:rPr>
        <w:t xml:space="preserve">: its depiction of solidarity and affective community amongst women. My only criticism of Johnson’s interpretation of </w:t>
      </w:r>
      <w:r w:rsidRPr="001545D9">
        <w:rPr>
          <w:rFonts w:ascii="Times New Roman" w:hAnsi="Times New Roman" w:cs="Times New Roman"/>
          <w:i/>
          <w:sz w:val="24"/>
          <w:szCs w:val="24"/>
        </w:rPr>
        <w:t xml:space="preserve">Wrongs of Woman </w:t>
      </w:r>
      <w:r w:rsidRPr="001545D9">
        <w:rPr>
          <w:rFonts w:ascii="Times New Roman" w:hAnsi="Times New Roman" w:cs="Times New Roman"/>
          <w:sz w:val="24"/>
          <w:szCs w:val="24"/>
        </w:rPr>
        <w:t>is that it fails to emphasize the high cost Wollstonecraft believes women must pay for the balm of political solidarity: sexual desire and pleasure.</w:t>
      </w:r>
    </w:p>
  </w:footnote>
  <w:footnote w:id="69">
    <w:p w14:paraId="5A7E1C1F" w14:textId="77777777" w:rsidR="00130F88" w:rsidRDefault="00130F88" w:rsidP="001545D9">
      <w:pPr>
        <w:pStyle w:val="FootnoteText"/>
        <w:rPr>
          <w:rFonts w:ascii="Times New Roman" w:hAnsi="Times New Roman" w:cs="Times New Roman"/>
          <w:sz w:val="24"/>
          <w:szCs w:val="24"/>
        </w:rPr>
      </w:pPr>
    </w:p>
    <w:p w14:paraId="266954E6" w14:textId="77BD5892"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Fonts w:ascii="Times New Roman" w:hAnsi="Times New Roman" w:cs="Times New Roman"/>
          <w:sz w:val="24"/>
          <w:szCs w:val="24"/>
        </w:rPr>
        <w:t xml:space="preserve">. </w:t>
      </w:r>
      <w:r w:rsidRPr="001545D9">
        <w:rPr>
          <w:rFonts w:ascii="Times New Roman" w:hAnsi="Times New Roman" w:cs="Times New Roman"/>
          <w:sz w:val="24"/>
          <w:szCs w:val="24"/>
        </w:rPr>
        <w:tab/>
        <w:t xml:space="preserve">Wollstonecraft, </w:t>
      </w:r>
      <w:r w:rsidRPr="001545D9">
        <w:rPr>
          <w:rFonts w:ascii="Times New Roman" w:hAnsi="Times New Roman" w:cs="Times New Roman"/>
          <w:i/>
          <w:sz w:val="24"/>
          <w:szCs w:val="24"/>
        </w:rPr>
        <w:t>Mary and Wrongs</w:t>
      </w:r>
      <w:r w:rsidRPr="001545D9">
        <w:rPr>
          <w:rFonts w:ascii="Times New Roman" w:hAnsi="Times New Roman" w:cs="Times New Roman"/>
          <w:sz w:val="24"/>
          <w:szCs w:val="24"/>
        </w:rPr>
        <w:t>, 162.</w:t>
      </w:r>
    </w:p>
  </w:footnote>
  <w:footnote w:id="70">
    <w:p w14:paraId="72FD1DAC" w14:textId="487AA969" w:rsidR="00130F88" w:rsidRPr="001545D9" w:rsidRDefault="00130F88" w:rsidP="00811E02">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 xml:space="preserve">. </w:t>
      </w:r>
      <w:r w:rsidRPr="001545D9">
        <w:rPr>
          <w:rFonts w:ascii="Times New Roman" w:hAnsi="Times New Roman" w:cs="Times New Roman"/>
          <w:sz w:val="24"/>
          <w:szCs w:val="24"/>
        </w:rPr>
        <w:t xml:space="preserve">Wollstonecraft, </w:t>
      </w:r>
      <w:r w:rsidRPr="001545D9">
        <w:rPr>
          <w:rFonts w:ascii="Times New Roman" w:hAnsi="Times New Roman" w:cs="Times New Roman"/>
          <w:i/>
          <w:sz w:val="24"/>
          <w:szCs w:val="24"/>
        </w:rPr>
        <w:t>Mary and Wrongs</w:t>
      </w:r>
      <w:r w:rsidRPr="001545D9">
        <w:rPr>
          <w:rFonts w:ascii="Times New Roman" w:hAnsi="Times New Roman" w:cs="Times New Roman"/>
          <w:sz w:val="24"/>
          <w:szCs w:val="24"/>
        </w:rPr>
        <w:t xml:space="preserve">, 137. </w:t>
      </w:r>
      <w:r w:rsidRPr="001545D9">
        <w:rPr>
          <w:rFonts w:ascii="Times New Roman" w:hAnsi="Times New Roman" w:cs="Times New Roman"/>
          <w:i/>
          <w:sz w:val="24"/>
          <w:szCs w:val="24"/>
        </w:rPr>
        <w:t xml:space="preserve">Wrongs of Woman </w:t>
      </w:r>
      <w:r w:rsidRPr="001545D9">
        <w:rPr>
          <w:rFonts w:ascii="Times New Roman" w:hAnsi="Times New Roman" w:cs="Times New Roman"/>
          <w:sz w:val="24"/>
          <w:szCs w:val="24"/>
        </w:rPr>
        <w:t xml:space="preserve">brims with descriptions of marriage that often take the form of </w:t>
      </w:r>
      <w:proofErr w:type="spellStart"/>
      <w:r w:rsidRPr="001545D9">
        <w:rPr>
          <w:rFonts w:ascii="Times New Roman" w:hAnsi="Times New Roman" w:cs="Times New Roman"/>
          <w:sz w:val="24"/>
          <w:szCs w:val="24"/>
        </w:rPr>
        <w:t>carceral</w:t>
      </w:r>
      <w:proofErr w:type="spellEnd"/>
      <w:r w:rsidRPr="001545D9">
        <w:rPr>
          <w:rFonts w:ascii="Times New Roman" w:hAnsi="Times New Roman" w:cs="Times New Roman"/>
          <w:sz w:val="24"/>
          <w:szCs w:val="24"/>
        </w:rPr>
        <w:t xml:space="preserve"> metaphors. Maria even goes so far as to compare marriage to being chained to a dead corpse (</w:t>
      </w:r>
      <w:r w:rsidRPr="001545D9">
        <w:rPr>
          <w:rFonts w:ascii="Times New Roman" w:hAnsi="Times New Roman" w:cs="Times New Roman"/>
          <w:i/>
          <w:sz w:val="24"/>
          <w:szCs w:val="24"/>
        </w:rPr>
        <w:t>Mary and Wrongs</w:t>
      </w:r>
      <w:r w:rsidRPr="001545D9">
        <w:rPr>
          <w:rFonts w:ascii="Times New Roman" w:hAnsi="Times New Roman" w:cs="Times New Roman"/>
          <w:sz w:val="24"/>
          <w:szCs w:val="24"/>
        </w:rPr>
        <w:t xml:space="preserve">, 146). </w:t>
      </w:r>
    </w:p>
  </w:footnote>
  <w:footnote w:id="71">
    <w:p w14:paraId="0ED83314" w14:textId="77777777" w:rsidR="00130F88" w:rsidRDefault="00130F88" w:rsidP="001545D9">
      <w:pPr>
        <w:pStyle w:val="FootnoteText"/>
        <w:rPr>
          <w:rFonts w:ascii="Times New Roman" w:hAnsi="Times New Roman" w:cs="Times New Roman"/>
          <w:sz w:val="24"/>
          <w:szCs w:val="24"/>
        </w:rPr>
      </w:pPr>
    </w:p>
    <w:p w14:paraId="36C4F6D0" w14:textId="41506103"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 xml:space="preserve">. </w:t>
      </w:r>
      <w:proofErr w:type="gramStart"/>
      <w:r w:rsidRPr="001545D9">
        <w:rPr>
          <w:rFonts w:ascii="Times New Roman" w:hAnsi="Times New Roman" w:cs="Times New Roman"/>
          <w:sz w:val="24"/>
          <w:szCs w:val="24"/>
        </w:rPr>
        <w:t xml:space="preserve">Johnson, </w:t>
      </w:r>
      <w:r w:rsidRPr="001545D9">
        <w:rPr>
          <w:rFonts w:ascii="Times New Roman" w:hAnsi="Times New Roman" w:cs="Times New Roman"/>
          <w:i/>
          <w:sz w:val="24"/>
          <w:szCs w:val="24"/>
        </w:rPr>
        <w:t>Cambridge Companion</w:t>
      </w:r>
      <w:r w:rsidRPr="001545D9">
        <w:rPr>
          <w:rFonts w:ascii="Times New Roman" w:hAnsi="Times New Roman" w:cs="Times New Roman"/>
          <w:sz w:val="24"/>
          <w:szCs w:val="24"/>
        </w:rPr>
        <w:t>, 200.</w:t>
      </w:r>
      <w:proofErr w:type="gramEnd"/>
    </w:p>
  </w:footnote>
  <w:footnote w:id="72">
    <w:p w14:paraId="172C4270" w14:textId="77777777" w:rsidR="00130F88" w:rsidRDefault="00130F88" w:rsidP="00811E02">
      <w:pPr>
        <w:pStyle w:val="FootnoteText"/>
        <w:rPr>
          <w:rFonts w:ascii="Times New Roman" w:hAnsi="Times New Roman" w:cs="Times New Roman"/>
          <w:sz w:val="24"/>
          <w:szCs w:val="24"/>
        </w:rPr>
      </w:pPr>
    </w:p>
    <w:p w14:paraId="73685561" w14:textId="27815245" w:rsidR="00130F88" w:rsidRPr="001545D9" w:rsidRDefault="00130F88" w:rsidP="00811E02">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Style w:val="FootnoteReference"/>
          <w:rFonts w:ascii="Times New Roman" w:hAnsi="Times New Roman" w:cs="Times New Roman"/>
          <w:sz w:val="24"/>
          <w:szCs w:val="24"/>
          <w:vertAlign w:val="baseline"/>
        </w:rPr>
        <w:t xml:space="preserve">. </w:t>
      </w:r>
      <w:r w:rsidRPr="001545D9">
        <w:rPr>
          <w:rFonts w:ascii="Times New Roman" w:hAnsi="Times New Roman" w:cs="Times New Roman"/>
          <w:sz w:val="24"/>
          <w:szCs w:val="24"/>
        </w:rPr>
        <w:t>Maria’s description of the manner in which she came to love and marry Venables coupled with the narrator’s description of Maria committing the self-same error in regards to Darnford casts an aura of menace over heterosexual romance in any form that permeates the novel. Venables, Maria writes, “</w:t>
      </w:r>
      <w:proofErr w:type="gramStart"/>
      <w:r w:rsidRPr="001545D9">
        <w:rPr>
          <w:rFonts w:ascii="Times New Roman" w:hAnsi="Times New Roman" w:cs="Times New Roman"/>
          <w:sz w:val="24"/>
          <w:szCs w:val="24"/>
        </w:rPr>
        <w:t>single[</w:t>
      </w:r>
      <w:proofErr w:type="gramEnd"/>
      <w:r w:rsidRPr="001545D9">
        <w:rPr>
          <w:rFonts w:ascii="Times New Roman" w:hAnsi="Times New Roman" w:cs="Times New Roman"/>
          <w:sz w:val="24"/>
          <w:szCs w:val="24"/>
        </w:rPr>
        <w:t>d] me out at the dance… and uttered expressions of unmeaning passion, to which I gave a meaning naturally suggested by the romantic turn of my thoughts” (</w:t>
      </w:r>
      <w:r w:rsidRPr="001545D9">
        <w:rPr>
          <w:rFonts w:ascii="Times New Roman" w:hAnsi="Times New Roman" w:cs="Times New Roman"/>
          <w:i/>
          <w:sz w:val="24"/>
          <w:szCs w:val="24"/>
        </w:rPr>
        <w:t>Mary and Wrongs</w:t>
      </w:r>
      <w:r w:rsidRPr="001545D9">
        <w:rPr>
          <w:rFonts w:ascii="Times New Roman" w:hAnsi="Times New Roman" w:cs="Times New Roman"/>
          <w:sz w:val="24"/>
          <w:szCs w:val="24"/>
        </w:rPr>
        <w:t>, 115). Of Maria’s initial encounter with Darnford, the narrator describes how Maria caught a shadowy glimpse of him and then used her “imagination to sketch the individual form she wished to recognize” (</w:t>
      </w:r>
      <w:r w:rsidRPr="001545D9">
        <w:rPr>
          <w:rFonts w:ascii="Times New Roman" w:hAnsi="Times New Roman" w:cs="Times New Roman"/>
          <w:i/>
          <w:sz w:val="24"/>
          <w:szCs w:val="24"/>
        </w:rPr>
        <w:t>Mary and Wrongs</w:t>
      </w:r>
      <w:r w:rsidRPr="001545D9">
        <w:rPr>
          <w:rFonts w:ascii="Times New Roman" w:hAnsi="Times New Roman" w:cs="Times New Roman"/>
          <w:sz w:val="24"/>
          <w:szCs w:val="24"/>
        </w:rPr>
        <w:t xml:space="preserve">, 81).     </w:t>
      </w:r>
    </w:p>
  </w:footnote>
  <w:footnote w:id="73">
    <w:p w14:paraId="17FD70B2" w14:textId="77777777" w:rsidR="00130F88" w:rsidRDefault="00130F88" w:rsidP="001545D9">
      <w:pPr>
        <w:pStyle w:val="FootnoteText"/>
        <w:rPr>
          <w:rFonts w:ascii="Times New Roman" w:hAnsi="Times New Roman" w:cs="Times New Roman"/>
          <w:sz w:val="24"/>
          <w:szCs w:val="24"/>
        </w:rPr>
      </w:pPr>
    </w:p>
    <w:p w14:paraId="37FC82C7" w14:textId="273DF477"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Style w:val="FootnoteReference"/>
          <w:rFonts w:ascii="Times New Roman" w:hAnsi="Times New Roman" w:cs="Times New Roman"/>
          <w:sz w:val="24"/>
          <w:szCs w:val="24"/>
          <w:vertAlign w:val="baseline"/>
        </w:rPr>
        <w:t xml:space="preserve">. </w:t>
      </w:r>
      <w:proofErr w:type="gramStart"/>
      <w:r w:rsidRPr="001545D9">
        <w:rPr>
          <w:rFonts w:ascii="Times New Roman" w:hAnsi="Times New Roman" w:cs="Times New Roman"/>
          <w:sz w:val="24"/>
          <w:szCs w:val="24"/>
        </w:rPr>
        <w:t xml:space="preserve">Wollstonecraft, </w:t>
      </w:r>
      <w:r w:rsidRPr="001545D9">
        <w:rPr>
          <w:rFonts w:ascii="Times New Roman" w:hAnsi="Times New Roman" w:cs="Times New Roman"/>
          <w:i/>
          <w:sz w:val="24"/>
          <w:szCs w:val="24"/>
        </w:rPr>
        <w:t>Mary and Wrongs</w:t>
      </w:r>
      <w:r w:rsidRPr="001545D9">
        <w:rPr>
          <w:rFonts w:ascii="Times New Roman" w:hAnsi="Times New Roman" w:cs="Times New Roman"/>
          <w:sz w:val="24"/>
          <w:szCs w:val="24"/>
        </w:rPr>
        <w:t>, 159; 108.</w:t>
      </w:r>
      <w:proofErr w:type="gramEnd"/>
    </w:p>
  </w:footnote>
  <w:footnote w:id="74">
    <w:p w14:paraId="16CA5DB3" w14:textId="635A789F" w:rsidR="00130F88" w:rsidRPr="001545D9" w:rsidRDefault="00130F88" w:rsidP="00811E02">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 xml:space="preserve">. </w:t>
      </w:r>
      <w:r w:rsidRPr="001545D9">
        <w:rPr>
          <w:rFonts w:ascii="Times New Roman" w:hAnsi="Times New Roman" w:cs="Times New Roman"/>
          <w:sz w:val="24"/>
          <w:szCs w:val="24"/>
        </w:rPr>
        <w:t>During their journey back to Maria, Jemima, the narrator tells us, “had been tutoring” Maria’s daughter to utter the word “’Mamma!’” (</w:t>
      </w:r>
      <w:r w:rsidRPr="001545D9">
        <w:rPr>
          <w:rFonts w:ascii="Times New Roman" w:hAnsi="Times New Roman" w:cs="Times New Roman"/>
          <w:i/>
          <w:sz w:val="24"/>
          <w:szCs w:val="24"/>
        </w:rPr>
        <w:t>Mary and Wrongs</w:t>
      </w:r>
      <w:r w:rsidRPr="001545D9">
        <w:rPr>
          <w:rFonts w:ascii="Times New Roman" w:hAnsi="Times New Roman" w:cs="Times New Roman"/>
          <w:sz w:val="24"/>
          <w:szCs w:val="24"/>
        </w:rPr>
        <w:t>, 177).</w:t>
      </w:r>
    </w:p>
  </w:footnote>
  <w:footnote w:id="75">
    <w:p w14:paraId="6983F2BA" w14:textId="77777777" w:rsidR="00130F88" w:rsidRDefault="00130F88" w:rsidP="00811E02">
      <w:pPr>
        <w:pStyle w:val="FootnoteText"/>
        <w:rPr>
          <w:rFonts w:ascii="Times New Roman" w:hAnsi="Times New Roman" w:cs="Times New Roman"/>
          <w:sz w:val="24"/>
          <w:szCs w:val="24"/>
        </w:rPr>
      </w:pPr>
    </w:p>
    <w:p w14:paraId="44EE8D42" w14:textId="3ECD6AB8" w:rsidR="00130F88" w:rsidRPr="001545D9" w:rsidRDefault="00130F88" w:rsidP="00811E02">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 xml:space="preserve">. </w:t>
      </w:r>
      <w:r w:rsidRPr="001545D9">
        <w:rPr>
          <w:rFonts w:ascii="Times New Roman" w:hAnsi="Times New Roman" w:cs="Times New Roman"/>
          <w:sz w:val="24"/>
          <w:szCs w:val="24"/>
        </w:rPr>
        <w:t xml:space="preserve">Wollstonecraft, </w:t>
      </w:r>
      <w:r w:rsidRPr="001545D9">
        <w:rPr>
          <w:rFonts w:ascii="Times New Roman" w:hAnsi="Times New Roman" w:cs="Times New Roman"/>
          <w:i/>
          <w:sz w:val="24"/>
          <w:szCs w:val="24"/>
        </w:rPr>
        <w:t>Mary and Wrongs</w:t>
      </w:r>
      <w:r w:rsidRPr="001545D9">
        <w:rPr>
          <w:rFonts w:ascii="Times New Roman" w:hAnsi="Times New Roman" w:cs="Times New Roman"/>
          <w:sz w:val="24"/>
          <w:szCs w:val="24"/>
        </w:rPr>
        <w:t xml:space="preserve">, 177. In one ending, Maria becomes pregnant by Darnford who then abandons her for a mistress. Wracked with despair, Maria loses the baby through miscarriage. In another ending, Maria commits suicide after learning of </w:t>
      </w:r>
      <w:proofErr w:type="spellStart"/>
      <w:r w:rsidRPr="001545D9">
        <w:rPr>
          <w:rFonts w:ascii="Times New Roman" w:hAnsi="Times New Roman" w:cs="Times New Roman"/>
          <w:sz w:val="24"/>
          <w:szCs w:val="24"/>
        </w:rPr>
        <w:t>Darnford’s</w:t>
      </w:r>
      <w:proofErr w:type="spellEnd"/>
      <w:r w:rsidRPr="001545D9">
        <w:rPr>
          <w:rFonts w:ascii="Times New Roman" w:hAnsi="Times New Roman" w:cs="Times New Roman"/>
          <w:sz w:val="24"/>
          <w:szCs w:val="24"/>
        </w:rPr>
        <w:t xml:space="preserve"> faithlessness.  </w:t>
      </w:r>
    </w:p>
  </w:footnote>
  <w:footnote w:id="76">
    <w:p w14:paraId="0603BA44" w14:textId="77777777" w:rsidR="00130F88" w:rsidRDefault="00130F88" w:rsidP="001545D9">
      <w:pPr>
        <w:pStyle w:val="FootnoteText"/>
        <w:rPr>
          <w:rFonts w:ascii="Times New Roman" w:hAnsi="Times New Roman" w:cs="Times New Roman"/>
          <w:sz w:val="24"/>
          <w:szCs w:val="24"/>
        </w:rPr>
      </w:pPr>
    </w:p>
    <w:p w14:paraId="58B4ADA0" w14:textId="4C13FE5B"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 xml:space="preserve">. </w:t>
      </w:r>
      <w:proofErr w:type="gramStart"/>
      <w:r w:rsidRPr="001545D9">
        <w:rPr>
          <w:rFonts w:ascii="Times New Roman" w:hAnsi="Times New Roman" w:cs="Times New Roman"/>
          <w:sz w:val="24"/>
          <w:szCs w:val="24"/>
        </w:rPr>
        <w:t xml:space="preserve">Wollstonecraft, </w:t>
      </w:r>
      <w:r w:rsidRPr="001545D9">
        <w:rPr>
          <w:rFonts w:ascii="Times New Roman" w:hAnsi="Times New Roman" w:cs="Times New Roman"/>
          <w:i/>
          <w:sz w:val="24"/>
          <w:szCs w:val="24"/>
        </w:rPr>
        <w:t>Mary and Wrongs</w:t>
      </w:r>
      <w:r w:rsidRPr="001545D9">
        <w:rPr>
          <w:rFonts w:ascii="Times New Roman" w:hAnsi="Times New Roman" w:cs="Times New Roman"/>
          <w:sz w:val="24"/>
          <w:szCs w:val="24"/>
        </w:rPr>
        <w:t>, 111; 114.</w:t>
      </w:r>
      <w:proofErr w:type="gramEnd"/>
    </w:p>
  </w:footnote>
  <w:footnote w:id="77">
    <w:p w14:paraId="6C796335" w14:textId="6C393C9B" w:rsidR="00130F88" w:rsidRPr="001545D9" w:rsidRDefault="00130F88" w:rsidP="00811E02">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 xml:space="preserve">. </w:t>
      </w:r>
      <w:r w:rsidRPr="001545D9">
        <w:rPr>
          <w:rFonts w:ascii="Times New Roman" w:hAnsi="Times New Roman" w:cs="Times New Roman"/>
          <w:sz w:val="24"/>
          <w:szCs w:val="24"/>
        </w:rPr>
        <w:t>“With Darnford”, the narrator tells us, “[Maria] did not taste uninterrupted felicity; there was a volatility in his manner which often distressed her; but love gladdened the scene; besides he was the most tender, sympathizing creature in the world” (</w:t>
      </w:r>
      <w:r w:rsidRPr="001545D9">
        <w:rPr>
          <w:rFonts w:ascii="Times New Roman" w:hAnsi="Times New Roman" w:cs="Times New Roman"/>
          <w:i/>
          <w:sz w:val="24"/>
          <w:szCs w:val="24"/>
        </w:rPr>
        <w:t>Mary and Wrongs</w:t>
      </w:r>
      <w:r w:rsidRPr="001545D9">
        <w:rPr>
          <w:rFonts w:ascii="Times New Roman" w:hAnsi="Times New Roman" w:cs="Times New Roman"/>
          <w:sz w:val="24"/>
          <w:szCs w:val="24"/>
        </w:rPr>
        <w:t>, 168-169). And then, the narrator goes on to caution, “A fondness of the sex often gives an appearance of humanity to the behavior of men, who have small pretensions to the reality; and they seem to love others, when they are only pursuing their own gratification” (</w:t>
      </w:r>
      <w:r w:rsidRPr="001545D9">
        <w:rPr>
          <w:rFonts w:ascii="Times New Roman" w:hAnsi="Times New Roman" w:cs="Times New Roman"/>
          <w:i/>
          <w:sz w:val="24"/>
          <w:szCs w:val="24"/>
        </w:rPr>
        <w:t>Mary and Wrongs</w:t>
      </w:r>
      <w:r w:rsidRPr="001545D9">
        <w:rPr>
          <w:rFonts w:ascii="Times New Roman" w:hAnsi="Times New Roman" w:cs="Times New Roman"/>
          <w:sz w:val="24"/>
          <w:szCs w:val="24"/>
        </w:rPr>
        <w:t xml:space="preserve">, 169). </w:t>
      </w:r>
    </w:p>
  </w:footnote>
  <w:footnote w:id="78">
    <w:p w14:paraId="000C508B" w14:textId="77777777" w:rsidR="00130F88" w:rsidRDefault="00130F88" w:rsidP="001545D9">
      <w:pPr>
        <w:pStyle w:val="FootnoteText"/>
        <w:rPr>
          <w:rFonts w:ascii="Times New Roman" w:hAnsi="Times New Roman" w:cs="Times New Roman"/>
          <w:sz w:val="24"/>
          <w:szCs w:val="24"/>
        </w:rPr>
      </w:pPr>
    </w:p>
    <w:p w14:paraId="5C39B09A" w14:textId="6AD70190"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Style w:val="FootnoteReference"/>
          <w:rFonts w:ascii="Times New Roman" w:hAnsi="Times New Roman" w:cs="Times New Roman"/>
          <w:sz w:val="24"/>
          <w:szCs w:val="24"/>
          <w:vertAlign w:val="baseline"/>
        </w:rPr>
        <w:t xml:space="preserve">. </w:t>
      </w:r>
      <w:r w:rsidRPr="001545D9">
        <w:rPr>
          <w:rFonts w:ascii="Times New Roman" w:hAnsi="Times New Roman" w:cs="Times New Roman"/>
          <w:sz w:val="24"/>
          <w:szCs w:val="24"/>
        </w:rPr>
        <w:t xml:space="preserve">Wollstonecraft, </w:t>
      </w:r>
      <w:r w:rsidRPr="001545D9">
        <w:rPr>
          <w:rFonts w:ascii="Times New Roman" w:hAnsi="Times New Roman" w:cs="Times New Roman"/>
          <w:i/>
          <w:sz w:val="24"/>
          <w:szCs w:val="24"/>
        </w:rPr>
        <w:t>Mary and Wrongs</w:t>
      </w:r>
      <w:r w:rsidRPr="001545D9">
        <w:rPr>
          <w:rFonts w:ascii="Times New Roman" w:hAnsi="Times New Roman" w:cs="Times New Roman"/>
          <w:sz w:val="24"/>
          <w:szCs w:val="24"/>
        </w:rPr>
        <w:t>, 166.</w:t>
      </w:r>
    </w:p>
  </w:footnote>
  <w:footnote w:id="79">
    <w:p w14:paraId="737A8862" w14:textId="77777777" w:rsidR="00130F88" w:rsidRDefault="00130F88" w:rsidP="001545D9">
      <w:pPr>
        <w:pStyle w:val="FootnoteText"/>
        <w:rPr>
          <w:rFonts w:ascii="Times New Roman" w:hAnsi="Times New Roman" w:cs="Times New Roman"/>
          <w:sz w:val="24"/>
          <w:szCs w:val="24"/>
        </w:rPr>
      </w:pPr>
    </w:p>
    <w:p w14:paraId="7FFBF334" w14:textId="750FF3E3"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 xml:space="preserve">. </w:t>
      </w:r>
      <w:r w:rsidRPr="001545D9">
        <w:rPr>
          <w:rFonts w:ascii="Times New Roman" w:hAnsi="Times New Roman" w:cs="Times New Roman"/>
          <w:sz w:val="24"/>
          <w:szCs w:val="24"/>
        </w:rPr>
        <w:t xml:space="preserve">Wollstonecraft, </w:t>
      </w:r>
      <w:r w:rsidRPr="001545D9">
        <w:rPr>
          <w:rFonts w:ascii="Times New Roman" w:hAnsi="Times New Roman" w:cs="Times New Roman"/>
          <w:i/>
          <w:sz w:val="24"/>
          <w:szCs w:val="24"/>
        </w:rPr>
        <w:t>Vindication</w:t>
      </w:r>
      <w:r w:rsidRPr="001545D9">
        <w:rPr>
          <w:rFonts w:ascii="Times New Roman" w:hAnsi="Times New Roman" w:cs="Times New Roman"/>
          <w:sz w:val="24"/>
          <w:szCs w:val="24"/>
        </w:rPr>
        <w:t>, 155.</w:t>
      </w:r>
    </w:p>
  </w:footnote>
  <w:footnote w:id="80">
    <w:p w14:paraId="33DA583D" w14:textId="29D9B8E9"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 xml:space="preserve">. </w:t>
      </w:r>
      <w:r w:rsidRPr="001545D9">
        <w:rPr>
          <w:rFonts w:ascii="Times New Roman" w:hAnsi="Times New Roman" w:cs="Times New Roman"/>
          <w:sz w:val="24"/>
          <w:szCs w:val="24"/>
        </w:rPr>
        <w:t xml:space="preserve">O’Neill, </w:t>
      </w:r>
      <w:r w:rsidRPr="001545D9">
        <w:rPr>
          <w:rFonts w:ascii="Times New Roman" w:hAnsi="Times New Roman" w:cs="Times New Roman"/>
          <w:i/>
          <w:sz w:val="24"/>
          <w:szCs w:val="24"/>
        </w:rPr>
        <w:t>Debate</w:t>
      </w:r>
      <w:r w:rsidRPr="001545D9">
        <w:rPr>
          <w:rFonts w:ascii="Times New Roman" w:hAnsi="Times New Roman" w:cs="Times New Roman"/>
          <w:sz w:val="24"/>
          <w:szCs w:val="24"/>
        </w:rPr>
        <w:t>, 19.</w:t>
      </w:r>
    </w:p>
  </w:footnote>
  <w:footnote w:id="81">
    <w:p w14:paraId="294761C3" w14:textId="2097797F"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Style w:val="FootnoteReference"/>
          <w:rFonts w:ascii="Times New Roman" w:hAnsi="Times New Roman" w:cs="Times New Roman"/>
          <w:sz w:val="24"/>
          <w:szCs w:val="24"/>
          <w:vertAlign w:val="baseline"/>
        </w:rPr>
        <w:t xml:space="preserve">. </w:t>
      </w:r>
      <w:r w:rsidRPr="001545D9">
        <w:rPr>
          <w:rFonts w:ascii="Times New Roman" w:hAnsi="Times New Roman" w:cs="Times New Roman"/>
          <w:sz w:val="24"/>
          <w:szCs w:val="24"/>
        </w:rPr>
        <w:t xml:space="preserve">O’Neill, </w:t>
      </w:r>
      <w:r w:rsidRPr="001545D9">
        <w:rPr>
          <w:rFonts w:ascii="Times New Roman" w:hAnsi="Times New Roman" w:cs="Times New Roman"/>
          <w:i/>
          <w:sz w:val="24"/>
          <w:szCs w:val="24"/>
        </w:rPr>
        <w:t>Debate</w:t>
      </w:r>
      <w:r w:rsidRPr="001545D9">
        <w:rPr>
          <w:rFonts w:ascii="Times New Roman" w:hAnsi="Times New Roman" w:cs="Times New Roman"/>
          <w:sz w:val="24"/>
          <w:szCs w:val="24"/>
        </w:rPr>
        <w:t>, 18.</w:t>
      </w:r>
    </w:p>
  </w:footnote>
  <w:footnote w:id="82">
    <w:p w14:paraId="122DD25B" w14:textId="77777777" w:rsidR="00130F88" w:rsidRDefault="00130F88" w:rsidP="001545D9">
      <w:pPr>
        <w:pStyle w:val="FootnoteText"/>
        <w:rPr>
          <w:rFonts w:ascii="Times New Roman" w:hAnsi="Times New Roman" w:cs="Times New Roman"/>
          <w:sz w:val="24"/>
          <w:szCs w:val="24"/>
        </w:rPr>
      </w:pPr>
    </w:p>
    <w:p w14:paraId="2A86C774" w14:textId="5D76CB4B"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 xml:space="preserve">. </w:t>
      </w:r>
      <w:r w:rsidRPr="001545D9">
        <w:rPr>
          <w:rFonts w:ascii="Times New Roman" w:hAnsi="Times New Roman" w:cs="Times New Roman"/>
          <w:sz w:val="24"/>
          <w:szCs w:val="24"/>
        </w:rPr>
        <w:t xml:space="preserve">O’Neill, </w:t>
      </w:r>
      <w:r w:rsidRPr="001545D9">
        <w:rPr>
          <w:rFonts w:ascii="Times New Roman" w:hAnsi="Times New Roman" w:cs="Times New Roman"/>
          <w:i/>
          <w:sz w:val="24"/>
          <w:szCs w:val="24"/>
        </w:rPr>
        <w:t>Debate</w:t>
      </w:r>
      <w:r w:rsidRPr="001545D9">
        <w:rPr>
          <w:rFonts w:ascii="Times New Roman" w:hAnsi="Times New Roman" w:cs="Times New Roman"/>
          <w:sz w:val="24"/>
          <w:szCs w:val="24"/>
        </w:rPr>
        <w:t>, 18.</w:t>
      </w:r>
    </w:p>
  </w:footnote>
  <w:footnote w:id="83">
    <w:p w14:paraId="02EBAA47" w14:textId="77777777" w:rsidR="00130F88" w:rsidRDefault="00130F88" w:rsidP="001545D9">
      <w:pPr>
        <w:pStyle w:val="FootnoteText"/>
        <w:rPr>
          <w:rFonts w:ascii="Times New Roman" w:hAnsi="Times New Roman" w:cs="Times New Roman"/>
          <w:sz w:val="24"/>
          <w:szCs w:val="24"/>
        </w:rPr>
      </w:pPr>
    </w:p>
    <w:p w14:paraId="56EEA198" w14:textId="3161DB7B" w:rsidR="00130F88" w:rsidRPr="001545D9" w:rsidRDefault="00130F88" w:rsidP="001545D9">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Style w:val="FootnoteReference"/>
          <w:rFonts w:ascii="Times New Roman" w:hAnsi="Times New Roman" w:cs="Times New Roman"/>
          <w:sz w:val="24"/>
          <w:szCs w:val="24"/>
          <w:vertAlign w:val="baseline"/>
        </w:rPr>
        <w:t xml:space="preserve">. </w:t>
      </w:r>
      <w:r w:rsidRPr="001545D9">
        <w:rPr>
          <w:rFonts w:ascii="Times New Roman" w:hAnsi="Times New Roman" w:cs="Times New Roman"/>
          <w:sz w:val="24"/>
          <w:szCs w:val="24"/>
        </w:rPr>
        <w:t xml:space="preserve">O’Neill, </w:t>
      </w:r>
      <w:r w:rsidRPr="001545D9">
        <w:rPr>
          <w:rFonts w:ascii="Times New Roman" w:hAnsi="Times New Roman" w:cs="Times New Roman"/>
          <w:i/>
          <w:sz w:val="24"/>
          <w:szCs w:val="24"/>
        </w:rPr>
        <w:t>Debate</w:t>
      </w:r>
      <w:r w:rsidRPr="001545D9">
        <w:rPr>
          <w:rFonts w:ascii="Times New Roman" w:hAnsi="Times New Roman" w:cs="Times New Roman"/>
          <w:sz w:val="24"/>
          <w:szCs w:val="24"/>
        </w:rPr>
        <w:t>, 10.</w:t>
      </w:r>
    </w:p>
  </w:footnote>
  <w:footnote w:id="84">
    <w:p w14:paraId="334B739A" w14:textId="03E1261D" w:rsidR="00130F88" w:rsidRPr="001545D9" w:rsidRDefault="00130F88" w:rsidP="00811E02">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Style w:val="FootnoteReference"/>
          <w:rFonts w:ascii="Times New Roman" w:hAnsi="Times New Roman" w:cs="Times New Roman"/>
          <w:sz w:val="24"/>
          <w:szCs w:val="24"/>
          <w:vertAlign w:val="baseline"/>
        </w:rPr>
        <w:t xml:space="preserve">. </w:t>
      </w:r>
      <w:r w:rsidRPr="001545D9">
        <w:rPr>
          <w:rFonts w:ascii="Times New Roman" w:hAnsi="Times New Roman" w:cs="Times New Roman"/>
          <w:sz w:val="24"/>
          <w:szCs w:val="24"/>
        </w:rPr>
        <w:t>In this context, it should be borne in mind that, while Wollstonecraft sought to improve the standing of unmarried mothers by legally obliging a man who “seduces a woman… to maintain the woman and her children,” she also insisted that “these women should not… be termed wives, or the very purpose of marriage would be subverted” (</w:t>
      </w:r>
      <w:r w:rsidRPr="001545D9">
        <w:rPr>
          <w:rFonts w:ascii="Times New Roman" w:hAnsi="Times New Roman" w:cs="Times New Roman"/>
          <w:i/>
          <w:sz w:val="24"/>
          <w:szCs w:val="24"/>
        </w:rPr>
        <w:t>Vindication</w:t>
      </w:r>
      <w:r w:rsidRPr="001545D9">
        <w:rPr>
          <w:rFonts w:ascii="Times New Roman" w:hAnsi="Times New Roman" w:cs="Times New Roman"/>
          <w:sz w:val="24"/>
          <w:szCs w:val="24"/>
        </w:rPr>
        <w:t>, 142). “The woman who is faithful to the father of her children demands respect, and should not be treated like a prostitute,” Wollstonecraft writes, but neither should she be treated like a wife (</w:t>
      </w:r>
      <w:r w:rsidRPr="001545D9">
        <w:rPr>
          <w:rFonts w:ascii="Times New Roman" w:hAnsi="Times New Roman" w:cs="Times New Roman"/>
          <w:i/>
          <w:sz w:val="24"/>
          <w:szCs w:val="24"/>
        </w:rPr>
        <w:t>Vindication</w:t>
      </w:r>
      <w:r w:rsidRPr="001545D9">
        <w:rPr>
          <w:rFonts w:ascii="Times New Roman" w:hAnsi="Times New Roman" w:cs="Times New Roman"/>
          <w:sz w:val="24"/>
          <w:szCs w:val="24"/>
        </w:rPr>
        <w:t xml:space="preserve">, 142). Portrayals of Wollstonecraft as a radical egalitarian fail to reckon with the fact that what she calls for here is not an utter dismantling of the sexual hierarchy that divides women into the virtuous and the “fallen,” but for the legal construction of a more nuanced hierarchy that designates some women superior to prostitutes, but inferior to wives.  </w:t>
      </w:r>
    </w:p>
  </w:footnote>
  <w:footnote w:id="85">
    <w:p w14:paraId="509B8E5F" w14:textId="46E45188" w:rsidR="00130F88" w:rsidRPr="001545D9" w:rsidRDefault="00130F88" w:rsidP="00811E02">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 xml:space="preserve">. </w:t>
      </w:r>
      <w:r w:rsidRPr="001545D9">
        <w:rPr>
          <w:rFonts w:ascii="Times New Roman" w:hAnsi="Times New Roman" w:cs="Times New Roman"/>
          <w:sz w:val="24"/>
          <w:szCs w:val="24"/>
        </w:rPr>
        <w:t xml:space="preserve">F. Ferguson, “Wollstonecraft Our Contemporary.” </w:t>
      </w:r>
      <w:r w:rsidRPr="001545D9">
        <w:rPr>
          <w:rFonts w:ascii="Times New Roman" w:hAnsi="Times New Roman" w:cs="Times New Roman"/>
          <w:i/>
          <w:sz w:val="24"/>
          <w:szCs w:val="24"/>
        </w:rPr>
        <w:t>Gender and Theory: Dialogues on Feminist Criticism</w:t>
      </w:r>
      <w:r w:rsidRPr="001545D9">
        <w:rPr>
          <w:rFonts w:ascii="Times New Roman" w:hAnsi="Times New Roman" w:cs="Times New Roman"/>
          <w:sz w:val="24"/>
          <w:szCs w:val="24"/>
        </w:rPr>
        <w:t xml:space="preserve"> ed. Linda Kauffman. (Oxford: Basil Blackwell, 1989)</w:t>
      </w:r>
      <w:proofErr w:type="gramStart"/>
      <w:r w:rsidRPr="001545D9">
        <w:rPr>
          <w:rFonts w:ascii="Times New Roman" w:hAnsi="Times New Roman" w:cs="Times New Roman"/>
          <w:sz w:val="24"/>
          <w:szCs w:val="24"/>
        </w:rPr>
        <w:t>, 60-61.</w:t>
      </w:r>
      <w:proofErr w:type="gramEnd"/>
    </w:p>
  </w:footnote>
  <w:footnote w:id="86">
    <w:p w14:paraId="78DEADC8" w14:textId="631E4009" w:rsidR="00130F88" w:rsidRPr="001545D9" w:rsidRDefault="00130F88" w:rsidP="00811E02">
      <w:pPr>
        <w:pStyle w:val="FootnoteText"/>
        <w:rPr>
          <w:rFonts w:ascii="Times New Roman" w:hAnsi="Times New Roman" w:cs="Times New Roman"/>
          <w:sz w:val="24"/>
          <w:szCs w:val="24"/>
        </w:rPr>
      </w:pPr>
      <w:r w:rsidRPr="001545D9">
        <w:rPr>
          <w:rStyle w:val="FootnoteReference"/>
          <w:rFonts w:ascii="Times New Roman" w:hAnsi="Times New Roman" w:cs="Times New Roman"/>
          <w:sz w:val="24"/>
          <w:szCs w:val="24"/>
          <w:vertAlign w:val="baseline"/>
        </w:rPr>
        <w:footnoteRef/>
      </w:r>
      <w:r w:rsidRPr="001545D9">
        <w:rPr>
          <w:rStyle w:val="FootnoteReference"/>
          <w:rFonts w:ascii="Times New Roman" w:hAnsi="Times New Roman" w:cs="Times New Roman"/>
          <w:sz w:val="24"/>
          <w:szCs w:val="24"/>
          <w:vertAlign w:val="baseline"/>
        </w:rPr>
        <w:t xml:space="preserve">. </w:t>
      </w:r>
      <w:r w:rsidRPr="001545D9">
        <w:rPr>
          <w:rFonts w:ascii="Times New Roman" w:hAnsi="Times New Roman" w:cs="Times New Roman"/>
          <w:sz w:val="24"/>
          <w:szCs w:val="24"/>
        </w:rPr>
        <w:t xml:space="preserve">While such modern sexual subjects were unknown to Wollstonecraft, same-sex desire and sexual activity were most certainly not. For instance, in </w:t>
      </w:r>
      <w:r w:rsidRPr="001545D9">
        <w:rPr>
          <w:rFonts w:ascii="Times New Roman" w:hAnsi="Times New Roman" w:cs="Times New Roman"/>
          <w:i/>
          <w:sz w:val="24"/>
          <w:szCs w:val="24"/>
        </w:rPr>
        <w:t>Rights of Woman</w:t>
      </w:r>
      <w:r w:rsidRPr="001545D9">
        <w:rPr>
          <w:rFonts w:ascii="Times New Roman" w:hAnsi="Times New Roman" w:cs="Times New Roman"/>
          <w:sz w:val="24"/>
          <w:szCs w:val="24"/>
        </w:rPr>
        <w:t>, Wollstonecraft expresses concern about the “nasty tricks” girls learn from one another when they “sleep in the same room, and wash together” in nurseries, boarding schools, and convents (</w:t>
      </w:r>
      <w:r w:rsidRPr="001545D9">
        <w:rPr>
          <w:rFonts w:ascii="Times New Roman" w:hAnsi="Times New Roman" w:cs="Times New Roman"/>
          <w:i/>
          <w:sz w:val="24"/>
          <w:szCs w:val="24"/>
        </w:rPr>
        <w:t>Vindication</w:t>
      </w:r>
      <w:r w:rsidRPr="001545D9">
        <w:rPr>
          <w:rFonts w:ascii="Times New Roman" w:hAnsi="Times New Roman" w:cs="Times New Roman"/>
          <w:sz w:val="24"/>
          <w:szCs w:val="24"/>
        </w:rPr>
        <w:t>, 204-206). Wollstonecraft was not alone in her concern about same-sex sexual activity at girls’ boarding schools in the late eighteenth century. In fact, such activity was ofte</w:t>
      </w:r>
      <w:r>
        <w:rPr>
          <w:rFonts w:ascii="Times New Roman" w:hAnsi="Times New Roman" w:cs="Times New Roman"/>
          <w:sz w:val="24"/>
          <w:szCs w:val="24"/>
        </w:rPr>
        <w:t>n featured in the pornography of</w:t>
      </w:r>
      <w:r w:rsidRPr="001545D9">
        <w:rPr>
          <w:rFonts w:ascii="Times New Roman" w:hAnsi="Times New Roman" w:cs="Times New Roman"/>
          <w:sz w:val="24"/>
          <w:szCs w:val="24"/>
        </w:rPr>
        <w:t xml:space="preserve"> Wollstonecraft’s day. See Katherine </w:t>
      </w:r>
      <w:proofErr w:type="spellStart"/>
      <w:r w:rsidRPr="001545D9">
        <w:rPr>
          <w:rFonts w:ascii="Times New Roman" w:hAnsi="Times New Roman" w:cs="Times New Roman"/>
          <w:sz w:val="24"/>
          <w:szCs w:val="24"/>
        </w:rPr>
        <w:t>Binhammer</w:t>
      </w:r>
      <w:proofErr w:type="spellEnd"/>
      <w:r w:rsidRPr="001545D9">
        <w:rPr>
          <w:rFonts w:ascii="Times New Roman" w:hAnsi="Times New Roman" w:cs="Times New Roman"/>
          <w:sz w:val="24"/>
          <w:szCs w:val="24"/>
        </w:rPr>
        <w:t xml:space="preserve">, “The ‘Singular Propensity’ of Sensibility’s Extremities: Female Same-Sex Desire and the Eroticization of Pain in Late-Eighteenth Century British Culture,” </w:t>
      </w:r>
      <w:r w:rsidRPr="001545D9">
        <w:rPr>
          <w:rFonts w:ascii="Times New Roman" w:hAnsi="Times New Roman" w:cs="Times New Roman"/>
          <w:i/>
          <w:sz w:val="24"/>
          <w:szCs w:val="24"/>
        </w:rPr>
        <w:t xml:space="preserve">GLQ: A Journal of Lesbian and Gay Studies </w:t>
      </w:r>
      <w:r w:rsidRPr="001545D9">
        <w:rPr>
          <w:rFonts w:ascii="Times New Roman" w:hAnsi="Times New Roman" w:cs="Times New Roman"/>
          <w:sz w:val="24"/>
          <w:szCs w:val="24"/>
        </w:rPr>
        <w:t>9(4): 471-498. On the powerful role that the figure of the “</w:t>
      </w:r>
      <w:proofErr w:type="spellStart"/>
      <w:r w:rsidRPr="001545D9">
        <w:rPr>
          <w:rFonts w:ascii="Times New Roman" w:hAnsi="Times New Roman" w:cs="Times New Roman"/>
          <w:sz w:val="24"/>
          <w:szCs w:val="24"/>
        </w:rPr>
        <w:t>sapphist</w:t>
      </w:r>
      <w:proofErr w:type="spellEnd"/>
      <w:r w:rsidRPr="001545D9">
        <w:rPr>
          <w:rFonts w:ascii="Times New Roman" w:hAnsi="Times New Roman" w:cs="Times New Roman"/>
          <w:sz w:val="24"/>
          <w:szCs w:val="24"/>
        </w:rPr>
        <w:t xml:space="preserve">” played in the cultural imaginary of late-eighteenth-century Britain, see Terry Castle, </w:t>
      </w:r>
      <w:r w:rsidRPr="001545D9">
        <w:rPr>
          <w:rFonts w:ascii="Times New Roman" w:hAnsi="Times New Roman" w:cs="Times New Roman"/>
          <w:i/>
          <w:sz w:val="24"/>
          <w:szCs w:val="24"/>
        </w:rPr>
        <w:t xml:space="preserve">The Apparitional Lesbian: Female Homosexuality and Modern Culture </w:t>
      </w:r>
      <w:r w:rsidRPr="001545D9">
        <w:rPr>
          <w:rFonts w:ascii="Times New Roman" w:hAnsi="Times New Roman" w:cs="Times New Roman"/>
          <w:sz w:val="24"/>
          <w:szCs w:val="24"/>
        </w:rPr>
        <w:t xml:space="preserve">(New York: Columbia University Press, 1993) and Lisa L. Moore, </w:t>
      </w:r>
      <w:r w:rsidRPr="001545D9">
        <w:rPr>
          <w:rFonts w:ascii="Times New Roman" w:hAnsi="Times New Roman" w:cs="Times New Roman"/>
          <w:i/>
          <w:sz w:val="24"/>
          <w:szCs w:val="24"/>
        </w:rPr>
        <w:t xml:space="preserve">Dangerous Intimacies: Toward a Sapphic History of the British Novel </w:t>
      </w:r>
      <w:r w:rsidRPr="001545D9">
        <w:rPr>
          <w:rFonts w:ascii="Times New Roman" w:hAnsi="Times New Roman" w:cs="Times New Roman"/>
          <w:sz w:val="24"/>
          <w:szCs w:val="24"/>
        </w:rPr>
        <w:t xml:space="preserve">(Durham, NC: Duke University Press, 1997).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167C"/>
    <w:multiLevelType w:val="hybridMultilevel"/>
    <w:tmpl w:val="25909026"/>
    <w:lvl w:ilvl="0" w:tplc="F7E49322">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43157A"/>
    <w:multiLevelType w:val="hybridMultilevel"/>
    <w:tmpl w:val="F2AAF1CC"/>
    <w:lvl w:ilvl="0" w:tplc="34EC95F8">
      <w:start w:val="1"/>
      <w:numFmt w:val="upperRoman"/>
      <w:lvlText w:val="%1."/>
      <w:lvlJc w:val="left"/>
      <w:pPr>
        <w:ind w:left="1800" w:hanging="72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67F3339"/>
    <w:multiLevelType w:val="hybridMultilevel"/>
    <w:tmpl w:val="CC8CC9A4"/>
    <w:lvl w:ilvl="0" w:tplc="A46E7B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B3271A6"/>
    <w:multiLevelType w:val="hybridMultilevel"/>
    <w:tmpl w:val="BB36B89C"/>
    <w:lvl w:ilvl="0" w:tplc="20B2D49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314"/>
    <w:rsid w:val="00001C9C"/>
    <w:rsid w:val="00004A28"/>
    <w:rsid w:val="0000783F"/>
    <w:rsid w:val="00007E43"/>
    <w:rsid w:val="00012E58"/>
    <w:rsid w:val="000135AE"/>
    <w:rsid w:val="0001504A"/>
    <w:rsid w:val="00027EBC"/>
    <w:rsid w:val="00032B7A"/>
    <w:rsid w:val="000338CB"/>
    <w:rsid w:val="00035158"/>
    <w:rsid w:val="00037BE1"/>
    <w:rsid w:val="00040E8E"/>
    <w:rsid w:val="0004121C"/>
    <w:rsid w:val="0004368C"/>
    <w:rsid w:val="0004478C"/>
    <w:rsid w:val="00046981"/>
    <w:rsid w:val="000470D3"/>
    <w:rsid w:val="000537C8"/>
    <w:rsid w:val="000546F0"/>
    <w:rsid w:val="00055AD5"/>
    <w:rsid w:val="00061CA3"/>
    <w:rsid w:val="00065EE3"/>
    <w:rsid w:val="000718A0"/>
    <w:rsid w:val="00072CD8"/>
    <w:rsid w:val="00073C0C"/>
    <w:rsid w:val="00074642"/>
    <w:rsid w:val="00086791"/>
    <w:rsid w:val="00087741"/>
    <w:rsid w:val="00091345"/>
    <w:rsid w:val="0009449F"/>
    <w:rsid w:val="000A4BF8"/>
    <w:rsid w:val="000B007E"/>
    <w:rsid w:val="000B685D"/>
    <w:rsid w:val="000C13F2"/>
    <w:rsid w:val="000C2F13"/>
    <w:rsid w:val="000C3372"/>
    <w:rsid w:val="000C5578"/>
    <w:rsid w:val="000D06C7"/>
    <w:rsid w:val="000D0E21"/>
    <w:rsid w:val="000D231D"/>
    <w:rsid w:val="000D6F15"/>
    <w:rsid w:val="000D7921"/>
    <w:rsid w:val="000E0737"/>
    <w:rsid w:val="000E4389"/>
    <w:rsid w:val="000E664B"/>
    <w:rsid w:val="000E700F"/>
    <w:rsid w:val="000F0DA2"/>
    <w:rsid w:val="00103B9A"/>
    <w:rsid w:val="001044D3"/>
    <w:rsid w:val="00104866"/>
    <w:rsid w:val="00112831"/>
    <w:rsid w:val="00115BE0"/>
    <w:rsid w:val="00116ABA"/>
    <w:rsid w:val="00120376"/>
    <w:rsid w:val="001214B5"/>
    <w:rsid w:val="001230CC"/>
    <w:rsid w:val="0012499E"/>
    <w:rsid w:val="001249AD"/>
    <w:rsid w:val="00125249"/>
    <w:rsid w:val="00125C75"/>
    <w:rsid w:val="00126004"/>
    <w:rsid w:val="0012614D"/>
    <w:rsid w:val="00130F88"/>
    <w:rsid w:val="00131A7A"/>
    <w:rsid w:val="00134FAA"/>
    <w:rsid w:val="00136801"/>
    <w:rsid w:val="001376BA"/>
    <w:rsid w:val="00137ECF"/>
    <w:rsid w:val="00146380"/>
    <w:rsid w:val="00147A87"/>
    <w:rsid w:val="001545D9"/>
    <w:rsid w:val="00154F29"/>
    <w:rsid w:val="00160DD2"/>
    <w:rsid w:val="00163952"/>
    <w:rsid w:val="00165288"/>
    <w:rsid w:val="00165B39"/>
    <w:rsid w:val="00166AFD"/>
    <w:rsid w:val="00170825"/>
    <w:rsid w:val="00171985"/>
    <w:rsid w:val="00172A25"/>
    <w:rsid w:val="0017388D"/>
    <w:rsid w:val="00173971"/>
    <w:rsid w:val="00174160"/>
    <w:rsid w:val="0017776A"/>
    <w:rsid w:val="00180124"/>
    <w:rsid w:val="00184121"/>
    <w:rsid w:val="00192750"/>
    <w:rsid w:val="0019612D"/>
    <w:rsid w:val="001966EE"/>
    <w:rsid w:val="001A2F38"/>
    <w:rsid w:val="001A3FC1"/>
    <w:rsid w:val="001A404C"/>
    <w:rsid w:val="001A490B"/>
    <w:rsid w:val="001A6A04"/>
    <w:rsid w:val="001B0E47"/>
    <w:rsid w:val="001B14FF"/>
    <w:rsid w:val="001B161A"/>
    <w:rsid w:val="001B16EF"/>
    <w:rsid w:val="001B68E9"/>
    <w:rsid w:val="001C0991"/>
    <w:rsid w:val="001C7394"/>
    <w:rsid w:val="001D16A4"/>
    <w:rsid w:val="001D1F1A"/>
    <w:rsid w:val="001D3F1B"/>
    <w:rsid w:val="001E06FC"/>
    <w:rsid w:val="001E0853"/>
    <w:rsid w:val="001E1B5A"/>
    <w:rsid w:val="001E1DDD"/>
    <w:rsid w:val="001E3BD1"/>
    <w:rsid w:val="001E7C58"/>
    <w:rsid w:val="001F5A65"/>
    <w:rsid w:val="00201541"/>
    <w:rsid w:val="00206013"/>
    <w:rsid w:val="00206CBD"/>
    <w:rsid w:val="00207CDB"/>
    <w:rsid w:val="00210480"/>
    <w:rsid w:val="0021379B"/>
    <w:rsid w:val="0021610E"/>
    <w:rsid w:val="002176A1"/>
    <w:rsid w:val="00220771"/>
    <w:rsid w:val="00221027"/>
    <w:rsid w:val="00221FFA"/>
    <w:rsid w:val="00222D98"/>
    <w:rsid w:val="00231DF8"/>
    <w:rsid w:val="00232B90"/>
    <w:rsid w:val="00233A26"/>
    <w:rsid w:val="00235A38"/>
    <w:rsid w:val="0024186C"/>
    <w:rsid w:val="00241FC3"/>
    <w:rsid w:val="002422BD"/>
    <w:rsid w:val="00242594"/>
    <w:rsid w:val="002438A0"/>
    <w:rsid w:val="00244B1D"/>
    <w:rsid w:val="00264E6E"/>
    <w:rsid w:val="00271851"/>
    <w:rsid w:val="002807BF"/>
    <w:rsid w:val="0028094A"/>
    <w:rsid w:val="00281A91"/>
    <w:rsid w:val="002820DB"/>
    <w:rsid w:val="0028344D"/>
    <w:rsid w:val="002856E2"/>
    <w:rsid w:val="00291740"/>
    <w:rsid w:val="002930D8"/>
    <w:rsid w:val="00295B28"/>
    <w:rsid w:val="002A11D5"/>
    <w:rsid w:val="002A5BCE"/>
    <w:rsid w:val="002A7578"/>
    <w:rsid w:val="002B21EA"/>
    <w:rsid w:val="002B247E"/>
    <w:rsid w:val="002C0972"/>
    <w:rsid w:val="002C1AF9"/>
    <w:rsid w:val="002C3B0B"/>
    <w:rsid w:val="002C493D"/>
    <w:rsid w:val="002C5C22"/>
    <w:rsid w:val="002C738E"/>
    <w:rsid w:val="002D24A2"/>
    <w:rsid w:val="002D4395"/>
    <w:rsid w:val="002D48A6"/>
    <w:rsid w:val="002D5393"/>
    <w:rsid w:val="002E62FF"/>
    <w:rsid w:val="002E751A"/>
    <w:rsid w:val="002F1653"/>
    <w:rsid w:val="002F50D4"/>
    <w:rsid w:val="002F57FF"/>
    <w:rsid w:val="0030089E"/>
    <w:rsid w:val="0030163F"/>
    <w:rsid w:val="003033F9"/>
    <w:rsid w:val="00305A71"/>
    <w:rsid w:val="003168C4"/>
    <w:rsid w:val="00320190"/>
    <w:rsid w:val="003202D3"/>
    <w:rsid w:val="00332D21"/>
    <w:rsid w:val="00334860"/>
    <w:rsid w:val="00336169"/>
    <w:rsid w:val="00337D7D"/>
    <w:rsid w:val="00341283"/>
    <w:rsid w:val="00342011"/>
    <w:rsid w:val="00342DAE"/>
    <w:rsid w:val="00345948"/>
    <w:rsid w:val="00346988"/>
    <w:rsid w:val="0035076B"/>
    <w:rsid w:val="003526A1"/>
    <w:rsid w:val="00353022"/>
    <w:rsid w:val="00360992"/>
    <w:rsid w:val="00361BA5"/>
    <w:rsid w:val="0036397E"/>
    <w:rsid w:val="00363E70"/>
    <w:rsid w:val="00375D1F"/>
    <w:rsid w:val="00380914"/>
    <w:rsid w:val="00385CCB"/>
    <w:rsid w:val="0038713E"/>
    <w:rsid w:val="003877DA"/>
    <w:rsid w:val="00392002"/>
    <w:rsid w:val="00392299"/>
    <w:rsid w:val="003A2A67"/>
    <w:rsid w:val="003A354D"/>
    <w:rsid w:val="003B1178"/>
    <w:rsid w:val="003B3666"/>
    <w:rsid w:val="003C14F4"/>
    <w:rsid w:val="003C1882"/>
    <w:rsid w:val="003C55BA"/>
    <w:rsid w:val="003C6C46"/>
    <w:rsid w:val="003D1696"/>
    <w:rsid w:val="003D1CBE"/>
    <w:rsid w:val="003D286F"/>
    <w:rsid w:val="003E4B97"/>
    <w:rsid w:val="003E6C26"/>
    <w:rsid w:val="003F068C"/>
    <w:rsid w:val="003F21BC"/>
    <w:rsid w:val="003F2EDD"/>
    <w:rsid w:val="003F78F9"/>
    <w:rsid w:val="00401440"/>
    <w:rsid w:val="004021D4"/>
    <w:rsid w:val="004029BA"/>
    <w:rsid w:val="004037D5"/>
    <w:rsid w:val="00407805"/>
    <w:rsid w:val="00410394"/>
    <w:rsid w:val="00410892"/>
    <w:rsid w:val="004129F4"/>
    <w:rsid w:val="004147D2"/>
    <w:rsid w:val="004167B9"/>
    <w:rsid w:val="00420047"/>
    <w:rsid w:val="0042300A"/>
    <w:rsid w:val="00426354"/>
    <w:rsid w:val="00432D61"/>
    <w:rsid w:val="00437B16"/>
    <w:rsid w:val="00442157"/>
    <w:rsid w:val="00444326"/>
    <w:rsid w:val="004473A5"/>
    <w:rsid w:val="00450246"/>
    <w:rsid w:val="0045180C"/>
    <w:rsid w:val="00451950"/>
    <w:rsid w:val="0045371D"/>
    <w:rsid w:val="00454904"/>
    <w:rsid w:val="004566DD"/>
    <w:rsid w:val="00456867"/>
    <w:rsid w:val="00460625"/>
    <w:rsid w:val="00460C57"/>
    <w:rsid w:val="004619B6"/>
    <w:rsid w:val="00466664"/>
    <w:rsid w:val="0046765B"/>
    <w:rsid w:val="00470BA1"/>
    <w:rsid w:val="00471D41"/>
    <w:rsid w:val="004726AF"/>
    <w:rsid w:val="0047444E"/>
    <w:rsid w:val="0047516C"/>
    <w:rsid w:val="00475228"/>
    <w:rsid w:val="004756D4"/>
    <w:rsid w:val="00477F77"/>
    <w:rsid w:val="004913E0"/>
    <w:rsid w:val="004943D0"/>
    <w:rsid w:val="004950EA"/>
    <w:rsid w:val="00495A29"/>
    <w:rsid w:val="004A00E5"/>
    <w:rsid w:val="004A0430"/>
    <w:rsid w:val="004A070A"/>
    <w:rsid w:val="004A1980"/>
    <w:rsid w:val="004A3E41"/>
    <w:rsid w:val="004A5CB1"/>
    <w:rsid w:val="004B2F31"/>
    <w:rsid w:val="004C2622"/>
    <w:rsid w:val="004C5905"/>
    <w:rsid w:val="004D0F3D"/>
    <w:rsid w:val="004E0AD8"/>
    <w:rsid w:val="004E0C40"/>
    <w:rsid w:val="004E1E4C"/>
    <w:rsid w:val="004E24E7"/>
    <w:rsid w:val="004E3629"/>
    <w:rsid w:val="004F3FC5"/>
    <w:rsid w:val="004F5393"/>
    <w:rsid w:val="004F601A"/>
    <w:rsid w:val="00501947"/>
    <w:rsid w:val="00501E65"/>
    <w:rsid w:val="00503A9B"/>
    <w:rsid w:val="00503CB1"/>
    <w:rsid w:val="00503F5E"/>
    <w:rsid w:val="00503F6C"/>
    <w:rsid w:val="005044D3"/>
    <w:rsid w:val="005056B6"/>
    <w:rsid w:val="0051085D"/>
    <w:rsid w:val="00511C19"/>
    <w:rsid w:val="00515756"/>
    <w:rsid w:val="0051602E"/>
    <w:rsid w:val="005164AD"/>
    <w:rsid w:val="00530AF2"/>
    <w:rsid w:val="0053195E"/>
    <w:rsid w:val="005320A4"/>
    <w:rsid w:val="00532B25"/>
    <w:rsid w:val="00535C95"/>
    <w:rsid w:val="00536591"/>
    <w:rsid w:val="00537B5A"/>
    <w:rsid w:val="00541798"/>
    <w:rsid w:val="00541AD7"/>
    <w:rsid w:val="00542E9A"/>
    <w:rsid w:val="00546506"/>
    <w:rsid w:val="0054655B"/>
    <w:rsid w:val="0054687D"/>
    <w:rsid w:val="00546B2A"/>
    <w:rsid w:val="00547997"/>
    <w:rsid w:val="00552BBA"/>
    <w:rsid w:val="0055413C"/>
    <w:rsid w:val="00554627"/>
    <w:rsid w:val="005572C5"/>
    <w:rsid w:val="00557836"/>
    <w:rsid w:val="00562DEB"/>
    <w:rsid w:val="005653F1"/>
    <w:rsid w:val="00567975"/>
    <w:rsid w:val="00571A4C"/>
    <w:rsid w:val="00571DC0"/>
    <w:rsid w:val="00571EAE"/>
    <w:rsid w:val="005863F0"/>
    <w:rsid w:val="005914A8"/>
    <w:rsid w:val="005914AA"/>
    <w:rsid w:val="0059316F"/>
    <w:rsid w:val="00593572"/>
    <w:rsid w:val="0059603F"/>
    <w:rsid w:val="00596287"/>
    <w:rsid w:val="00597C45"/>
    <w:rsid w:val="005A0627"/>
    <w:rsid w:val="005A0C42"/>
    <w:rsid w:val="005A5056"/>
    <w:rsid w:val="005A7B34"/>
    <w:rsid w:val="005B00AD"/>
    <w:rsid w:val="005B3BFA"/>
    <w:rsid w:val="005B57DA"/>
    <w:rsid w:val="005C2C58"/>
    <w:rsid w:val="005C7034"/>
    <w:rsid w:val="005D6686"/>
    <w:rsid w:val="005D6AD8"/>
    <w:rsid w:val="005E01BD"/>
    <w:rsid w:val="005E3621"/>
    <w:rsid w:val="005E5A30"/>
    <w:rsid w:val="005F003D"/>
    <w:rsid w:val="005F0076"/>
    <w:rsid w:val="005F0A62"/>
    <w:rsid w:val="005F247D"/>
    <w:rsid w:val="005F29DC"/>
    <w:rsid w:val="005F2DA8"/>
    <w:rsid w:val="005F5103"/>
    <w:rsid w:val="005F74D5"/>
    <w:rsid w:val="006033EE"/>
    <w:rsid w:val="00603C28"/>
    <w:rsid w:val="00611286"/>
    <w:rsid w:val="00611692"/>
    <w:rsid w:val="00614D6B"/>
    <w:rsid w:val="0061535C"/>
    <w:rsid w:val="00617380"/>
    <w:rsid w:val="006224BA"/>
    <w:rsid w:val="00622649"/>
    <w:rsid w:val="00624AD7"/>
    <w:rsid w:val="00625D15"/>
    <w:rsid w:val="00632E3A"/>
    <w:rsid w:val="00636CC4"/>
    <w:rsid w:val="00641423"/>
    <w:rsid w:val="0064362B"/>
    <w:rsid w:val="00643934"/>
    <w:rsid w:val="00652420"/>
    <w:rsid w:val="006636F2"/>
    <w:rsid w:val="006734F1"/>
    <w:rsid w:val="0067391C"/>
    <w:rsid w:val="0067433C"/>
    <w:rsid w:val="006757D9"/>
    <w:rsid w:val="006760EB"/>
    <w:rsid w:val="0068210F"/>
    <w:rsid w:val="00687E72"/>
    <w:rsid w:val="00694EEF"/>
    <w:rsid w:val="00695E45"/>
    <w:rsid w:val="006A67F0"/>
    <w:rsid w:val="006B1729"/>
    <w:rsid w:val="006B5959"/>
    <w:rsid w:val="006C32C7"/>
    <w:rsid w:val="006D510A"/>
    <w:rsid w:val="006D5DD1"/>
    <w:rsid w:val="006E1102"/>
    <w:rsid w:val="006E6753"/>
    <w:rsid w:val="006F34C3"/>
    <w:rsid w:val="006F3DC6"/>
    <w:rsid w:val="006F5532"/>
    <w:rsid w:val="00701926"/>
    <w:rsid w:val="0070389A"/>
    <w:rsid w:val="0070457C"/>
    <w:rsid w:val="0070717E"/>
    <w:rsid w:val="007111F3"/>
    <w:rsid w:val="00713A3E"/>
    <w:rsid w:val="007161C5"/>
    <w:rsid w:val="0071737A"/>
    <w:rsid w:val="00717FB0"/>
    <w:rsid w:val="007225E3"/>
    <w:rsid w:val="00725C18"/>
    <w:rsid w:val="007269EA"/>
    <w:rsid w:val="00726CD6"/>
    <w:rsid w:val="00730F8E"/>
    <w:rsid w:val="00732A79"/>
    <w:rsid w:val="00734DFE"/>
    <w:rsid w:val="007415E6"/>
    <w:rsid w:val="007448C9"/>
    <w:rsid w:val="0074607E"/>
    <w:rsid w:val="007562AD"/>
    <w:rsid w:val="00765465"/>
    <w:rsid w:val="00767CFB"/>
    <w:rsid w:val="00770825"/>
    <w:rsid w:val="00771347"/>
    <w:rsid w:val="0077472C"/>
    <w:rsid w:val="0077637A"/>
    <w:rsid w:val="00781D7C"/>
    <w:rsid w:val="00784FCD"/>
    <w:rsid w:val="00790083"/>
    <w:rsid w:val="007923E9"/>
    <w:rsid w:val="00793B4E"/>
    <w:rsid w:val="00793FFF"/>
    <w:rsid w:val="00795D50"/>
    <w:rsid w:val="00795D97"/>
    <w:rsid w:val="007A325D"/>
    <w:rsid w:val="007A3FDB"/>
    <w:rsid w:val="007B3C6E"/>
    <w:rsid w:val="007B3CFC"/>
    <w:rsid w:val="007B58C3"/>
    <w:rsid w:val="007B69EF"/>
    <w:rsid w:val="007C2D14"/>
    <w:rsid w:val="007D0344"/>
    <w:rsid w:val="007D1E70"/>
    <w:rsid w:val="007E03FE"/>
    <w:rsid w:val="007E4FDF"/>
    <w:rsid w:val="007F446E"/>
    <w:rsid w:val="007F4698"/>
    <w:rsid w:val="007F4D5A"/>
    <w:rsid w:val="007F557F"/>
    <w:rsid w:val="007F6932"/>
    <w:rsid w:val="0080281C"/>
    <w:rsid w:val="008033B4"/>
    <w:rsid w:val="00805224"/>
    <w:rsid w:val="00811E02"/>
    <w:rsid w:val="008132DC"/>
    <w:rsid w:val="00814FA7"/>
    <w:rsid w:val="00817D16"/>
    <w:rsid w:val="00836BFB"/>
    <w:rsid w:val="0084169F"/>
    <w:rsid w:val="00847B6E"/>
    <w:rsid w:val="00850582"/>
    <w:rsid w:val="00855E51"/>
    <w:rsid w:val="008617FC"/>
    <w:rsid w:val="008623FA"/>
    <w:rsid w:val="00864A48"/>
    <w:rsid w:val="00865304"/>
    <w:rsid w:val="00865B43"/>
    <w:rsid w:val="00871976"/>
    <w:rsid w:val="00876AE8"/>
    <w:rsid w:val="00880671"/>
    <w:rsid w:val="00882C3B"/>
    <w:rsid w:val="00885829"/>
    <w:rsid w:val="00886827"/>
    <w:rsid w:val="00892760"/>
    <w:rsid w:val="0089429A"/>
    <w:rsid w:val="008A3427"/>
    <w:rsid w:val="008A5E94"/>
    <w:rsid w:val="008B0597"/>
    <w:rsid w:val="008B0CD1"/>
    <w:rsid w:val="008B4EAA"/>
    <w:rsid w:val="008B4EF9"/>
    <w:rsid w:val="008B633E"/>
    <w:rsid w:val="008C1A3A"/>
    <w:rsid w:val="008C6618"/>
    <w:rsid w:val="008C67AF"/>
    <w:rsid w:val="008D0517"/>
    <w:rsid w:val="008D3635"/>
    <w:rsid w:val="008D52F7"/>
    <w:rsid w:val="008D6CCF"/>
    <w:rsid w:val="008E2F32"/>
    <w:rsid w:val="008E5865"/>
    <w:rsid w:val="008F2041"/>
    <w:rsid w:val="00901A85"/>
    <w:rsid w:val="00901B31"/>
    <w:rsid w:val="00902495"/>
    <w:rsid w:val="0090515C"/>
    <w:rsid w:val="009107F1"/>
    <w:rsid w:val="00910D7F"/>
    <w:rsid w:val="00914C0C"/>
    <w:rsid w:val="00916C37"/>
    <w:rsid w:val="00917270"/>
    <w:rsid w:val="00921D5F"/>
    <w:rsid w:val="0092674B"/>
    <w:rsid w:val="00933997"/>
    <w:rsid w:val="00935DD8"/>
    <w:rsid w:val="009461FD"/>
    <w:rsid w:val="009504CA"/>
    <w:rsid w:val="00950D1A"/>
    <w:rsid w:val="009524AA"/>
    <w:rsid w:val="00955381"/>
    <w:rsid w:val="00956A53"/>
    <w:rsid w:val="00960A50"/>
    <w:rsid w:val="00964EE3"/>
    <w:rsid w:val="00966637"/>
    <w:rsid w:val="00966EB9"/>
    <w:rsid w:val="00970B4B"/>
    <w:rsid w:val="00971BD3"/>
    <w:rsid w:val="00972870"/>
    <w:rsid w:val="00973B76"/>
    <w:rsid w:val="009808E9"/>
    <w:rsid w:val="0098280E"/>
    <w:rsid w:val="00986D5C"/>
    <w:rsid w:val="009A065C"/>
    <w:rsid w:val="009A11D4"/>
    <w:rsid w:val="009A16E6"/>
    <w:rsid w:val="009A21A0"/>
    <w:rsid w:val="009A4014"/>
    <w:rsid w:val="009A5C04"/>
    <w:rsid w:val="009B067B"/>
    <w:rsid w:val="009B2220"/>
    <w:rsid w:val="009C3433"/>
    <w:rsid w:val="009C4A93"/>
    <w:rsid w:val="009C5E60"/>
    <w:rsid w:val="009C6004"/>
    <w:rsid w:val="009C60D4"/>
    <w:rsid w:val="009D2A57"/>
    <w:rsid w:val="009D3498"/>
    <w:rsid w:val="009E7584"/>
    <w:rsid w:val="009F0333"/>
    <w:rsid w:val="009F0538"/>
    <w:rsid w:val="009F2AAC"/>
    <w:rsid w:val="009F3414"/>
    <w:rsid w:val="00A01EF5"/>
    <w:rsid w:val="00A0519E"/>
    <w:rsid w:val="00A1541E"/>
    <w:rsid w:val="00A20399"/>
    <w:rsid w:val="00A20856"/>
    <w:rsid w:val="00A23AED"/>
    <w:rsid w:val="00A24988"/>
    <w:rsid w:val="00A249E3"/>
    <w:rsid w:val="00A259C6"/>
    <w:rsid w:val="00A3487D"/>
    <w:rsid w:val="00A37ED0"/>
    <w:rsid w:val="00A41E36"/>
    <w:rsid w:val="00A437C8"/>
    <w:rsid w:val="00A50708"/>
    <w:rsid w:val="00A54B94"/>
    <w:rsid w:val="00A57A76"/>
    <w:rsid w:val="00A63314"/>
    <w:rsid w:val="00A74C03"/>
    <w:rsid w:val="00A77354"/>
    <w:rsid w:val="00A80724"/>
    <w:rsid w:val="00A816A4"/>
    <w:rsid w:val="00A82910"/>
    <w:rsid w:val="00A85AA5"/>
    <w:rsid w:val="00A85E04"/>
    <w:rsid w:val="00A92A51"/>
    <w:rsid w:val="00A94206"/>
    <w:rsid w:val="00AA0201"/>
    <w:rsid w:val="00AA5524"/>
    <w:rsid w:val="00AA7046"/>
    <w:rsid w:val="00AB2DF1"/>
    <w:rsid w:val="00AB5122"/>
    <w:rsid w:val="00AB7258"/>
    <w:rsid w:val="00AC02CA"/>
    <w:rsid w:val="00AC22FA"/>
    <w:rsid w:val="00AC3DCC"/>
    <w:rsid w:val="00AC5282"/>
    <w:rsid w:val="00AD256F"/>
    <w:rsid w:val="00AD2893"/>
    <w:rsid w:val="00AD2A29"/>
    <w:rsid w:val="00AD34C1"/>
    <w:rsid w:val="00AD4673"/>
    <w:rsid w:val="00AD597B"/>
    <w:rsid w:val="00AD5C60"/>
    <w:rsid w:val="00AD65D5"/>
    <w:rsid w:val="00AE5622"/>
    <w:rsid w:val="00AF0D77"/>
    <w:rsid w:val="00AF67FF"/>
    <w:rsid w:val="00B01130"/>
    <w:rsid w:val="00B02FEA"/>
    <w:rsid w:val="00B06E10"/>
    <w:rsid w:val="00B12668"/>
    <w:rsid w:val="00B14022"/>
    <w:rsid w:val="00B149F5"/>
    <w:rsid w:val="00B22E61"/>
    <w:rsid w:val="00B41579"/>
    <w:rsid w:val="00B420F3"/>
    <w:rsid w:val="00B46DA0"/>
    <w:rsid w:val="00B50BDA"/>
    <w:rsid w:val="00B523F0"/>
    <w:rsid w:val="00B5677F"/>
    <w:rsid w:val="00B608B5"/>
    <w:rsid w:val="00B63D6B"/>
    <w:rsid w:val="00B64B70"/>
    <w:rsid w:val="00B655A0"/>
    <w:rsid w:val="00B72658"/>
    <w:rsid w:val="00B74E6B"/>
    <w:rsid w:val="00B74EC2"/>
    <w:rsid w:val="00B7514A"/>
    <w:rsid w:val="00B80412"/>
    <w:rsid w:val="00B80FD7"/>
    <w:rsid w:val="00B81140"/>
    <w:rsid w:val="00B84A93"/>
    <w:rsid w:val="00B85132"/>
    <w:rsid w:val="00B91461"/>
    <w:rsid w:val="00B93EDC"/>
    <w:rsid w:val="00BA0279"/>
    <w:rsid w:val="00BA1027"/>
    <w:rsid w:val="00BA4A4E"/>
    <w:rsid w:val="00BB1E7E"/>
    <w:rsid w:val="00BB46E6"/>
    <w:rsid w:val="00BB64A4"/>
    <w:rsid w:val="00BB7801"/>
    <w:rsid w:val="00BC3224"/>
    <w:rsid w:val="00BC3314"/>
    <w:rsid w:val="00BC35FD"/>
    <w:rsid w:val="00BC5412"/>
    <w:rsid w:val="00BD26E3"/>
    <w:rsid w:val="00BD402A"/>
    <w:rsid w:val="00BD5331"/>
    <w:rsid w:val="00BD5838"/>
    <w:rsid w:val="00BE2A6E"/>
    <w:rsid w:val="00BE304F"/>
    <w:rsid w:val="00BE3AD1"/>
    <w:rsid w:val="00BE6709"/>
    <w:rsid w:val="00BF395E"/>
    <w:rsid w:val="00BF6098"/>
    <w:rsid w:val="00C00887"/>
    <w:rsid w:val="00C00DEC"/>
    <w:rsid w:val="00C0452C"/>
    <w:rsid w:val="00C113C4"/>
    <w:rsid w:val="00C172D6"/>
    <w:rsid w:val="00C227DB"/>
    <w:rsid w:val="00C23771"/>
    <w:rsid w:val="00C30B06"/>
    <w:rsid w:val="00C366E2"/>
    <w:rsid w:val="00C472F2"/>
    <w:rsid w:val="00C479C9"/>
    <w:rsid w:val="00C50CEA"/>
    <w:rsid w:val="00C64823"/>
    <w:rsid w:val="00C6497E"/>
    <w:rsid w:val="00C674B4"/>
    <w:rsid w:val="00C76CBC"/>
    <w:rsid w:val="00C8154B"/>
    <w:rsid w:val="00C84BCA"/>
    <w:rsid w:val="00C85450"/>
    <w:rsid w:val="00C93316"/>
    <w:rsid w:val="00C9369D"/>
    <w:rsid w:val="00C950FD"/>
    <w:rsid w:val="00C96CB8"/>
    <w:rsid w:val="00CA25A4"/>
    <w:rsid w:val="00CA39BD"/>
    <w:rsid w:val="00CA6171"/>
    <w:rsid w:val="00CB4539"/>
    <w:rsid w:val="00CB4EF8"/>
    <w:rsid w:val="00CC2B07"/>
    <w:rsid w:val="00CC349A"/>
    <w:rsid w:val="00CC51AE"/>
    <w:rsid w:val="00CC5467"/>
    <w:rsid w:val="00CC75FF"/>
    <w:rsid w:val="00CD1D14"/>
    <w:rsid w:val="00CD363F"/>
    <w:rsid w:val="00CD7201"/>
    <w:rsid w:val="00CE0127"/>
    <w:rsid w:val="00CE094D"/>
    <w:rsid w:val="00CE1092"/>
    <w:rsid w:val="00CE3B36"/>
    <w:rsid w:val="00CE3E55"/>
    <w:rsid w:val="00CE5CDF"/>
    <w:rsid w:val="00CF00FA"/>
    <w:rsid w:val="00CF178D"/>
    <w:rsid w:val="00CF2C60"/>
    <w:rsid w:val="00CF4147"/>
    <w:rsid w:val="00CF42FF"/>
    <w:rsid w:val="00CF523A"/>
    <w:rsid w:val="00D0178F"/>
    <w:rsid w:val="00D02671"/>
    <w:rsid w:val="00D033A2"/>
    <w:rsid w:val="00D03FB9"/>
    <w:rsid w:val="00D05009"/>
    <w:rsid w:val="00D05525"/>
    <w:rsid w:val="00D05BA1"/>
    <w:rsid w:val="00D06272"/>
    <w:rsid w:val="00D0760B"/>
    <w:rsid w:val="00D11FBF"/>
    <w:rsid w:val="00D14F61"/>
    <w:rsid w:val="00D208CC"/>
    <w:rsid w:val="00D208F1"/>
    <w:rsid w:val="00D27866"/>
    <w:rsid w:val="00D27D8E"/>
    <w:rsid w:val="00D27E08"/>
    <w:rsid w:val="00D340DA"/>
    <w:rsid w:val="00D3418C"/>
    <w:rsid w:val="00D352D5"/>
    <w:rsid w:val="00D40EBC"/>
    <w:rsid w:val="00D42366"/>
    <w:rsid w:val="00D468FE"/>
    <w:rsid w:val="00D473B1"/>
    <w:rsid w:val="00D50860"/>
    <w:rsid w:val="00D52367"/>
    <w:rsid w:val="00D531B8"/>
    <w:rsid w:val="00D5686F"/>
    <w:rsid w:val="00D56B16"/>
    <w:rsid w:val="00D571FB"/>
    <w:rsid w:val="00D62B09"/>
    <w:rsid w:val="00D64320"/>
    <w:rsid w:val="00D64C5D"/>
    <w:rsid w:val="00D6739D"/>
    <w:rsid w:val="00D678EA"/>
    <w:rsid w:val="00D67F38"/>
    <w:rsid w:val="00D707B1"/>
    <w:rsid w:val="00D7177A"/>
    <w:rsid w:val="00D72FF1"/>
    <w:rsid w:val="00D76AF9"/>
    <w:rsid w:val="00D76F4E"/>
    <w:rsid w:val="00D77758"/>
    <w:rsid w:val="00D80B2B"/>
    <w:rsid w:val="00D817EC"/>
    <w:rsid w:val="00D84C55"/>
    <w:rsid w:val="00D84C81"/>
    <w:rsid w:val="00D86E73"/>
    <w:rsid w:val="00D90BDB"/>
    <w:rsid w:val="00D9217A"/>
    <w:rsid w:val="00D9650F"/>
    <w:rsid w:val="00D97C28"/>
    <w:rsid w:val="00DA0808"/>
    <w:rsid w:val="00DA1237"/>
    <w:rsid w:val="00DA64D6"/>
    <w:rsid w:val="00DB2BC9"/>
    <w:rsid w:val="00DB2CFE"/>
    <w:rsid w:val="00DB35E6"/>
    <w:rsid w:val="00DC1279"/>
    <w:rsid w:val="00DC2789"/>
    <w:rsid w:val="00DC569F"/>
    <w:rsid w:val="00DD329E"/>
    <w:rsid w:val="00DD6EC8"/>
    <w:rsid w:val="00DE3F90"/>
    <w:rsid w:val="00DE5CC6"/>
    <w:rsid w:val="00DE7574"/>
    <w:rsid w:val="00DF2EBE"/>
    <w:rsid w:val="00DF39C0"/>
    <w:rsid w:val="00DF6137"/>
    <w:rsid w:val="00E051E1"/>
    <w:rsid w:val="00E07D20"/>
    <w:rsid w:val="00E11105"/>
    <w:rsid w:val="00E131ED"/>
    <w:rsid w:val="00E132F3"/>
    <w:rsid w:val="00E1413D"/>
    <w:rsid w:val="00E159A4"/>
    <w:rsid w:val="00E1667E"/>
    <w:rsid w:val="00E1743E"/>
    <w:rsid w:val="00E206FE"/>
    <w:rsid w:val="00E222CC"/>
    <w:rsid w:val="00E26D56"/>
    <w:rsid w:val="00E30FA1"/>
    <w:rsid w:val="00E33A32"/>
    <w:rsid w:val="00E3469E"/>
    <w:rsid w:val="00E36931"/>
    <w:rsid w:val="00E37AA2"/>
    <w:rsid w:val="00E40424"/>
    <w:rsid w:val="00E42889"/>
    <w:rsid w:val="00E42F82"/>
    <w:rsid w:val="00E435A1"/>
    <w:rsid w:val="00E46191"/>
    <w:rsid w:val="00E51687"/>
    <w:rsid w:val="00E5635E"/>
    <w:rsid w:val="00E57AA5"/>
    <w:rsid w:val="00E57F36"/>
    <w:rsid w:val="00E62D91"/>
    <w:rsid w:val="00E653D4"/>
    <w:rsid w:val="00E6670E"/>
    <w:rsid w:val="00E67AA8"/>
    <w:rsid w:val="00E70A84"/>
    <w:rsid w:val="00E73742"/>
    <w:rsid w:val="00E74BF1"/>
    <w:rsid w:val="00E76D4F"/>
    <w:rsid w:val="00E77453"/>
    <w:rsid w:val="00E81312"/>
    <w:rsid w:val="00E8478B"/>
    <w:rsid w:val="00E848CB"/>
    <w:rsid w:val="00E85D0B"/>
    <w:rsid w:val="00E95A7F"/>
    <w:rsid w:val="00E9630E"/>
    <w:rsid w:val="00EA28FC"/>
    <w:rsid w:val="00EA4601"/>
    <w:rsid w:val="00EA5050"/>
    <w:rsid w:val="00EA5D4A"/>
    <w:rsid w:val="00EA6EE1"/>
    <w:rsid w:val="00EB1531"/>
    <w:rsid w:val="00EB1E93"/>
    <w:rsid w:val="00EB7A93"/>
    <w:rsid w:val="00EC73AB"/>
    <w:rsid w:val="00ED16B5"/>
    <w:rsid w:val="00ED2706"/>
    <w:rsid w:val="00ED42E9"/>
    <w:rsid w:val="00EE0AD4"/>
    <w:rsid w:val="00EE28FE"/>
    <w:rsid w:val="00EE2CDF"/>
    <w:rsid w:val="00EE4AA6"/>
    <w:rsid w:val="00EE6492"/>
    <w:rsid w:val="00EE6694"/>
    <w:rsid w:val="00EE6D4A"/>
    <w:rsid w:val="00EE6DA8"/>
    <w:rsid w:val="00EE7E9F"/>
    <w:rsid w:val="00EF2591"/>
    <w:rsid w:val="00EF399F"/>
    <w:rsid w:val="00F012FD"/>
    <w:rsid w:val="00F045A3"/>
    <w:rsid w:val="00F059C7"/>
    <w:rsid w:val="00F14579"/>
    <w:rsid w:val="00F215E3"/>
    <w:rsid w:val="00F224DD"/>
    <w:rsid w:val="00F23A29"/>
    <w:rsid w:val="00F23ADC"/>
    <w:rsid w:val="00F24A7E"/>
    <w:rsid w:val="00F25B9C"/>
    <w:rsid w:val="00F266E7"/>
    <w:rsid w:val="00F30FE9"/>
    <w:rsid w:val="00F32930"/>
    <w:rsid w:val="00F337DA"/>
    <w:rsid w:val="00F40C18"/>
    <w:rsid w:val="00F41A1E"/>
    <w:rsid w:val="00F422F7"/>
    <w:rsid w:val="00F5436C"/>
    <w:rsid w:val="00F553DC"/>
    <w:rsid w:val="00F56EE3"/>
    <w:rsid w:val="00F64B50"/>
    <w:rsid w:val="00F650C1"/>
    <w:rsid w:val="00F71014"/>
    <w:rsid w:val="00F85257"/>
    <w:rsid w:val="00F86E29"/>
    <w:rsid w:val="00F877FE"/>
    <w:rsid w:val="00F90C89"/>
    <w:rsid w:val="00F91AD8"/>
    <w:rsid w:val="00F92101"/>
    <w:rsid w:val="00F93540"/>
    <w:rsid w:val="00FA12DB"/>
    <w:rsid w:val="00FA1BBF"/>
    <w:rsid w:val="00FA1FC7"/>
    <w:rsid w:val="00FA4CF4"/>
    <w:rsid w:val="00FA4DFE"/>
    <w:rsid w:val="00FB201D"/>
    <w:rsid w:val="00FB5DDC"/>
    <w:rsid w:val="00FC3383"/>
    <w:rsid w:val="00FC5761"/>
    <w:rsid w:val="00FC5C56"/>
    <w:rsid w:val="00FD17B5"/>
    <w:rsid w:val="00FD21DC"/>
    <w:rsid w:val="00FD6591"/>
    <w:rsid w:val="00FE501D"/>
    <w:rsid w:val="00FE5DF4"/>
    <w:rsid w:val="00FE7AF1"/>
    <w:rsid w:val="00FF190D"/>
    <w:rsid w:val="00FF262E"/>
    <w:rsid w:val="00FF32B0"/>
    <w:rsid w:val="00FF6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3B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63314"/>
    <w:pPr>
      <w:spacing w:after="0" w:line="240" w:lineRule="auto"/>
    </w:pPr>
    <w:rPr>
      <w:sz w:val="20"/>
      <w:szCs w:val="20"/>
    </w:rPr>
  </w:style>
  <w:style w:type="character" w:customStyle="1" w:styleId="FootnoteTextChar">
    <w:name w:val="Footnote Text Char"/>
    <w:basedOn w:val="DefaultParagraphFont"/>
    <w:link w:val="FootnoteText"/>
    <w:uiPriority w:val="99"/>
    <w:rsid w:val="00A63314"/>
    <w:rPr>
      <w:sz w:val="20"/>
      <w:szCs w:val="20"/>
    </w:rPr>
  </w:style>
  <w:style w:type="character" w:styleId="FootnoteReference">
    <w:name w:val="footnote reference"/>
    <w:basedOn w:val="DefaultParagraphFont"/>
    <w:uiPriority w:val="99"/>
    <w:unhideWhenUsed/>
    <w:rsid w:val="00A63314"/>
    <w:rPr>
      <w:vertAlign w:val="superscript"/>
    </w:rPr>
  </w:style>
  <w:style w:type="paragraph" w:styleId="Header">
    <w:name w:val="header"/>
    <w:basedOn w:val="Normal"/>
    <w:link w:val="HeaderChar"/>
    <w:uiPriority w:val="99"/>
    <w:unhideWhenUsed/>
    <w:rsid w:val="00410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892"/>
  </w:style>
  <w:style w:type="paragraph" w:styleId="Footer">
    <w:name w:val="footer"/>
    <w:basedOn w:val="Normal"/>
    <w:link w:val="FooterChar"/>
    <w:uiPriority w:val="99"/>
    <w:unhideWhenUsed/>
    <w:rsid w:val="00410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892"/>
  </w:style>
  <w:style w:type="paragraph" w:styleId="ListParagraph">
    <w:name w:val="List Paragraph"/>
    <w:basedOn w:val="Normal"/>
    <w:uiPriority w:val="34"/>
    <w:qFormat/>
    <w:rsid w:val="001E0853"/>
    <w:pPr>
      <w:ind w:left="720"/>
      <w:contextualSpacing/>
    </w:pPr>
  </w:style>
  <w:style w:type="paragraph" w:styleId="EndnoteText">
    <w:name w:val="endnote text"/>
    <w:basedOn w:val="Normal"/>
    <w:link w:val="EndnoteTextChar"/>
    <w:uiPriority w:val="99"/>
    <w:unhideWhenUsed/>
    <w:rsid w:val="00131A7A"/>
    <w:pPr>
      <w:spacing w:after="0" w:line="240" w:lineRule="auto"/>
    </w:pPr>
    <w:rPr>
      <w:sz w:val="24"/>
      <w:szCs w:val="24"/>
    </w:rPr>
  </w:style>
  <w:style w:type="character" w:customStyle="1" w:styleId="EndnoteTextChar">
    <w:name w:val="Endnote Text Char"/>
    <w:basedOn w:val="DefaultParagraphFont"/>
    <w:link w:val="EndnoteText"/>
    <w:uiPriority w:val="99"/>
    <w:rsid w:val="00131A7A"/>
    <w:rPr>
      <w:sz w:val="24"/>
      <w:szCs w:val="24"/>
    </w:rPr>
  </w:style>
  <w:style w:type="character" w:styleId="EndnoteReference">
    <w:name w:val="endnote reference"/>
    <w:basedOn w:val="DefaultParagraphFont"/>
    <w:uiPriority w:val="99"/>
    <w:unhideWhenUsed/>
    <w:rsid w:val="00131A7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63314"/>
    <w:pPr>
      <w:spacing w:after="0" w:line="240" w:lineRule="auto"/>
    </w:pPr>
    <w:rPr>
      <w:sz w:val="20"/>
      <w:szCs w:val="20"/>
    </w:rPr>
  </w:style>
  <w:style w:type="character" w:customStyle="1" w:styleId="FootnoteTextChar">
    <w:name w:val="Footnote Text Char"/>
    <w:basedOn w:val="DefaultParagraphFont"/>
    <w:link w:val="FootnoteText"/>
    <w:uiPriority w:val="99"/>
    <w:rsid w:val="00A63314"/>
    <w:rPr>
      <w:sz w:val="20"/>
      <w:szCs w:val="20"/>
    </w:rPr>
  </w:style>
  <w:style w:type="character" w:styleId="FootnoteReference">
    <w:name w:val="footnote reference"/>
    <w:basedOn w:val="DefaultParagraphFont"/>
    <w:uiPriority w:val="99"/>
    <w:unhideWhenUsed/>
    <w:rsid w:val="00A63314"/>
    <w:rPr>
      <w:vertAlign w:val="superscript"/>
    </w:rPr>
  </w:style>
  <w:style w:type="paragraph" w:styleId="Header">
    <w:name w:val="header"/>
    <w:basedOn w:val="Normal"/>
    <w:link w:val="HeaderChar"/>
    <w:uiPriority w:val="99"/>
    <w:unhideWhenUsed/>
    <w:rsid w:val="00410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892"/>
  </w:style>
  <w:style w:type="paragraph" w:styleId="Footer">
    <w:name w:val="footer"/>
    <w:basedOn w:val="Normal"/>
    <w:link w:val="FooterChar"/>
    <w:uiPriority w:val="99"/>
    <w:unhideWhenUsed/>
    <w:rsid w:val="00410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892"/>
  </w:style>
  <w:style w:type="paragraph" w:styleId="ListParagraph">
    <w:name w:val="List Paragraph"/>
    <w:basedOn w:val="Normal"/>
    <w:uiPriority w:val="34"/>
    <w:qFormat/>
    <w:rsid w:val="001E0853"/>
    <w:pPr>
      <w:ind w:left="720"/>
      <w:contextualSpacing/>
    </w:pPr>
  </w:style>
  <w:style w:type="paragraph" w:styleId="EndnoteText">
    <w:name w:val="endnote text"/>
    <w:basedOn w:val="Normal"/>
    <w:link w:val="EndnoteTextChar"/>
    <w:uiPriority w:val="99"/>
    <w:unhideWhenUsed/>
    <w:rsid w:val="00131A7A"/>
    <w:pPr>
      <w:spacing w:after="0" w:line="240" w:lineRule="auto"/>
    </w:pPr>
    <w:rPr>
      <w:sz w:val="24"/>
      <w:szCs w:val="24"/>
    </w:rPr>
  </w:style>
  <w:style w:type="character" w:customStyle="1" w:styleId="EndnoteTextChar">
    <w:name w:val="Endnote Text Char"/>
    <w:basedOn w:val="DefaultParagraphFont"/>
    <w:link w:val="EndnoteText"/>
    <w:uiPriority w:val="99"/>
    <w:rsid w:val="00131A7A"/>
    <w:rPr>
      <w:sz w:val="24"/>
      <w:szCs w:val="24"/>
    </w:rPr>
  </w:style>
  <w:style w:type="character" w:styleId="EndnoteReference">
    <w:name w:val="endnote reference"/>
    <w:basedOn w:val="DefaultParagraphFont"/>
    <w:uiPriority w:val="99"/>
    <w:unhideWhenUsed/>
    <w:rsid w:val="00131A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819317">
      <w:bodyDiv w:val="1"/>
      <w:marLeft w:val="0"/>
      <w:marRight w:val="0"/>
      <w:marTop w:val="0"/>
      <w:marBottom w:val="0"/>
      <w:divBdr>
        <w:top w:val="none" w:sz="0" w:space="0" w:color="auto"/>
        <w:left w:val="none" w:sz="0" w:space="0" w:color="auto"/>
        <w:bottom w:val="none" w:sz="0" w:space="0" w:color="auto"/>
        <w:right w:val="none" w:sz="0" w:space="0" w:color="auto"/>
      </w:divBdr>
      <w:divsChild>
        <w:div w:id="1955867728">
          <w:marLeft w:val="0"/>
          <w:marRight w:val="0"/>
          <w:marTop w:val="0"/>
          <w:marBottom w:val="0"/>
          <w:divBdr>
            <w:top w:val="none" w:sz="0" w:space="0" w:color="auto"/>
            <w:left w:val="none" w:sz="0" w:space="0" w:color="auto"/>
            <w:bottom w:val="none" w:sz="0" w:space="0" w:color="auto"/>
            <w:right w:val="none" w:sz="0" w:space="0" w:color="auto"/>
          </w:divBdr>
        </w:div>
        <w:div w:id="1767532647">
          <w:marLeft w:val="-225"/>
          <w:marRight w:val="0"/>
          <w:marTop w:val="0"/>
          <w:marBottom w:val="0"/>
          <w:divBdr>
            <w:top w:val="none" w:sz="0" w:space="0" w:color="auto"/>
            <w:left w:val="none" w:sz="0" w:space="0" w:color="auto"/>
            <w:bottom w:val="none" w:sz="0" w:space="0" w:color="auto"/>
            <w:right w:val="none" w:sz="0" w:space="0" w:color="auto"/>
          </w:divBdr>
          <w:divsChild>
            <w:div w:id="2080975910">
              <w:marLeft w:val="0"/>
              <w:marRight w:val="0"/>
              <w:marTop w:val="0"/>
              <w:marBottom w:val="0"/>
              <w:divBdr>
                <w:top w:val="none" w:sz="0" w:space="0" w:color="auto"/>
                <w:left w:val="none" w:sz="0" w:space="0" w:color="auto"/>
                <w:bottom w:val="none" w:sz="0" w:space="0" w:color="auto"/>
                <w:right w:val="none" w:sz="0" w:space="0" w:color="auto"/>
              </w:divBdr>
            </w:div>
            <w:div w:id="1013845596">
              <w:marLeft w:val="0"/>
              <w:marRight w:val="0"/>
              <w:marTop w:val="0"/>
              <w:marBottom w:val="0"/>
              <w:divBdr>
                <w:top w:val="none" w:sz="0" w:space="0" w:color="auto"/>
                <w:left w:val="none" w:sz="0" w:space="0" w:color="auto"/>
                <w:bottom w:val="none" w:sz="0" w:space="0" w:color="auto"/>
                <w:right w:val="none" w:sz="0" w:space="0" w:color="auto"/>
              </w:divBdr>
            </w:div>
          </w:divsChild>
        </w:div>
        <w:div w:id="1342508137">
          <w:marLeft w:val="0"/>
          <w:marRight w:val="0"/>
          <w:marTop w:val="0"/>
          <w:marBottom w:val="0"/>
          <w:divBdr>
            <w:top w:val="none" w:sz="0" w:space="0" w:color="auto"/>
            <w:left w:val="none" w:sz="0" w:space="0" w:color="auto"/>
            <w:bottom w:val="none" w:sz="0" w:space="0" w:color="auto"/>
            <w:right w:val="none" w:sz="0" w:space="0" w:color="auto"/>
          </w:divBdr>
        </w:div>
        <w:div w:id="629939753">
          <w:marLeft w:val="-225"/>
          <w:marRight w:val="0"/>
          <w:marTop w:val="0"/>
          <w:marBottom w:val="0"/>
          <w:divBdr>
            <w:top w:val="none" w:sz="0" w:space="0" w:color="auto"/>
            <w:left w:val="none" w:sz="0" w:space="0" w:color="auto"/>
            <w:bottom w:val="none" w:sz="0" w:space="0" w:color="auto"/>
            <w:right w:val="none" w:sz="0" w:space="0" w:color="auto"/>
          </w:divBdr>
          <w:divsChild>
            <w:div w:id="410272112">
              <w:marLeft w:val="0"/>
              <w:marRight w:val="0"/>
              <w:marTop w:val="0"/>
              <w:marBottom w:val="0"/>
              <w:divBdr>
                <w:top w:val="none" w:sz="0" w:space="0" w:color="auto"/>
                <w:left w:val="none" w:sz="0" w:space="0" w:color="auto"/>
                <w:bottom w:val="none" w:sz="0" w:space="0" w:color="auto"/>
                <w:right w:val="none" w:sz="0" w:space="0" w:color="auto"/>
              </w:divBdr>
            </w:div>
            <w:div w:id="2144299757">
              <w:marLeft w:val="0"/>
              <w:marRight w:val="0"/>
              <w:marTop w:val="0"/>
              <w:marBottom w:val="0"/>
              <w:divBdr>
                <w:top w:val="none" w:sz="0" w:space="0" w:color="auto"/>
                <w:left w:val="none" w:sz="0" w:space="0" w:color="auto"/>
                <w:bottom w:val="none" w:sz="0" w:space="0" w:color="auto"/>
                <w:right w:val="none" w:sz="0" w:space="0" w:color="auto"/>
              </w:divBdr>
            </w:div>
          </w:divsChild>
        </w:div>
        <w:div w:id="698626862">
          <w:marLeft w:val="0"/>
          <w:marRight w:val="0"/>
          <w:marTop w:val="0"/>
          <w:marBottom w:val="0"/>
          <w:divBdr>
            <w:top w:val="none" w:sz="0" w:space="0" w:color="auto"/>
            <w:left w:val="none" w:sz="0" w:space="0" w:color="auto"/>
            <w:bottom w:val="none" w:sz="0" w:space="0" w:color="auto"/>
            <w:right w:val="none" w:sz="0" w:space="0" w:color="auto"/>
          </w:divBdr>
        </w:div>
        <w:div w:id="1664822366">
          <w:marLeft w:val="-225"/>
          <w:marRight w:val="0"/>
          <w:marTop w:val="0"/>
          <w:marBottom w:val="0"/>
          <w:divBdr>
            <w:top w:val="none" w:sz="0" w:space="0" w:color="auto"/>
            <w:left w:val="none" w:sz="0" w:space="0" w:color="auto"/>
            <w:bottom w:val="none" w:sz="0" w:space="0" w:color="auto"/>
            <w:right w:val="none" w:sz="0" w:space="0" w:color="auto"/>
          </w:divBdr>
          <w:divsChild>
            <w:div w:id="1956331264">
              <w:marLeft w:val="0"/>
              <w:marRight w:val="0"/>
              <w:marTop w:val="0"/>
              <w:marBottom w:val="0"/>
              <w:divBdr>
                <w:top w:val="none" w:sz="0" w:space="0" w:color="auto"/>
                <w:left w:val="none" w:sz="0" w:space="0" w:color="auto"/>
                <w:bottom w:val="none" w:sz="0" w:space="0" w:color="auto"/>
                <w:right w:val="none" w:sz="0" w:space="0" w:color="auto"/>
              </w:divBdr>
            </w:div>
            <w:div w:id="1973779023">
              <w:marLeft w:val="0"/>
              <w:marRight w:val="0"/>
              <w:marTop w:val="0"/>
              <w:marBottom w:val="0"/>
              <w:divBdr>
                <w:top w:val="none" w:sz="0" w:space="0" w:color="auto"/>
                <w:left w:val="none" w:sz="0" w:space="0" w:color="auto"/>
                <w:bottom w:val="none" w:sz="0" w:space="0" w:color="auto"/>
                <w:right w:val="none" w:sz="0" w:space="0" w:color="auto"/>
              </w:divBdr>
            </w:div>
          </w:divsChild>
        </w:div>
        <w:div w:id="634605377">
          <w:marLeft w:val="0"/>
          <w:marRight w:val="0"/>
          <w:marTop w:val="0"/>
          <w:marBottom w:val="0"/>
          <w:divBdr>
            <w:top w:val="none" w:sz="0" w:space="0" w:color="auto"/>
            <w:left w:val="none" w:sz="0" w:space="0" w:color="auto"/>
            <w:bottom w:val="none" w:sz="0" w:space="0" w:color="auto"/>
            <w:right w:val="none" w:sz="0" w:space="0" w:color="auto"/>
          </w:divBdr>
        </w:div>
        <w:div w:id="1262490950">
          <w:marLeft w:val="-225"/>
          <w:marRight w:val="0"/>
          <w:marTop w:val="0"/>
          <w:marBottom w:val="0"/>
          <w:divBdr>
            <w:top w:val="none" w:sz="0" w:space="0" w:color="auto"/>
            <w:left w:val="none" w:sz="0" w:space="0" w:color="auto"/>
            <w:bottom w:val="none" w:sz="0" w:space="0" w:color="auto"/>
            <w:right w:val="none" w:sz="0" w:space="0" w:color="auto"/>
          </w:divBdr>
          <w:divsChild>
            <w:div w:id="49379096">
              <w:marLeft w:val="0"/>
              <w:marRight w:val="0"/>
              <w:marTop w:val="0"/>
              <w:marBottom w:val="0"/>
              <w:divBdr>
                <w:top w:val="none" w:sz="0" w:space="0" w:color="auto"/>
                <w:left w:val="none" w:sz="0" w:space="0" w:color="auto"/>
                <w:bottom w:val="none" w:sz="0" w:space="0" w:color="auto"/>
                <w:right w:val="none" w:sz="0" w:space="0" w:color="auto"/>
              </w:divBdr>
            </w:div>
            <w:div w:id="2137143615">
              <w:marLeft w:val="0"/>
              <w:marRight w:val="0"/>
              <w:marTop w:val="0"/>
              <w:marBottom w:val="0"/>
              <w:divBdr>
                <w:top w:val="none" w:sz="0" w:space="0" w:color="auto"/>
                <w:left w:val="none" w:sz="0" w:space="0" w:color="auto"/>
                <w:bottom w:val="none" w:sz="0" w:space="0" w:color="auto"/>
                <w:right w:val="none" w:sz="0" w:space="0" w:color="auto"/>
              </w:divBdr>
            </w:div>
          </w:divsChild>
        </w:div>
        <w:div w:id="1039475988">
          <w:marLeft w:val="0"/>
          <w:marRight w:val="0"/>
          <w:marTop w:val="0"/>
          <w:marBottom w:val="0"/>
          <w:divBdr>
            <w:top w:val="none" w:sz="0" w:space="0" w:color="auto"/>
            <w:left w:val="none" w:sz="0" w:space="0" w:color="auto"/>
            <w:bottom w:val="none" w:sz="0" w:space="0" w:color="auto"/>
            <w:right w:val="none" w:sz="0" w:space="0" w:color="auto"/>
          </w:divBdr>
        </w:div>
        <w:div w:id="64844723">
          <w:marLeft w:val="-225"/>
          <w:marRight w:val="0"/>
          <w:marTop w:val="0"/>
          <w:marBottom w:val="0"/>
          <w:divBdr>
            <w:top w:val="none" w:sz="0" w:space="0" w:color="auto"/>
            <w:left w:val="none" w:sz="0" w:space="0" w:color="auto"/>
            <w:bottom w:val="none" w:sz="0" w:space="0" w:color="auto"/>
            <w:right w:val="none" w:sz="0" w:space="0" w:color="auto"/>
          </w:divBdr>
          <w:divsChild>
            <w:div w:id="338822828">
              <w:marLeft w:val="0"/>
              <w:marRight w:val="0"/>
              <w:marTop w:val="0"/>
              <w:marBottom w:val="0"/>
              <w:divBdr>
                <w:top w:val="none" w:sz="0" w:space="0" w:color="auto"/>
                <w:left w:val="none" w:sz="0" w:space="0" w:color="auto"/>
                <w:bottom w:val="none" w:sz="0" w:space="0" w:color="auto"/>
                <w:right w:val="none" w:sz="0" w:space="0" w:color="auto"/>
              </w:divBdr>
            </w:div>
            <w:div w:id="138544832">
              <w:marLeft w:val="0"/>
              <w:marRight w:val="0"/>
              <w:marTop w:val="0"/>
              <w:marBottom w:val="0"/>
              <w:divBdr>
                <w:top w:val="none" w:sz="0" w:space="0" w:color="auto"/>
                <w:left w:val="none" w:sz="0" w:space="0" w:color="auto"/>
                <w:bottom w:val="none" w:sz="0" w:space="0" w:color="auto"/>
                <w:right w:val="none" w:sz="0" w:space="0" w:color="auto"/>
              </w:divBdr>
            </w:div>
          </w:divsChild>
        </w:div>
        <w:div w:id="1250037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726CC-A119-C849-BA2E-77BC72EBD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1180</TotalTime>
  <Pages>29</Pages>
  <Words>6640</Words>
  <Characters>37853</Characters>
  <Application>Microsoft Macintosh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Lorna Bracewell</cp:lastModifiedBy>
  <cp:revision>76</cp:revision>
  <dcterms:created xsi:type="dcterms:W3CDTF">2013-10-23T19:04:00Z</dcterms:created>
  <dcterms:modified xsi:type="dcterms:W3CDTF">2014-03-03T15:01:00Z</dcterms:modified>
</cp:coreProperties>
</file>