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83" w:rsidRPr="00DF3B4F" w:rsidRDefault="007D3983" w:rsidP="00103D14">
      <w:pPr>
        <w:jc w:val="center"/>
        <w:rPr>
          <w:rFonts w:ascii="Times New Roman" w:hAnsi="Times New Roman"/>
          <w:b/>
          <w:u w:val="single"/>
        </w:rPr>
      </w:pPr>
      <w:r w:rsidRPr="00DF3B4F">
        <w:rPr>
          <w:rFonts w:ascii="Times New Roman" w:hAnsi="Times New Roman"/>
          <w:b/>
          <w:u w:val="single"/>
        </w:rPr>
        <w:t xml:space="preserve">BOT4935 - </w:t>
      </w:r>
      <w:r w:rsidR="00103D14" w:rsidRPr="00DF3B4F">
        <w:rPr>
          <w:rFonts w:ascii="Times New Roman" w:hAnsi="Times New Roman"/>
          <w:b/>
          <w:u w:val="single"/>
        </w:rPr>
        <w:t>Plant S</w:t>
      </w:r>
      <w:r w:rsidRPr="00DF3B4F">
        <w:rPr>
          <w:rFonts w:ascii="Times New Roman" w:hAnsi="Times New Roman"/>
          <w:b/>
          <w:u w:val="single"/>
        </w:rPr>
        <w:t>ymbioses</w:t>
      </w:r>
    </w:p>
    <w:p w:rsidR="0089791C" w:rsidRPr="00DF3B4F" w:rsidRDefault="007D3983" w:rsidP="00103D14">
      <w:pPr>
        <w:jc w:val="center"/>
        <w:rPr>
          <w:rFonts w:ascii="Times New Roman" w:hAnsi="Times New Roman"/>
        </w:rPr>
      </w:pPr>
      <w:r w:rsidRPr="00DF3B4F">
        <w:rPr>
          <w:rFonts w:ascii="Times New Roman" w:hAnsi="Times New Roman"/>
        </w:rPr>
        <w:t>Spring 2014 - Dr. E. Christine Davis</w:t>
      </w:r>
    </w:p>
    <w:p w:rsidR="0089791C" w:rsidRPr="00DF3B4F" w:rsidRDefault="0089791C" w:rsidP="0089791C">
      <w:pPr>
        <w:jc w:val="center"/>
        <w:rPr>
          <w:rFonts w:ascii="Times New Roman" w:hAnsi="Times New Roman"/>
        </w:rPr>
      </w:pPr>
      <w:r w:rsidRPr="00DF3B4F">
        <w:rPr>
          <w:rFonts w:ascii="Times New Roman" w:hAnsi="Times New Roman"/>
        </w:rPr>
        <w:t>Tuesdays, Periods 6 – 7 (12:50 – 2:45) in Carr 221</w:t>
      </w:r>
    </w:p>
    <w:p w:rsidR="0089791C" w:rsidRPr="00DF3B4F" w:rsidRDefault="0089791C" w:rsidP="0089791C">
      <w:pPr>
        <w:jc w:val="center"/>
        <w:rPr>
          <w:rFonts w:ascii="Times New Roman" w:hAnsi="Times New Roman"/>
        </w:rPr>
      </w:pPr>
      <w:r w:rsidRPr="00DF3B4F">
        <w:rPr>
          <w:rFonts w:ascii="Times New Roman" w:hAnsi="Times New Roman"/>
        </w:rPr>
        <w:t>2 credits</w:t>
      </w:r>
    </w:p>
    <w:p w:rsidR="0089791C" w:rsidRPr="00DF3B4F" w:rsidRDefault="0089791C">
      <w:pPr>
        <w:rPr>
          <w:rFonts w:ascii="Times New Roman" w:hAnsi="Times New Roman"/>
        </w:rPr>
      </w:pPr>
    </w:p>
    <w:p w:rsidR="00103D14" w:rsidRPr="00DF3B4F" w:rsidRDefault="00091BB8">
      <w:pPr>
        <w:rPr>
          <w:rFonts w:ascii="Times New Roman" w:hAnsi="Times New Roman"/>
        </w:rPr>
      </w:pPr>
      <w:r w:rsidRPr="00DF3B4F">
        <w:rPr>
          <w:rFonts w:ascii="Times New Roman" w:hAnsi="Times New Roman"/>
        </w:rPr>
        <w:t>In this course</w:t>
      </w:r>
      <w:r w:rsidR="00103D14" w:rsidRPr="00DF3B4F">
        <w:rPr>
          <w:rFonts w:ascii="Times New Roman" w:hAnsi="Times New Roman"/>
        </w:rPr>
        <w:t xml:space="preserve">, I hope to foster a deeper understanding of the crucial role </w:t>
      </w:r>
      <w:r w:rsidRPr="00DF3B4F">
        <w:rPr>
          <w:rFonts w:ascii="Times New Roman" w:hAnsi="Times New Roman"/>
        </w:rPr>
        <w:t>symbioses</w:t>
      </w:r>
      <w:r w:rsidR="00103D14" w:rsidRPr="00DF3B4F">
        <w:rPr>
          <w:rFonts w:ascii="Times New Roman" w:hAnsi="Times New Roman"/>
        </w:rPr>
        <w:t xml:space="preserve"> play in shaping the diversity of life on the planet.  The course will devote roughly equal time to discussing </w:t>
      </w:r>
      <w:r w:rsidR="009323A2" w:rsidRPr="00DF3B4F">
        <w:rPr>
          <w:rFonts w:ascii="Times New Roman" w:hAnsi="Times New Roman"/>
        </w:rPr>
        <w:t xml:space="preserve">broad </w:t>
      </w:r>
      <w:r w:rsidR="00103D14" w:rsidRPr="00DF3B4F">
        <w:rPr>
          <w:rFonts w:ascii="Times New Roman" w:hAnsi="Times New Roman"/>
        </w:rPr>
        <w:t>concepts – such as generalities among symbioses, origins and establishment of symbioses, coevolution and co-speciation – and learning the specifics of well-studied exemplars of plant-bacterial, plant-fungal, plant-animal, and plant-plant symbioses.</w:t>
      </w:r>
    </w:p>
    <w:p w:rsidR="00103D14" w:rsidRPr="00DF3B4F" w:rsidRDefault="00103D14" w:rsidP="00103D14">
      <w:pPr>
        <w:rPr>
          <w:rFonts w:ascii="Times New Roman" w:hAnsi="Times New Roman"/>
        </w:rPr>
      </w:pPr>
    </w:p>
    <w:p w:rsidR="00103D14" w:rsidRPr="00DF3B4F" w:rsidRDefault="00103D14" w:rsidP="00103D14">
      <w:pPr>
        <w:rPr>
          <w:rFonts w:ascii="Times New Roman" w:hAnsi="Times New Roman"/>
        </w:rPr>
      </w:pPr>
      <w:r w:rsidRPr="00DF3B4F">
        <w:rPr>
          <w:rFonts w:ascii="Times New Roman" w:hAnsi="Times New Roman"/>
        </w:rPr>
        <w:t>Our study wil</w:t>
      </w:r>
      <w:r w:rsidR="0091183C" w:rsidRPr="00DF3B4F">
        <w:rPr>
          <w:rFonts w:ascii="Times New Roman" w:hAnsi="Times New Roman"/>
        </w:rPr>
        <w:t xml:space="preserve">l consist </w:t>
      </w:r>
      <w:r w:rsidR="00091BB8" w:rsidRPr="00DF3B4F">
        <w:rPr>
          <w:rFonts w:ascii="Times New Roman" w:hAnsi="Times New Roman"/>
        </w:rPr>
        <w:t xml:space="preserve">of instructor and </w:t>
      </w:r>
      <w:r w:rsidRPr="00DF3B4F">
        <w:rPr>
          <w:rFonts w:ascii="Times New Roman" w:hAnsi="Times New Roman"/>
        </w:rPr>
        <w:t xml:space="preserve">student-led discussions of texts and primary literature, </w:t>
      </w:r>
      <w:r w:rsidR="00091BB8" w:rsidRPr="00DF3B4F">
        <w:rPr>
          <w:rFonts w:ascii="Times New Roman" w:hAnsi="Times New Roman"/>
        </w:rPr>
        <w:t xml:space="preserve">short written assignments, </w:t>
      </w:r>
      <w:r w:rsidR="0091183C" w:rsidRPr="00DF3B4F">
        <w:rPr>
          <w:rFonts w:ascii="Times New Roman" w:hAnsi="Times New Roman"/>
        </w:rPr>
        <w:t xml:space="preserve">and observation and </w:t>
      </w:r>
      <w:r w:rsidRPr="00DF3B4F">
        <w:rPr>
          <w:rFonts w:ascii="Times New Roman" w:hAnsi="Times New Roman"/>
        </w:rPr>
        <w:t>enjoy</w:t>
      </w:r>
      <w:r w:rsidR="0091183C" w:rsidRPr="00DF3B4F">
        <w:rPr>
          <w:rFonts w:ascii="Times New Roman" w:hAnsi="Times New Roman"/>
        </w:rPr>
        <w:t>ment of</w:t>
      </w:r>
      <w:r w:rsidRPr="00DF3B4F">
        <w:rPr>
          <w:rFonts w:ascii="Times New Roman" w:hAnsi="Times New Roman"/>
        </w:rPr>
        <w:t xml:space="preserve"> liv</w:t>
      </w:r>
      <w:r w:rsidR="00091BB8" w:rsidRPr="00DF3B4F">
        <w:rPr>
          <w:rFonts w:ascii="Times New Roman" w:hAnsi="Times New Roman"/>
        </w:rPr>
        <w:t>ing examples of plant symbioses.</w:t>
      </w:r>
    </w:p>
    <w:p w:rsidR="00103D14" w:rsidRPr="00DF3B4F" w:rsidRDefault="00103D14">
      <w:pPr>
        <w:rPr>
          <w:rFonts w:ascii="Times New Roman" w:hAnsi="Times New Roman"/>
        </w:rPr>
      </w:pPr>
    </w:p>
    <w:p w:rsidR="00103D14" w:rsidRPr="00DF3B4F" w:rsidRDefault="0076234A">
      <w:pPr>
        <w:rPr>
          <w:rFonts w:ascii="Times New Roman" w:hAnsi="Times New Roman"/>
          <w:u w:val="single"/>
        </w:rPr>
      </w:pPr>
      <w:r w:rsidRPr="00DF3B4F">
        <w:rPr>
          <w:rFonts w:ascii="Times New Roman" w:hAnsi="Times New Roman"/>
          <w:u w:val="single"/>
        </w:rPr>
        <w:t>Upon completion of</w:t>
      </w:r>
      <w:r w:rsidR="00644439" w:rsidRPr="00DF3B4F">
        <w:rPr>
          <w:rFonts w:ascii="Times New Roman" w:hAnsi="Times New Roman"/>
          <w:u w:val="single"/>
        </w:rPr>
        <w:t xml:space="preserve"> this course, </w:t>
      </w:r>
      <w:r w:rsidR="0091183C" w:rsidRPr="00DF3B4F">
        <w:rPr>
          <w:rFonts w:ascii="Times New Roman" w:hAnsi="Times New Roman"/>
          <w:u w:val="single"/>
        </w:rPr>
        <w:t>you</w:t>
      </w:r>
      <w:r w:rsidR="00103D14" w:rsidRPr="00DF3B4F">
        <w:rPr>
          <w:rFonts w:ascii="Times New Roman" w:hAnsi="Times New Roman"/>
          <w:u w:val="single"/>
        </w:rPr>
        <w:t xml:space="preserve"> will </w:t>
      </w:r>
      <w:r w:rsidRPr="00DF3B4F">
        <w:rPr>
          <w:rFonts w:ascii="Times New Roman" w:hAnsi="Times New Roman"/>
          <w:u w:val="single"/>
        </w:rPr>
        <w:t>be able to</w:t>
      </w:r>
      <w:r w:rsidR="00D362A8" w:rsidRPr="00DF3B4F">
        <w:rPr>
          <w:rFonts w:ascii="Times New Roman" w:hAnsi="Times New Roman"/>
          <w:u w:val="single"/>
        </w:rPr>
        <w:t>:</w:t>
      </w:r>
    </w:p>
    <w:p w:rsidR="00103D14" w:rsidRPr="00DF3B4F" w:rsidRDefault="0076234A" w:rsidP="00103D14">
      <w:pPr>
        <w:pStyle w:val="ListParagraph"/>
        <w:numPr>
          <w:ilvl w:val="0"/>
          <w:numId w:val="1"/>
        </w:numPr>
        <w:rPr>
          <w:rFonts w:ascii="Times New Roman" w:hAnsi="Times New Roman"/>
        </w:rPr>
      </w:pPr>
      <w:r w:rsidRPr="00DF3B4F">
        <w:rPr>
          <w:rFonts w:ascii="Times New Roman" w:hAnsi="Times New Roman"/>
        </w:rPr>
        <w:t>D</w:t>
      </w:r>
      <w:r w:rsidR="00103D14" w:rsidRPr="00DF3B4F">
        <w:rPr>
          <w:rFonts w:ascii="Times New Roman" w:hAnsi="Times New Roman"/>
        </w:rPr>
        <w:t xml:space="preserve">efine symbiosis </w:t>
      </w:r>
      <w:r w:rsidR="00B247AC" w:rsidRPr="00DF3B4F">
        <w:rPr>
          <w:rFonts w:ascii="Times New Roman" w:hAnsi="Times New Roman"/>
        </w:rPr>
        <w:t>in several</w:t>
      </w:r>
      <w:r w:rsidRPr="00DF3B4F">
        <w:rPr>
          <w:rFonts w:ascii="Times New Roman" w:hAnsi="Times New Roman"/>
        </w:rPr>
        <w:t xml:space="preserve"> ways</w:t>
      </w:r>
    </w:p>
    <w:p w:rsidR="00103D14" w:rsidRPr="00DF3B4F" w:rsidRDefault="0076234A" w:rsidP="00103D14">
      <w:pPr>
        <w:pStyle w:val="ListParagraph"/>
        <w:numPr>
          <w:ilvl w:val="0"/>
          <w:numId w:val="2"/>
        </w:numPr>
        <w:rPr>
          <w:rFonts w:ascii="Times New Roman" w:hAnsi="Times New Roman"/>
        </w:rPr>
      </w:pPr>
      <w:r w:rsidRPr="00DF3B4F">
        <w:rPr>
          <w:rFonts w:ascii="Times New Roman" w:hAnsi="Times New Roman"/>
        </w:rPr>
        <w:t>Describe t</w:t>
      </w:r>
      <w:r w:rsidR="00B32291" w:rsidRPr="00DF3B4F">
        <w:rPr>
          <w:rFonts w:ascii="Times New Roman" w:hAnsi="Times New Roman"/>
        </w:rPr>
        <w:t>he evolutionary and ecological significance of sym</w:t>
      </w:r>
      <w:r w:rsidR="00103D14" w:rsidRPr="00DF3B4F">
        <w:rPr>
          <w:rFonts w:ascii="Times New Roman" w:hAnsi="Times New Roman"/>
        </w:rPr>
        <w:t>bioses</w:t>
      </w:r>
    </w:p>
    <w:p w:rsidR="00AF7361" w:rsidRPr="00DF3B4F" w:rsidRDefault="00AF7361" w:rsidP="00103D14">
      <w:pPr>
        <w:pStyle w:val="ListParagraph"/>
        <w:numPr>
          <w:ilvl w:val="0"/>
          <w:numId w:val="3"/>
        </w:numPr>
        <w:rPr>
          <w:rFonts w:ascii="Times New Roman" w:hAnsi="Times New Roman"/>
        </w:rPr>
      </w:pPr>
      <w:r w:rsidRPr="00DF3B4F">
        <w:rPr>
          <w:rFonts w:ascii="Times New Roman" w:hAnsi="Times New Roman"/>
        </w:rPr>
        <w:t>Explain</w:t>
      </w:r>
      <w:r w:rsidR="0076234A" w:rsidRPr="00DF3B4F">
        <w:rPr>
          <w:rFonts w:ascii="Times New Roman" w:hAnsi="Times New Roman"/>
        </w:rPr>
        <w:t xml:space="preserve"> o</w:t>
      </w:r>
      <w:r w:rsidR="00103D14" w:rsidRPr="00DF3B4F">
        <w:rPr>
          <w:rFonts w:ascii="Times New Roman" w:hAnsi="Times New Roman"/>
        </w:rPr>
        <w:t>ur current understanding of how symbioses</w:t>
      </w:r>
      <w:r w:rsidR="00B32291" w:rsidRPr="00DF3B4F">
        <w:rPr>
          <w:rFonts w:ascii="Times New Roman" w:hAnsi="Times New Roman"/>
        </w:rPr>
        <w:t xml:space="preserve"> form</w:t>
      </w:r>
      <w:r w:rsidR="00103D14" w:rsidRPr="00DF3B4F">
        <w:rPr>
          <w:rFonts w:ascii="Times New Roman" w:hAnsi="Times New Roman"/>
        </w:rPr>
        <w:t xml:space="preserve"> a</w:t>
      </w:r>
      <w:r w:rsidR="00B32291" w:rsidRPr="00DF3B4F">
        <w:rPr>
          <w:rFonts w:ascii="Times New Roman" w:hAnsi="Times New Roman"/>
        </w:rPr>
        <w:t xml:space="preserve">nd </w:t>
      </w:r>
      <w:r w:rsidR="00644439" w:rsidRPr="00DF3B4F">
        <w:rPr>
          <w:rFonts w:ascii="Times New Roman" w:hAnsi="Times New Roman"/>
        </w:rPr>
        <w:t xml:space="preserve">how they </w:t>
      </w:r>
      <w:r w:rsidR="00103D14" w:rsidRPr="00DF3B4F">
        <w:rPr>
          <w:rFonts w:ascii="Times New Roman" w:hAnsi="Times New Roman"/>
        </w:rPr>
        <w:t>are maintained</w:t>
      </w:r>
    </w:p>
    <w:p w:rsidR="00103D14" w:rsidRPr="00DF3B4F" w:rsidRDefault="00AF7361" w:rsidP="00103D14">
      <w:pPr>
        <w:pStyle w:val="ListParagraph"/>
        <w:numPr>
          <w:ilvl w:val="0"/>
          <w:numId w:val="3"/>
        </w:numPr>
        <w:rPr>
          <w:rFonts w:ascii="Times New Roman" w:hAnsi="Times New Roman"/>
        </w:rPr>
      </w:pPr>
      <w:r w:rsidRPr="00DF3B4F">
        <w:rPr>
          <w:rFonts w:ascii="Times New Roman" w:hAnsi="Times New Roman"/>
        </w:rPr>
        <w:t>Discuss how symbiosis can lead to diversification</w:t>
      </w:r>
    </w:p>
    <w:p w:rsidR="00103D14" w:rsidRPr="00DF3B4F" w:rsidRDefault="00AF7361" w:rsidP="0076234A">
      <w:pPr>
        <w:pStyle w:val="ListParagraph"/>
        <w:numPr>
          <w:ilvl w:val="0"/>
          <w:numId w:val="3"/>
        </w:numPr>
        <w:rPr>
          <w:rFonts w:ascii="Times New Roman" w:hAnsi="Times New Roman"/>
        </w:rPr>
      </w:pPr>
      <w:r w:rsidRPr="00DF3B4F">
        <w:rPr>
          <w:rFonts w:ascii="Times New Roman" w:hAnsi="Times New Roman"/>
        </w:rPr>
        <w:t>Summarize</w:t>
      </w:r>
      <w:r w:rsidR="0076234A" w:rsidRPr="00DF3B4F">
        <w:rPr>
          <w:rFonts w:ascii="Times New Roman" w:hAnsi="Times New Roman"/>
        </w:rPr>
        <w:t xml:space="preserve"> </w:t>
      </w:r>
      <w:r w:rsidR="00103D14" w:rsidRPr="00DF3B4F">
        <w:rPr>
          <w:rFonts w:ascii="Times New Roman" w:hAnsi="Times New Roman"/>
        </w:rPr>
        <w:t xml:space="preserve">the specifics of </w:t>
      </w:r>
      <w:r w:rsidR="00475E66" w:rsidRPr="00DF3B4F">
        <w:rPr>
          <w:rFonts w:ascii="Times New Roman" w:hAnsi="Times New Roman"/>
        </w:rPr>
        <w:t xml:space="preserve">some </w:t>
      </w:r>
      <w:r w:rsidR="00103D14" w:rsidRPr="00DF3B4F">
        <w:rPr>
          <w:rFonts w:ascii="Times New Roman" w:hAnsi="Times New Roman"/>
        </w:rPr>
        <w:t>symbioses involving</w:t>
      </w:r>
    </w:p>
    <w:p w:rsidR="00103D14" w:rsidRPr="00DF3B4F" w:rsidRDefault="00103D14" w:rsidP="00AF7361">
      <w:pPr>
        <w:pStyle w:val="ListParagraph"/>
        <w:numPr>
          <w:ilvl w:val="1"/>
          <w:numId w:val="3"/>
        </w:numPr>
        <w:rPr>
          <w:rFonts w:ascii="Times New Roman" w:hAnsi="Times New Roman"/>
        </w:rPr>
      </w:pPr>
      <w:r w:rsidRPr="00DF3B4F">
        <w:rPr>
          <w:rFonts w:ascii="Times New Roman" w:hAnsi="Times New Roman"/>
        </w:rPr>
        <w:t>Plants and bacteria</w:t>
      </w:r>
    </w:p>
    <w:p w:rsidR="00103D14" w:rsidRPr="00DF3B4F" w:rsidRDefault="00103D14" w:rsidP="00AF7361">
      <w:pPr>
        <w:pStyle w:val="ListParagraph"/>
        <w:numPr>
          <w:ilvl w:val="1"/>
          <w:numId w:val="3"/>
        </w:numPr>
        <w:rPr>
          <w:rFonts w:ascii="Times New Roman" w:hAnsi="Times New Roman"/>
        </w:rPr>
      </w:pPr>
      <w:r w:rsidRPr="00DF3B4F">
        <w:rPr>
          <w:rFonts w:ascii="Times New Roman" w:hAnsi="Times New Roman"/>
        </w:rPr>
        <w:t>Plants and fungi</w:t>
      </w:r>
    </w:p>
    <w:p w:rsidR="00103D14" w:rsidRPr="00DF3B4F" w:rsidRDefault="00103D14" w:rsidP="00091BB8">
      <w:pPr>
        <w:pStyle w:val="ListParagraph"/>
        <w:numPr>
          <w:ilvl w:val="1"/>
          <w:numId w:val="3"/>
        </w:numPr>
        <w:rPr>
          <w:rFonts w:ascii="Times New Roman" w:hAnsi="Times New Roman"/>
        </w:rPr>
      </w:pPr>
      <w:r w:rsidRPr="00DF3B4F">
        <w:rPr>
          <w:rFonts w:ascii="Times New Roman" w:hAnsi="Times New Roman"/>
        </w:rPr>
        <w:t>Plants and animals</w:t>
      </w:r>
    </w:p>
    <w:p w:rsidR="00475E66" w:rsidRPr="00DF3B4F" w:rsidRDefault="00475E66" w:rsidP="00091BB8">
      <w:pPr>
        <w:rPr>
          <w:rFonts w:ascii="Times New Roman" w:hAnsi="Times New Roman"/>
          <w:u w:val="single"/>
        </w:rPr>
      </w:pPr>
      <w:r w:rsidRPr="00DF3B4F">
        <w:rPr>
          <w:rFonts w:ascii="Times New Roman" w:hAnsi="Times New Roman"/>
          <w:u w:val="single"/>
        </w:rPr>
        <w:t>You will also practice:</w:t>
      </w:r>
    </w:p>
    <w:p w:rsidR="00475E66" w:rsidRPr="00DF3B4F" w:rsidRDefault="00AF7361" w:rsidP="0076234A">
      <w:pPr>
        <w:pStyle w:val="ListParagraph"/>
        <w:numPr>
          <w:ilvl w:val="0"/>
          <w:numId w:val="4"/>
        </w:numPr>
        <w:rPr>
          <w:rFonts w:ascii="Times New Roman" w:hAnsi="Times New Roman"/>
        </w:rPr>
      </w:pPr>
      <w:r w:rsidRPr="00DF3B4F">
        <w:rPr>
          <w:rFonts w:ascii="Times New Roman" w:hAnsi="Times New Roman"/>
        </w:rPr>
        <w:t>Evaluating</w:t>
      </w:r>
      <w:r w:rsidR="00475E66" w:rsidRPr="00DF3B4F">
        <w:rPr>
          <w:rFonts w:ascii="Times New Roman" w:hAnsi="Times New Roman"/>
        </w:rPr>
        <w:t xml:space="preserve"> and synthesizing </w:t>
      </w:r>
      <w:r w:rsidRPr="00DF3B4F">
        <w:rPr>
          <w:rFonts w:ascii="Times New Roman" w:hAnsi="Times New Roman"/>
        </w:rPr>
        <w:t>journal articles</w:t>
      </w:r>
    </w:p>
    <w:p w:rsidR="0076234A" w:rsidRPr="00DF3B4F" w:rsidRDefault="0076234A" w:rsidP="0076234A">
      <w:pPr>
        <w:pStyle w:val="ListParagraph"/>
        <w:numPr>
          <w:ilvl w:val="0"/>
          <w:numId w:val="4"/>
        </w:numPr>
        <w:rPr>
          <w:rFonts w:ascii="Times New Roman" w:hAnsi="Times New Roman"/>
        </w:rPr>
      </w:pPr>
      <w:r w:rsidRPr="00DF3B4F">
        <w:rPr>
          <w:rFonts w:ascii="Times New Roman" w:hAnsi="Times New Roman"/>
        </w:rPr>
        <w:t>Leading a discussion with classmates</w:t>
      </w:r>
    </w:p>
    <w:p w:rsidR="00475E66" w:rsidRPr="00DF3B4F" w:rsidRDefault="00475E66">
      <w:pPr>
        <w:rPr>
          <w:rFonts w:ascii="Times New Roman" w:hAnsi="Times New Roman"/>
        </w:rPr>
      </w:pPr>
    </w:p>
    <w:p w:rsidR="0091183C" w:rsidRPr="00DF3B4F" w:rsidRDefault="0091183C">
      <w:pPr>
        <w:rPr>
          <w:rFonts w:ascii="Times New Roman" w:hAnsi="Times New Roman"/>
          <w:u w:val="single"/>
        </w:rPr>
      </w:pPr>
      <w:r w:rsidRPr="00DF3B4F">
        <w:rPr>
          <w:rFonts w:ascii="Times New Roman" w:hAnsi="Times New Roman"/>
          <w:u w:val="single"/>
        </w:rPr>
        <w:t>Required text</w:t>
      </w:r>
      <w:r w:rsidR="00FF7988" w:rsidRPr="00DF3B4F">
        <w:rPr>
          <w:rFonts w:ascii="Times New Roman" w:hAnsi="Times New Roman"/>
          <w:u w:val="single"/>
        </w:rPr>
        <w:t>s</w:t>
      </w:r>
      <w:r w:rsidRPr="00DF3B4F">
        <w:rPr>
          <w:rFonts w:ascii="Times New Roman" w:hAnsi="Times New Roman"/>
          <w:u w:val="single"/>
        </w:rPr>
        <w:t>:</w:t>
      </w:r>
    </w:p>
    <w:p w:rsidR="00FF7988" w:rsidRPr="00DF3B4F" w:rsidRDefault="009948AF">
      <w:pPr>
        <w:rPr>
          <w:rFonts w:ascii="Times New Roman" w:hAnsi="Times New Roman"/>
        </w:rPr>
      </w:pPr>
      <w:r w:rsidRPr="00DF3B4F">
        <w:rPr>
          <w:rFonts w:ascii="Times New Roman" w:hAnsi="Times New Roman"/>
          <w:b/>
          <w:i/>
        </w:rPr>
        <w:t>The Symbiotic Habit,</w:t>
      </w:r>
      <w:r w:rsidRPr="00DF3B4F">
        <w:rPr>
          <w:rFonts w:ascii="Times New Roman" w:hAnsi="Times New Roman"/>
        </w:rPr>
        <w:t xml:space="preserve"> Angela E. Douglas. 2010.</w:t>
      </w:r>
    </w:p>
    <w:p w:rsidR="00103D14" w:rsidRPr="00DF3B4F" w:rsidRDefault="00091BB8">
      <w:pPr>
        <w:rPr>
          <w:rFonts w:ascii="Times New Roman" w:hAnsi="Times New Roman"/>
        </w:rPr>
      </w:pPr>
      <w:r w:rsidRPr="00DF3B4F">
        <w:rPr>
          <w:rFonts w:ascii="Times New Roman" w:hAnsi="Times New Roman"/>
        </w:rPr>
        <w:t xml:space="preserve">Also, </w:t>
      </w:r>
      <w:r w:rsidRPr="00DF3B4F">
        <w:rPr>
          <w:rFonts w:ascii="Times New Roman" w:hAnsi="Times New Roman"/>
          <w:b/>
        </w:rPr>
        <w:t>book excerpts and j</w:t>
      </w:r>
      <w:r w:rsidR="00FF7988" w:rsidRPr="00DF3B4F">
        <w:rPr>
          <w:rFonts w:ascii="Times New Roman" w:hAnsi="Times New Roman"/>
          <w:b/>
        </w:rPr>
        <w:t>ournal articles</w:t>
      </w:r>
      <w:r w:rsidR="00FF7988" w:rsidRPr="00DF3B4F">
        <w:rPr>
          <w:rFonts w:ascii="Times New Roman" w:hAnsi="Times New Roman"/>
        </w:rPr>
        <w:t xml:space="preserve"> </w:t>
      </w:r>
      <w:r w:rsidRPr="00DF3B4F">
        <w:rPr>
          <w:rFonts w:ascii="Times New Roman" w:hAnsi="Times New Roman"/>
        </w:rPr>
        <w:t>posted</w:t>
      </w:r>
      <w:r w:rsidR="00FF7988" w:rsidRPr="00DF3B4F">
        <w:rPr>
          <w:rFonts w:ascii="Times New Roman" w:hAnsi="Times New Roman"/>
        </w:rPr>
        <w:t xml:space="preserve"> on the Sakai course site.</w:t>
      </w:r>
    </w:p>
    <w:p w:rsidR="00475E66" w:rsidRPr="00DF3B4F" w:rsidRDefault="00475E66">
      <w:pPr>
        <w:rPr>
          <w:rFonts w:ascii="Times New Roman" w:hAnsi="Times New Roman"/>
        </w:rPr>
      </w:pPr>
    </w:p>
    <w:p w:rsidR="00475E66" w:rsidRPr="00DF3B4F" w:rsidRDefault="00475E66">
      <w:pPr>
        <w:rPr>
          <w:rFonts w:ascii="Times New Roman" w:hAnsi="Times New Roman"/>
          <w:u w:val="single"/>
        </w:rPr>
      </w:pPr>
      <w:r w:rsidRPr="00DF3B4F">
        <w:rPr>
          <w:rFonts w:ascii="Times New Roman" w:hAnsi="Times New Roman"/>
          <w:u w:val="single"/>
        </w:rPr>
        <w:t>Course grading:</w:t>
      </w:r>
    </w:p>
    <w:p w:rsidR="00475E66" w:rsidRPr="00DF3B4F" w:rsidRDefault="00475E66">
      <w:pPr>
        <w:rPr>
          <w:rFonts w:ascii="Times New Roman" w:hAnsi="Times New Roman"/>
        </w:rPr>
      </w:pPr>
      <w:r w:rsidRPr="00DF3B4F">
        <w:rPr>
          <w:rFonts w:ascii="Times New Roman" w:hAnsi="Times New Roman"/>
        </w:rPr>
        <w:t>Participation</w:t>
      </w:r>
      <w:r w:rsidR="00AF7361" w:rsidRPr="00DF3B4F">
        <w:rPr>
          <w:rFonts w:ascii="Times New Roman" w:hAnsi="Times New Roman"/>
        </w:rPr>
        <w:tab/>
      </w:r>
      <w:r w:rsidR="00172C2C" w:rsidRPr="00DF3B4F">
        <w:rPr>
          <w:rFonts w:ascii="Times New Roman" w:hAnsi="Times New Roman"/>
        </w:rPr>
        <w:t>(12 discussions @ 3 points each)</w:t>
      </w:r>
      <w:r w:rsidR="00AF7361" w:rsidRPr="00DF3B4F">
        <w:rPr>
          <w:rFonts w:ascii="Times New Roman" w:hAnsi="Times New Roman"/>
        </w:rPr>
        <w:tab/>
      </w:r>
      <w:r w:rsidR="00AF7361" w:rsidRPr="00DF3B4F">
        <w:rPr>
          <w:rFonts w:ascii="Times New Roman" w:hAnsi="Times New Roman"/>
        </w:rPr>
        <w:tab/>
      </w:r>
      <w:r w:rsidR="00172C2C" w:rsidRPr="00DF3B4F">
        <w:rPr>
          <w:rFonts w:ascii="Times New Roman" w:hAnsi="Times New Roman"/>
        </w:rPr>
        <w:t>36</w:t>
      </w:r>
      <w:r w:rsidR="00186645" w:rsidRPr="00DF3B4F">
        <w:rPr>
          <w:rFonts w:ascii="Times New Roman" w:hAnsi="Times New Roman"/>
        </w:rPr>
        <w:t xml:space="preserve"> points (</w:t>
      </w:r>
      <w:r w:rsidR="00172C2C" w:rsidRPr="00DF3B4F">
        <w:rPr>
          <w:rFonts w:ascii="Times New Roman" w:hAnsi="Times New Roman"/>
        </w:rPr>
        <w:t>~48</w:t>
      </w:r>
      <w:r w:rsidR="00AF7361" w:rsidRPr="00DF3B4F">
        <w:rPr>
          <w:rFonts w:ascii="Times New Roman" w:hAnsi="Times New Roman"/>
        </w:rPr>
        <w:t>%</w:t>
      </w:r>
      <w:r w:rsidR="00186645" w:rsidRPr="00DF3B4F">
        <w:rPr>
          <w:rFonts w:ascii="Times New Roman" w:hAnsi="Times New Roman"/>
        </w:rPr>
        <w:t>)</w:t>
      </w:r>
    </w:p>
    <w:p w:rsidR="00475E66" w:rsidRPr="00DF3B4F" w:rsidRDefault="00091BB8">
      <w:pPr>
        <w:rPr>
          <w:rFonts w:ascii="Times New Roman" w:hAnsi="Times New Roman"/>
        </w:rPr>
      </w:pPr>
      <w:r w:rsidRPr="00DF3B4F">
        <w:rPr>
          <w:rFonts w:ascii="Times New Roman" w:hAnsi="Times New Roman"/>
        </w:rPr>
        <w:t xml:space="preserve">Leading a discussion (4 </w:t>
      </w:r>
      <w:r w:rsidR="00186645" w:rsidRPr="00DF3B4F">
        <w:rPr>
          <w:rFonts w:ascii="Times New Roman" w:hAnsi="Times New Roman"/>
        </w:rPr>
        <w:t xml:space="preserve">@ </w:t>
      </w:r>
      <w:r w:rsidR="00172C2C" w:rsidRPr="00DF3B4F">
        <w:rPr>
          <w:rFonts w:ascii="Times New Roman" w:hAnsi="Times New Roman"/>
        </w:rPr>
        <w:t>5</w:t>
      </w:r>
      <w:r w:rsidR="00186645" w:rsidRPr="00DF3B4F">
        <w:rPr>
          <w:rFonts w:ascii="Times New Roman" w:hAnsi="Times New Roman"/>
        </w:rPr>
        <w:t xml:space="preserve"> points each</w:t>
      </w:r>
      <w:r w:rsidRPr="00DF3B4F">
        <w:rPr>
          <w:rFonts w:ascii="Times New Roman" w:hAnsi="Times New Roman"/>
        </w:rPr>
        <w:t xml:space="preserve">) </w:t>
      </w:r>
      <w:r w:rsidRPr="00DF3B4F">
        <w:rPr>
          <w:rFonts w:ascii="Times New Roman" w:hAnsi="Times New Roman"/>
        </w:rPr>
        <w:tab/>
      </w:r>
      <w:r w:rsidRPr="00DF3B4F">
        <w:rPr>
          <w:rFonts w:ascii="Times New Roman" w:hAnsi="Times New Roman"/>
        </w:rPr>
        <w:tab/>
      </w:r>
      <w:r w:rsidR="00172C2C" w:rsidRPr="00DF3B4F">
        <w:rPr>
          <w:rFonts w:ascii="Times New Roman" w:hAnsi="Times New Roman"/>
        </w:rPr>
        <w:tab/>
        <w:t>20</w:t>
      </w:r>
      <w:r w:rsidR="00186645" w:rsidRPr="00DF3B4F">
        <w:rPr>
          <w:rFonts w:ascii="Times New Roman" w:hAnsi="Times New Roman"/>
        </w:rPr>
        <w:t xml:space="preserve"> points (</w:t>
      </w:r>
      <w:r w:rsidR="00172C2C" w:rsidRPr="00DF3B4F">
        <w:rPr>
          <w:rFonts w:ascii="Times New Roman" w:hAnsi="Times New Roman"/>
        </w:rPr>
        <w:t>~26</w:t>
      </w:r>
      <w:r w:rsidR="00AF7361" w:rsidRPr="00DF3B4F">
        <w:rPr>
          <w:rFonts w:ascii="Times New Roman" w:hAnsi="Times New Roman"/>
        </w:rPr>
        <w:t>%</w:t>
      </w:r>
      <w:r w:rsidR="00186645" w:rsidRPr="00DF3B4F">
        <w:rPr>
          <w:rFonts w:ascii="Times New Roman" w:hAnsi="Times New Roman"/>
        </w:rPr>
        <w:t>)</w:t>
      </w:r>
      <w:r w:rsidR="00AF7361" w:rsidRPr="00DF3B4F">
        <w:rPr>
          <w:rFonts w:ascii="Times New Roman" w:hAnsi="Times New Roman"/>
        </w:rPr>
        <w:tab/>
      </w:r>
      <w:r w:rsidR="00AF7361" w:rsidRPr="00DF3B4F">
        <w:rPr>
          <w:rFonts w:ascii="Times New Roman" w:hAnsi="Times New Roman"/>
        </w:rPr>
        <w:tab/>
      </w:r>
    </w:p>
    <w:p w:rsidR="00091BB8" w:rsidRPr="00DF3B4F" w:rsidRDefault="00091BB8">
      <w:pPr>
        <w:rPr>
          <w:rFonts w:ascii="Times New Roman" w:hAnsi="Times New Roman"/>
        </w:rPr>
      </w:pPr>
      <w:r w:rsidRPr="00DF3B4F">
        <w:rPr>
          <w:rFonts w:ascii="Times New Roman" w:hAnsi="Times New Roman"/>
        </w:rPr>
        <w:t xml:space="preserve">Written discussion synopses (4 </w:t>
      </w:r>
      <w:r w:rsidR="00186645" w:rsidRPr="00DF3B4F">
        <w:rPr>
          <w:rFonts w:ascii="Times New Roman" w:hAnsi="Times New Roman"/>
        </w:rPr>
        <w:t xml:space="preserve">@ </w:t>
      </w:r>
      <w:r w:rsidR="00172C2C" w:rsidRPr="00DF3B4F">
        <w:rPr>
          <w:rFonts w:ascii="Times New Roman" w:hAnsi="Times New Roman"/>
        </w:rPr>
        <w:t xml:space="preserve">5 </w:t>
      </w:r>
      <w:r w:rsidR="00186645" w:rsidRPr="00DF3B4F">
        <w:rPr>
          <w:rFonts w:ascii="Times New Roman" w:hAnsi="Times New Roman"/>
        </w:rPr>
        <w:t>points each</w:t>
      </w:r>
      <w:r w:rsidRPr="00DF3B4F">
        <w:rPr>
          <w:rFonts w:ascii="Times New Roman" w:hAnsi="Times New Roman"/>
        </w:rPr>
        <w:t>)</w:t>
      </w:r>
      <w:r w:rsidRPr="00DF3B4F">
        <w:rPr>
          <w:rFonts w:ascii="Times New Roman" w:hAnsi="Times New Roman"/>
        </w:rPr>
        <w:tab/>
      </w:r>
      <w:r w:rsidR="00172C2C" w:rsidRPr="00DF3B4F">
        <w:rPr>
          <w:rFonts w:ascii="Times New Roman" w:hAnsi="Times New Roman"/>
        </w:rPr>
        <w:tab/>
      </w:r>
      <w:r w:rsidR="00172C2C" w:rsidRPr="00DF3B4F">
        <w:rPr>
          <w:rFonts w:ascii="Times New Roman" w:hAnsi="Times New Roman"/>
          <w:u w:val="single"/>
        </w:rPr>
        <w:t>20</w:t>
      </w:r>
      <w:r w:rsidR="00186645" w:rsidRPr="00DF3B4F">
        <w:rPr>
          <w:rFonts w:ascii="Times New Roman" w:hAnsi="Times New Roman"/>
          <w:u w:val="single"/>
        </w:rPr>
        <w:t xml:space="preserve"> points (</w:t>
      </w:r>
      <w:r w:rsidR="00172C2C" w:rsidRPr="00DF3B4F">
        <w:rPr>
          <w:rFonts w:ascii="Times New Roman" w:hAnsi="Times New Roman"/>
          <w:u w:val="single"/>
        </w:rPr>
        <w:t>~26</w:t>
      </w:r>
      <w:r w:rsidR="00AF7361" w:rsidRPr="00DF3B4F">
        <w:rPr>
          <w:rFonts w:ascii="Times New Roman" w:hAnsi="Times New Roman"/>
          <w:u w:val="single"/>
        </w:rPr>
        <w:t>%</w:t>
      </w:r>
      <w:r w:rsidR="00186645" w:rsidRPr="00DF3B4F">
        <w:rPr>
          <w:rFonts w:ascii="Times New Roman" w:hAnsi="Times New Roman"/>
          <w:u w:val="single"/>
        </w:rPr>
        <w:t>)</w:t>
      </w:r>
    </w:p>
    <w:p w:rsidR="00091BB8" w:rsidRPr="00DF3B4F" w:rsidRDefault="00186645">
      <w:pPr>
        <w:rPr>
          <w:rFonts w:ascii="Times New Roman" w:hAnsi="Times New Roman"/>
        </w:rPr>
      </w:pPr>
      <w:r w:rsidRPr="00DF3B4F">
        <w:rPr>
          <w:rFonts w:ascii="Times New Roman" w:hAnsi="Times New Roman"/>
        </w:rPr>
        <w:t>Total</w:t>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Pr="00DF3B4F">
        <w:rPr>
          <w:rFonts w:ascii="Times New Roman" w:hAnsi="Times New Roman"/>
        </w:rPr>
        <w:tab/>
      </w:r>
      <w:r w:rsidR="00172C2C" w:rsidRPr="00DF3B4F">
        <w:rPr>
          <w:rFonts w:ascii="Times New Roman" w:hAnsi="Times New Roman"/>
        </w:rPr>
        <w:t>76</w:t>
      </w:r>
      <w:r w:rsidRPr="00DF3B4F">
        <w:rPr>
          <w:rFonts w:ascii="Times New Roman" w:hAnsi="Times New Roman"/>
        </w:rPr>
        <w:t xml:space="preserve"> points</w:t>
      </w:r>
    </w:p>
    <w:p w:rsidR="00186645" w:rsidRPr="00DF3B4F" w:rsidRDefault="00186645">
      <w:pPr>
        <w:rPr>
          <w:rFonts w:ascii="Times New Roman" w:hAnsi="Times New Roman"/>
        </w:rPr>
      </w:pPr>
    </w:p>
    <w:p w:rsidR="00186645" w:rsidRPr="00DF3B4F" w:rsidRDefault="00186645">
      <w:pPr>
        <w:rPr>
          <w:rFonts w:ascii="Times New Roman" w:hAnsi="Times New Roman"/>
        </w:rPr>
      </w:pPr>
      <w:r w:rsidRPr="00DF3B4F">
        <w:rPr>
          <w:rFonts w:ascii="Times New Roman" w:hAnsi="Times New Roman"/>
        </w:rPr>
        <w:t>See the Sakai course site for rubrics detailing how each component of your grade will be determined.</w:t>
      </w:r>
    </w:p>
    <w:p w:rsidR="00186645" w:rsidRPr="00DF3B4F" w:rsidRDefault="00186645">
      <w:pPr>
        <w:rPr>
          <w:rFonts w:ascii="Times New Roman" w:hAnsi="Times New Roman"/>
        </w:rPr>
      </w:pPr>
    </w:p>
    <w:p w:rsidR="002C6F3B" w:rsidRPr="00DF3B4F" w:rsidRDefault="002C6F3B">
      <w:pPr>
        <w:rPr>
          <w:rFonts w:ascii="Times New Roman" w:hAnsi="Times New Roman"/>
          <w:u w:val="single"/>
        </w:rPr>
      </w:pPr>
      <w:r w:rsidRPr="00DF3B4F">
        <w:rPr>
          <w:rFonts w:ascii="Times New Roman" w:hAnsi="Times New Roman"/>
          <w:u w:val="single"/>
        </w:rPr>
        <w:t>Grading scale:</w:t>
      </w:r>
    </w:p>
    <w:p w:rsidR="002C6F3B" w:rsidRPr="00DF3B4F" w:rsidRDefault="0098020A">
      <w:pPr>
        <w:rPr>
          <w:rFonts w:ascii="Times New Roman" w:hAnsi="Times New Roman"/>
        </w:rPr>
      </w:pPr>
      <w:r w:rsidRPr="00DF3B4F">
        <w:rPr>
          <w:rFonts w:ascii="Times New Roman" w:hAnsi="Times New Roman"/>
        </w:rPr>
        <w:t>90 – 100</w:t>
      </w:r>
      <w:r w:rsidR="002C6F3B" w:rsidRPr="00DF3B4F">
        <w:rPr>
          <w:rFonts w:ascii="Times New Roman" w:hAnsi="Times New Roman"/>
        </w:rPr>
        <w:t>% = A; 80 – 89.9% = B; 70 – 79.9% C; 60 – 69.9% D; below 60 = E</w:t>
      </w:r>
    </w:p>
    <w:p w:rsidR="002C6F3B" w:rsidRPr="00DF3B4F" w:rsidRDefault="002C6F3B" w:rsidP="002C6F3B">
      <w:pPr>
        <w:rPr>
          <w:rFonts w:ascii="Times New Roman" w:hAnsi="Times New Roman"/>
        </w:rPr>
      </w:pPr>
    </w:p>
    <w:p w:rsidR="002C6F3B" w:rsidRPr="00DF3B4F" w:rsidRDefault="002C6F3B" w:rsidP="002C6F3B">
      <w:pPr>
        <w:rPr>
          <w:rFonts w:ascii="Times New Roman" w:hAnsi="Times New Roman"/>
          <w:u w:val="single"/>
        </w:rPr>
      </w:pPr>
      <w:r w:rsidRPr="00DF3B4F">
        <w:rPr>
          <w:rFonts w:ascii="Times New Roman" w:hAnsi="Times New Roman"/>
          <w:u w:val="single"/>
        </w:rPr>
        <w:t>Course attendance:</w:t>
      </w:r>
    </w:p>
    <w:p w:rsidR="002C6F3B" w:rsidRPr="00DF3B4F" w:rsidRDefault="002C6F3B" w:rsidP="002C6F3B">
      <w:pPr>
        <w:rPr>
          <w:rFonts w:ascii="Times New Roman" w:hAnsi="Times New Roman"/>
        </w:rPr>
      </w:pPr>
      <w:r w:rsidRPr="00DF3B4F">
        <w:rPr>
          <w:rFonts w:ascii="Times New Roman" w:hAnsi="Times New Roman"/>
        </w:rPr>
        <w:t xml:space="preserve">Attendance is required and essential for success in this course and is a component of your participation grade. I understand that absences happen, but if you make this a habit, you are guaranteed to perform poorly. </w:t>
      </w:r>
    </w:p>
    <w:p w:rsidR="00CF555E" w:rsidRPr="00DF3B4F" w:rsidRDefault="00CF555E" w:rsidP="002C6F3B">
      <w:pPr>
        <w:rPr>
          <w:rFonts w:ascii="Times New Roman" w:hAnsi="Times New Roman"/>
          <w:u w:val="single"/>
        </w:rPr>
      </w:pPr>
    </w:p>
    <w:p w:rsidR="002C6F3B" w:rsidRPr="00DF3B4F" w:rsidRDefault="002C6F3B" w:rsidP="002C6F3B">
      <w:pPr>
        <w:rPr>
          <w:rFonts w:ascii="Times New Roman" w:hAnsi="Times New Roman"/>
          <w:u w:val="single"/>
        </w:rPr>
      </w:pPr>
      <w:r w:rsidRPr="00DF3B4F">
        <w:rPr>
          <w:rFonts w:ascii="Times New Roman" w:hAnsi="Times New Roman"/>
          <w:u w:val="single"/>
        </w:rPr>
        <w:t>Grade curves and extra credit</w:t>
      </w:r>
      <w:r w:rsidR="007911DC" w:rsidRPr="00DF3B4F">
        <w:rPr>
          <w:rFonts w:ascii="Times New Roman" w:hAnsi="Times New Roman"/>
          <w:u w:val="single"/>
        </w:rPr>
        <w:t>:</w:t>
      </w:r>
    </w:p>
    <w:p w:rsidR="002C6F3B" w:rsidRPr="00DF3B4F" w:rsidRDefault="002C6F3B" w:rsidP="002C6F3B">
      <w:pPr>
        <w:rPr>
          <w:rFonts w:ascii="Times New Roman" w:hAnsi="Times New Roman"/>
        </w:rPr>
      </w:pPr>
      <w:r w:rsidRPr="00DF3B4F">
        <w:rPr>
          <w:rFonts w:ascii="Times New Roman" w:hAnsi="Times New Roman"/>
        </w:rPr>
        <w:t>There will be NO curve applied to grades. There MAY be opportunities for extra credit – if so, such opportunities will be announced in class and offered to all students.</w:t>
      </w:r>
    </w:p>
    <w:p w:rsidR="00DF3B4F" w:rsidRDefault="00DF3B4F" w:rsidP="002C6F3B">
      <w:pPr>
        <w:rPr>
          <w:rFonts w:ascii="Times New Roman" w:hAnsi="Times New Roman"/>
          <w:u w:val="single"/>
        </w:rPr>
      </w:pPr>
    </w:p>
    <w:p w:rsidR="00DF3B4F" w:rsidRDefault="00DF3B4F" w:rsidP="002C6F3B">
      <w:pPr>
        <w:rPr>
          <w:rFonts w:ascii="Times New Roman" w:hAnsi="Times New Roman"/>
          <w:u w:val="single"/>
        </w:rPr>
      </w:pPr>
    </w:p>
    <w:p w:rsidR="00DF3B4F" w:rsidRDefault="00DF3B4F" w:rsidP="002C6F3B">
      <w:pPr>
        <w:rPr>
          <w:rFonts w:ascii="Times New Roman" w:hAnsi="Times New Roman"/>
          <w:u w:val="single"/>
        </w:rPr>
      </w:pPr>
    </w:p>
    <w:p w:rsidR="002C6F3B" w:rsidRPr="00DF3B4F" w:rsidRDefault="002C6F3B" w:rsidP="002C6F3B">
      <w:pPr>
        <w:rPr>
          <w:rFonts w:ascii="Times New Roman" w:hAnsi="Times New Roman"/>
          <w:u w:val="single"/>
        </w:rPr>
      </w:pPr>
      <w:r w:rsidRPr="00DF3B4F">
        <w:rPr>
          <w:rFonts w:ascii="Times New Roman" w:hAnsi="Times New Roman"/>
          <w:u w:val="single"/>
        </w:rPr>
        <w:t>Make up policy</w:t>
      </w:r>
      <w:r w:rsidR="007911DC" w:rsidRPr="00DF3B4F">
        <w:rPr>
          <w:rFonts w:ascii="Times New Roman" w:hAnsi="Times New Roman"/>
          <w:u w:val="single"/>
        </w:rPr>
        <w:t>:</w:t>
      </w:r>
    </w:p>
    <w:p w:rsidR="002C6F3B" w:rsidRPr="00DF3B4F" w:rsidRDefault="007911DC" w:rsidP="002C6F3B">
      <w:pPr>
        <w:rPr>
          <w:rFonts w:ascii="Times New Roman" w:hAnsi="Times New Roman"/>
        </w:rPr>
      </w:pPr>
      <w:r w:rsidRPr="00DF3B4F">
        <w:rPr>
          <w:rFonts w:ascii="Times New Roman" w:hAnsi="Times New Roman"/>
        </w:rPr>
        <w:t>If you have a valid documented excuse and notify me in advance, you may be able to make up missed discussion assignments. I will determine this on an as-needed basis.</w:t>
      </w:r>
    </w:p>
    <w:p w:rsidR="002C6F3B" w:rsidRPr="00DF3B4F" w:rsidRDefault="002C6F3B" w:rsidP="002C6F3B">
      <w:pPr>
        <w:rPr>
          <w:rFonts w:ascii="Times New Roman" w:hAnsi="Times New Roman"/>
        </w:rPr>
      </w:pPr>
    </w:p>
    <w:p w:rsidR="002C6F3B" w:rsidRPr="00DF3B4F" w:rsidRDefault="002C6F3B" w:rsidP="002C6F3B">
      <w:pPr>
        <w:rPr>
          <w:rFonts w:ascii="Times New Roman" w:hAnsi="Times New Roman"/>
          <w:u w:val="single"/>
        </w:rPr>
      </w:pPr>
      <w:r w:rsidRPr="00DF3B4F">
        <w:rPr>
          <w:rFonts w:ascii="Times New Roman" w:hAnsi="Times New Roman"/>
          <w:u w:val="single"/>
        </w:rPr>
        <w:t>Policy on electronic devices</w:t>
      </w:r>
      <w:r w:rsidR="007911DC" w:rsidRPr="00DF3B4F">
        <w:rPr>
          <w:rFonts w:ascii="Times New Roman" w:hAnsi="Times New Roman"/>
          <w:u w:val="single"/>
        </w:rPr>
        <w:t>:</w:t>
      </w:r>
    </w:p>
    <w:p w:rsidR="002C6F3B" w:rsidRPr="00DF3B4F" w:rsidRDefault="002C6F3B" w:rsidP="002C6F3B">
      <w:pPr>
        <w:rPr>
          <w:rFonts w:ascii="Times New Roman" w:hAnsi="Times New Roman"/>
        </w:rPr>
      </w:pPr>
      <w:r w:rsidRPr="00DF3B4F">
        <w:rPr>
          <w:rFonts w:ascii="Times New Roman" w:hAnsi="Times New Roman"/>
        </w:rPr>
        <w:t xml:space="preserve">Use them if you want, but if they become distracting to your classmates, you will be asked to leave. Also, please note that the use of devices for socializing during class is very obvious to your classmates and your instructors. </w:t>
      </w:r>
      <w:r w:rsidR="007911DC" w:rsidRPr="00DF3B4F">
        <w:rPr>
          <w:rFonts w:ascii="Times New Roman" w:hAnsi="Times New Roman"/>
        </w:rPr>
        <w:t>We</w:t>
      </w:r>
      <w:r w:rsidRPr="00DF3B4F">
        <w:rPr>
          <w:rFonts w:ascii="Times New Roman" w:hAnsi="Times New Roman"/>
        </w:rPr>
        <w:t>’ll make a mental note of it as disrespectful, and it leaves a negative impression.</w:t>
      </w:r>
    </w:p>
    <w:p w:rsidR="002C6F3B" w:rsidRPr="00DF3B4F" w:rsidRDefault="002C6F3B" w:rsidP="002C6F3B">
      <w:pPr>
        <w:rPr>
          <w:rFonts w:ascii="Times New Roman" w:hAnsi="Times New Roman"/>
        </w:rPr>
      </w:pPr>
    </w:p>
    <w:p w:rsidR="002C6F3B" w:rsidRPr="00DF3B4F" w:rsidRDefault="002C6F3B" w:rsidP="002C6F3B">
      <w:pPr>
        <w:rPr>
          <w:rFonts w:ascii="Times New Roman" w:hAnsi="Times New Roman"/>
          <w:u w:val="single"/>
        </w:rPr>
      </w:pPr>
      <w:r w:rsidRPr="00DF3B4F">
        <w:rPr>
          <w:rFonts w:ascii="Times New Roman" w:hAnsi="Times New Roman"/>
          <w:u w:val="single"/>
        </w:rPr>
        <w:t>UF counseling services</w:t>
      </w:r>
    </w:p>
    <w:p w:rsidR="002C6F3B" w:rsidRPr="00DF3B4F" w:rsidRDefault="002C6F3B" w:rsidP="002C6F3B">
      <w:pPr>
        <w:rPr>
          <w:rFonts w:ascii="Times New Roman" w:hAnsi="Times New Roman"/>
        </w:rPr>
      </w:pPr>
      <w:r w:rsidRPr="00DF3B4F">
        <w:rPr>
          <w:rFonts w:ascii="Times New Roman" w:hAnsi="Times New Roman"/>
        </w:rPr>
        <w:t xml:space="preserve">Resources are available on campus for students having personal problems or lacking clear career and academic goals.  The resources include: </w:t>
      </w:r>
    </w:p>
    <w:p w:rsidR="002C6F3B" w:rsidRPr="00DF3B4F" w:rsidRDefault="002C6F3B" w:rsidP="002C6F3B">
      <w:pPr>
        <w:rPr>
          <w:rFonts w:ascii="Times New Roman" w:hAnsi="Times New Roman"/>
        </w:rPr>
      </w:pPr>
      <w:r w:rsidRPr="00DF3B4F">
        <w:rPr>
          <w:rFonts w:ascii="Times New Roman" w:hAnsi="Times New Roman"/>
        </w:rPr>
        <w:t>UF Counseling &amp; Wellness Center, 3190 Radio Rd, 392</w:t>
      </w:r>
      <w:r w:rsidRPr="00DF3B4F">
        <w:t>‐</w:t>
      </w:r>
      <w:r w:rsidRPr="00DF3B4F">
        <w:rPr>
          <w:rFonts w:ascii="Times New Roman" w:hAnsi="Times New Roman"/>
        </w:rPr>
        <w:t xml:space="preserve">1575, psychological and psychiatric services. </w:t>
      </w:r>
    </w:p>
    <w:p w:rsidR="002C6F3B" w:rsidRPr="00DF3B4F" w:rsidRDefault="002C6F3B" w:rsidP="002C6F3B">
      <w:pPr>
        <w:rPr>
          <w:rFonts w:ascii="Times New Roman" w:hAnsi="Times New Roman"/>
        </w:rPr>
      </w:pPr>
      <w:r w:rsidRPr="00DF3B4F">
        <w:rPr>
          <w:rFonts w:ascii="Times New Roman" w:hAnsi="Times New Roman"/>
        </w:rPr>
        <w:t>Career Resource Center, Reitz Union, 392</w:t>
      </w:r>
      <w:r w:rsidRPr="00DF3B4F">
        <w:t>‐</w:t>
      </w:r>
      <w:r w:rsidRPr="00DF3B4F">
        <w:rPr>
          <w:rFonts w:ascii="Times New Roman" w:hAnsi="Times New Roman"/>
        </w:rPr>
        <w:t xml:space="preserve">1601, career and job search services.  </w:t>
      </w:r>
    </w:p>
    <w:p w:rsidR="002C6F3B" w:rsidRPr="00DF3B4F" w:rsidRDefault="002C6F3B" w:rsidP="002C6F3B">
      <w:pPr>
        <w:rPr>
          <w:rFonts w:ascii="Times New Roman" w:hAnsi="Times New Roman"/>
        </w:rPr>
      </w:pPr>
      <w:r w:rsidRPr="00DF3B4F">
        <w:rPr>
          <w:rFonts w:ascii="Times New Roman" w:hAnsi="Times New Roman"/>
        </w:rPr>
        <w:t>Many students experience test anxiety and other stress – related problems.  “A Self Help Guide for Students” is available through the Counseling Center (301 Peabody Hall; 392-1575) and at their web site: http://www.counsel.ufl.edu/.</w:t>
      </w:r>
    </w:p>
    <w:p w:rsidR="002C6F3B" w:rsidRPr="00DF3B4F" w:rsidRDefault="002C6F3B" w:rsidP="002C6F3B">
      <w:pPr>
        <w:rPr>
          <w:rFonts w:ascii="Times New Roman" w:hAnsi="Times New Roman"/>
        </w:rPr>
      </w:pPr>
      <w:r w:rsidRPr="00DF3B4F">
        <w:rPr>
          <w:rFonts w:ascii="Times New Roman" w:hAnsi="Times New Roman"/>
        </w:rPr>
        <w:t xml:space="preserve"> </w:t>
      </w:r>
    </w:p>
    <w:p w:rsidR="002C6F3B" w:rsidRPr="00DF3B4F" w:rsidRDefault="002C6F3B" w:rsidP="002C6F3B">
      <w:pPr>
        <w:rPr>
          <w:rFonts w:ascii="Times New Roman" w:hAnsi="Times New Roman"/>
          <w:u w:val="single"/>
        </w:rPr>
      </w:pPr>
      <w:r w:rsidRPr="00DF3B4F">
        <w:rPr>
          <w:rFonts w:ascii="Times New Roman" w:hAnsi="Times New Roman"/>
          <w:u w:val="single"/>
        </w:rPr>
        <w:t>Academic Honesty Policy</w:t>
      </w:r>
    </w:p>
    <w:p w:rsidR="002C6F3B" w:rsidRPr="00DF3B4F" w:rsidRDefault="002C6F3B" w:rsidP="002C6F3B">
      <w:pPr>
        <w:rPr>
          <w:rFonts w:ascii="Times New Roman" w:hAnsi="Times New Roman"/>
        </w:rPr>
      </w:pPr>
      <w:r w:rsidRPr="00DF3B4F">
        <w:rPr>
          <w:rFonts w:ascii="Times New Roman" w:hAnsi="Times New Roman"/>
        </w:rPr>
        <w:t>All students registered at the University of Florida have agreed to comply with the following statement:</w:t>
      </w:r>
    </w:p>
    <w:p w:rsidR="002C6F3B" w:rsidRPr="00DF3B4F" w:rsidRDefault="002C6F3B" w:rsidP="007911DC">
      <w:pPr>
        <w:ind w:left="720"/>
        <w:rPr>
          <w:rFonts w:ascii="Times New Roman" w:hAnsi="Times New Roman"/>
        </w:rPr>
      </w:pPr>
      <w:r w:rsidRPr="00DF3B4F">
        <w:rPr>
          <w:rFonts w:ascii="Times New Roman" w:hAnsi="Times New Roman"/>
        </w:rPr>
        <w:t>“I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w:t>
      </w:r>
    </w:p>
    <w:p w:rsidR="002C6F3B" w:rsidRPr="00DF3B4F" w:rsidRDefault="002C6F3B" w:rsidP="002C6F3B">
      <w:pPr>
        <w:rPr>
          <w:rFonts w:ascii="Times New Roman" w:hAnsi="Times New Roman"/>
        </w:rPr>
      </w:pPr>
    </w:p>
    <w:p w:rsidR="002C6F3B" w:rsidRPr="00DF3B4F" w:rsidRDefault="002C6F3B" w:rsidP="002C6F3B">
      <w:pPr>
        <w:rPr>
          <w:rFonts w:ascii="Times New Roman" w:hAnsi="Times New Roman"/>
        </w:rPr>
      </w:pPr>
      <w:r w:rsidRPr="00DF3B4F">
        <w:rPr>
          <w:rFonts w:ascii="Times New Roman" w:hAnsi="Times New Roman"/>
        </w:rPr>
        <w:t>In addition, on all work submitted for credit the following pledge is either required or implied:</w:t>
      </w:r>
    </w:p>
    <w:p w:rsidR="002C6F3B" w:rsidRPr="00DF3B4F" w:rsidRDefault="002C6F3B" w:rsidP="007911DC">
      <w:pPr>
        <w:ind w:firstLine="720"/>
        <w:rPr>
          <w:rFonts w:ascii="Times New Roman" w:hAnsi="Times New Roman"/>
        </w:rPr>
      </w:pPr>
      <w:r w:rsidRPr="00DF3B4F">
        <w:rPr>
          <w:rFonts w:ascii="Times New Roman" w:hAnsi="Times New Roman"/>
        </w:rPr>
        <w:t>“On my honor I have neither given nor received unauthorized aid in doing this assignment.”</w:t>
      </w:r>
    </w:p>
    <w:p w:rsidR="002C6F3B" w:rsidRPr="00DF3B4F" w:rsidRDefault="002C6F3B" w:rsidP="002C6F3B">
      <w:pPr>
        <w:rPr>
          <w:rFonts w:ascii="Times New Roman" w:hAnsi="Times New Roman"/>
        </w:rPr>
      </w:pPr>
    </w:p>
    <w:p w:rsidR="002C6F3B" w:rsidRPr="00DF3B4F" w:rsidRDefault="002C6F3B" w:rsidP="002C6F3B">
      <w:pPr>
        <w:rPr>
          <w:rFonts w:ascii="Times New Roman" w:hAnsi="Times New Roman"/>
        </w:rPr>
      </w:pPr>
      <w:r w:rsidRPr="00DF3B4F">
        <w:rPr>
          <w:rFonts w:ascii="Times New Roman" w:hAnsi="Times New Roman"/>
        </w:rPr>
        <w:t>If you witness any instances of academic dishonesty in this class, please notify the instructor or contact the Student Honor Court (392-1631) or Cheating Hotline (392-6999). For additional information on Academic Honesty, please refer to the University of Florida Academic Honesty Guidelines at: https://catalog.ufl.edu/ugrad/current/advising/info/student-honor-code.aspx#honesty.</w:t>
      </w:r>
    </w:p>
    <w:p w:rsidR="00CF555E" w:rsidRPr="00DF3B4F" w:rsidRDefault="00CF555E" w:rsidP="00CF555E">
      <w:pPr>
        <w:rPr>
          <w:rFonts w:ascii="Times New Roman" w:hAnsi="Times New Roman"/>
          <w:u w:val="single"/>
        </w:rPr>
      </w:pPr>
    </w:p>
    <w:p w:rsidR="00CF555E" w:rsidRPr="00DF3B4F" w:rsidRDefault="00CF555E" w:rsidP="00CF555E">
      <w:pPr>
        <w:rPr>
          <w:rFonts w:ascii="Times New Roman" w:hAnsi="Times New Roman"/>
          <w:u w:val="single"/>
        </w:rPr>
      </w:pPr>
      <w:r w:rsidRPr="00DF3B4F">
        <w:rPr>
          <w:rFonts w:ascii="Times New Roman" w:hAnsi="Times New Roman"/>
          <w:u w:val="single"/>
        </w:rPr>
        <w:t>Important – Plagiarism:</w:t>
      </w:r>
    </w:p>
    <w:p w:rsidR="00CF555E" w:rsidRPr="00DF3B4F" w:rsidRDefault="00CF555E" w:rsidP="00CF555E">
      <w:pPr>
        <w:rPr>
          <w:rFonts w:ascii="Times New Roman" w:hAnsi="Times New Roman"/>
        </w:rPr>
      </w:pPr>
      <w:r w:rsidRPr="00DF3B4F">
        <w:rPr>
          <w:rFonts w:ascii="Times New Roman" w:hAnsi="Times New Roman"/>
        </w:rPr>
        <w:t>Plagiarism is also a violation of the Academic Honesty Policy. It will not be tolerated. Please review how to define plagiarism and how to avoid it: http://web.uflib.ufl.edu/msl/07b/studentplagiarism.html</w:t>
      </w:r>
    </w:p>
    <w:p w:rsidR="00CF555E" w:rsidRPr="00DF3B4F" w:rsidRDefault="00CF555E" w:rsidP="002C6F3B">
      <w:pPr>
        <w:rPr>
          <w:rFonts w:ascii="Times New Roman" w:hAnsi="Times New Roman"/>
        </w:rPr>
      </w:pPr>
    </w:p>
    <w:p w:rsidR="002C6F3B" w:rsidRPr="00DF3B4F" w:rsidRDefault="002C6F3B" w:rsidP="002C6F3B">
      <w:pPr>
        <w:rPr>
          <w:rFonts w:ascii="Times New Roman" w:hAnsi="Times New Roman"/>
          <w:u w:val="single"/>
        </w:rPr>
      </w:pPr>
      <w:r w:rsidRPr="00DF3B4F">
        <w:rPr>
          <w:rFonts w:ascii="Times New Roman" w:hAnsi="Times New Roman"/>
          <w:u w:val="single"/>
        </w:rPr>
        <w:t>Accommodations for students with disabilities</w:t>
      </w:r>
      <w:r w:rsidR="007911DC" w:rsidRPr="00DF3B4F">
        <w:rPr>
          <w:rFonts w:ascii="Times New Roman" w:hAnsi="Times New Roman"/>
          <w:u w:val="single"/>
        </w:rPr>
        <w:t>:</w:t>
      </w:r>
    </w:p>
    <w:p w:rsidR="002C6F3B" w:rsidRPr="00DF3B4F" w:rsidRDefault="002C6F3B" w:rsidP="002C6F3B">
      <w:pPr>
        <w:rPr>
          <w:rFonts w:ascii="Times New Roman" w:hAnsi="Times New Roman"/>
        </w:rPr>
      </w:pPr>
      <w:r w:rsidRPr="00DF3B4F">
        <w:rPr>
          <w:rFonts w:ascii="Times New Roman" w:hAnsi="Times New Roman"/>
        </w:rPr>
        <w:t>Students who will require a classroom accommodation for a disability must contact the Dean of Students Office of Disability Resources, in Peabody 202 (phone: 352-392-1261). Please see the University of Florida Disability Resources website for more information at: http://www.dso.ufl.edu/drc/. Note that the student should provide documentation of a requirement for accommodation by the second week of classes. No accommodations are available to students who lack this documentation. It is the policy of the University of Florida that the student, not the instructor, is responsible for arranging accommodations when needed. Once notification is complete, the Dean of Students Office of Disability Resources will work with the instructor to accommodate the student.</w:t>
      </w:r>
    </w:p>
    <w:p w:rsidR="002C6F3B" w:rsidRPr="00DF3B4F" w:rsidRDefault="002C6F3B">
      <w:pPr>
        <w:rPr>
          <w:rFonts w:ascii="Times New Roman" w:hAnsi="Times New Roman"/>
        </w:rPr>
      </w:pPr>
    </w:p>
    <w:p w:rsidR="0098020A" w:rsidRPr="00DF3B4F" w:rsidRDefault="0098020A">
      <w:pPr>
        <w:rPr>
          <w:rFonts w:ascii="Times New Roman" w:hAnsi="Times New Roman"/>
        </w:rPr>
      </w:pPr>
    </w:p>
    <w:p w:rsidR="0098020A" w:rsidRPr="00DF3B4F" w:rsidRDefault="0098020A">
      <w:pPr>
        <w:rPr>
          <w:rFonts w:ascii="Times New Roman" w:hAnsi="Times New Roman"/>
        </w:rPr>
      </w:pPr>
    </w:p>
    <w:p w:rsidR="0098020A" w:rsidRPr="00DF3B4F" w:rsidRDefault="0098020A">
      <w:pPr>
        <w:rPr>
          <w:rFonts w:ascii="Times New Roman" w:hAnsi="Times New Roman"/>
        </w:rPr>
      </w:pPr>
    </w:p>
    <w:p w:rsidR="00DF3B4F" w:rsidRDefault="00DF3B4F">
      <w:pPr>
        <w:rPr>
          <w:rFonts w:ascii="Times New Roman" w:hAnsi="Times New Roman"/>
        </w:rPr>
      </w:pPr>
    </w:p>
    <w:p w:rsidR="00DF3B4F" w:rsidRDefault="00DF3B4F">
      <w:pPr>
        <w:rPr>
          <w:rFonts w:ascii="Times New Roman" w:hAnsi="Times New Roman"/>
        </w:rPr>
      </w:pPr>
    </w:p>
    <w:p w:rsidR="0098020A" w:rsidRPr="00DF3B4F" w:rsidRDefault="0098020A">
      <w:pPr>
        <w:rPr>
          <w:rFonts w:ascii="Times New Roman" w:hAnsi="Times New Roman"/>
        </w:rPr>
      </w:pPr>
      <w:r w:rsidRPr="00DF3B4F">
        <w:rPr>
          <w:rFonts w:ascii="Times New Roman" w:hAnsi="Times New Roman"/>
        </w:rPr>
        <w:t>Course schedule (subject to adjustment)</w:t>
      </w:r>
    </w:p>
    <w:tbl>
      <w:tblPr>
        <w:tblW w:w="10280" w:type="dxa"/>
        <w:tblInd w:w="88" w:type="dxa"/>
        <w:tblLook w:val="0000"/>
      </w:tblPr>
      <w:tblGrid>
        <w:gridCol w:w="1640"/>
        <w:gridCol w:w="1720"/>
        <w:gridCol w:w="2920"/>
        <w:gridCol w:w="4000"/>
      </w:tblGrid>
      <w:tr w:rsidR="0098020A" w:rsidRPr="00DF3B4F">
        <w:trPr>
          <w:trHeight w:val="320"/>
        </w:trPr>
        <w:tc>
          <w:tcPr>
            <w:tcW w:w="1640" w:type="dxa"/>
            <w:tcBorders>
              <w:top w:val="nil"/>
              <w:left w:val="nil"/>
              <w:bottom w:val="nil"/>
              <w:right w:val="nil"/>
            </w:tcBorders>
            <w:shd w:val="clear" w:color="auto" w:fill="auto"/>
            <w:noWrap/>
            <w:vAlign w:val="center"/>
          </w:tcPr>
          <w:p w:rsidR="0098020A" w:rsidRPr="00DF3B4F" w:rsidRDefault="0098020A" w:rsidP="0098020A">
            <w:pPr>
              <w:jc w:val="center"/>
              <w:rPr>
                <w:rFonts w:ascii="Times New Roman" w:hAnsi="Times New Roman"/>
                <w:b/>
                <w:bCs/>
                <w:color w:val="000000"/>
              </w:rPr>
            </w:pPr>
            <w:r w:rsidRPr="00DF3B4F">
              <w:rPr>
                <w:rFonts w:ascii="Times New Roman" w:hAnsi="Times New Roman"/>
                <w:b/>
                <w:bCs/>
                <w:color w:val="000000"/>
              </w:rPr>
              <w:t>Date</w:t>
            </w:r>
          </w:p>
        </w:tc>
        <w:tc>
          <w:tcPr>
            <w:tcW w:w="1720" w:type="dxa"/>
            <w:tcBorders>
              <w:top w:val="nil"/>
              <w:left w:val="nil"/>
              <w:bottom w:val="nil"/>
              <w:right w:val="nil"/>
            </w:tcBorders>
            <w:shd w:val="clear" w:color="auto" w:fill="auto"/>
            <w:noWrap/>
            <w:vAlign w:val="center"/>
          </w:tcPr>
          <w:p w:rsidR="0098020A" w:rsidRPr="00DF3B4F" w:rsidRDefault="0098020A" w:rsidP="0098020A">
            <w:pPr>
              <w:jc w:val="center"/>
              <w:rPr>
                <w:rFonts w:ascii="Times New Roman" w:hAnsi="Times New Roman"/>
                <w:b/>
                <w:bCs/>
                <w:color w:val="000000"/>
              </w:rPr>
            </w:pPr>
            <w:r w:rsidRPr="00DF3B4F">
              <w:rPr>
                <w:rFonts w:ascii="Times New Roman" w:hAnsi="Times New Roman"/>
                <w:b/>
                <w:bCs/>
                <w:color w:val="000000"/>
              </w:rPr>
              <w:t>Topic</w:t>
            </w:r>
          </w:p>
        </w:tc>
        <w:tc>
          <w:tcPr>
            <w:tcW w:w="2920" w:type="dxa"/>
            <w:tcBorders>
              <w:top w:val="nil"/>
              <w:left w:val="nil"/>
              <w:bottom w:val="nil"/>
              <w:right w:val="nil"/>
            </w:tcBorders>
            <w:shd w:val="clear" w:color="auto" w:fill="auto"/>
            <w:vAlign w:val="center"/>
          </w:tcPr>
          <w:p w:rsidR="0098020A" w:rsidRPr="00DF3B4F" w:rsidRDefault="0098020A" w:rsidP="0098020A">
            <w:pPr>
              <w:jc w:val="center"/>
              <w:rPr>
                <w:rFonts w:ascii="Times New Roman" w:hAnsi="Times New Roman"/>
                <w:b/>
                <w:bCs/>
                <w:color w:val="000000"/>
              </w:rPr>
            </w:pPr>
            <w:r w:rsidRPr="00DF3B4F">
              <w:rPr>
                <w:rFonts w:ascii="Times New Roman" w:hAnsi="Times New Roman"/>
                <w:b/>
                <w:bCs/>
                <w:color w:val="000000"/>
              </w:rPr>
              <w:t>Reading</w:t>
            </w:r>
          </w:p>
        </w:tc>
        <w:tc>
          <w:tcPr>
            <w:tcW w:w="4000" w:type="dxa"/>
            <w:tcBorders>
              <w:top w:val="nil"/>
              <w:left w:val="nil"/>
              <w:bottom w:val="nil"/>
              <w:right w:val="nil"/>
            </w:tcBorders>
            <w:shd w:val="clear" w:color="auto" w:fill="auto"/>
            <w:vAlign w:val="center"/>
          </w:tcPr>
          <w:p w:rsidR="0098020A" w:rsidRPr="00DF3B4F" w:rsidRDefault="0098020A" w:rsidP="0098020A">
            <w:pPr>
              <w:jc w:val="center"/>
              <w:rPr>
                <w:rFonts w:ascii="Times New Roman" w:hAnsi="Times New Roman"/>
                <w:b/>
                <w:bCs/>
                <w:color w:val="000000"/>
              </w:rPr>
            </w:pPr>
            <w:r w:rsidRPr="00DF3B4F">
              <w:rPr>
                <w:rFonts w:ascii="Times New Roman" w:hAnsi="Times New Roman"/>
                <w:b/>
                <w:bCs/>
                <w:color w:val="000000"/>
              </w:rPr>
              <w:t>Discussion</w:t>
            </w:r>
          </w:p>
        </w:tc>
      </w:tr>
      <w:tr w:rsidR="0098020A" w:rsidRPr="00DF3B4F">
        <w:trPr>
          <w:trHeight w:val="817"/>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Jan. 7</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BD4E21" w:rsidRDefault="0098020A" w:rsidP="0098020A">
            <w:pPr>
              <w:jc w:val="center"/>
              <w:rPr>
                <w:rFonts w:ascii="Times New Roman" w:hAnsi="Times New Roman"/>
                <w:b/>
                <w:color w:val="000000"/>
              </w:rPr>
            </w:pPr>
            <w:r w:rsidRPr="00BD4E21">
              <w:rPr>
                <w:rFonts w:ascii="Times New Roman" w:hAnsi="Times New Roman"/>
                <w:b/>
                <w:color w:val="000000"/>
              </w:rPr>
              <w:t>How do we define "symbiosis" and how is symbiosis significant?</w:t>
            </w:r>
          </w:p>
        </w:tc>
        <w:tc>
          <w:tcPr>
            <w:tcW w:w="2920" w:type="dxa"/>
            <w:tcBorders>
              <w:top w:val="single" w:sz="8"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Syllabus</w:t>
            </w:r>
          </w:p>
        </w:tc>
        <w:tc>
          <w:tcPr>
            <w:tcW w:w="4000" w:type="dxa"/>
            <w:tcBorders>
              <w:top w:val="single" w:sz="8"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Intro - Sign up for discussion leading - Example symbiosis 1 - </w:t>
            </w:r>
            <w:r w:rsidRPr="00DF3B4F">
              <w:rPr>
                <w:rFonts w:ascii="Times New Roman" w:hAnsi="Times New Roman"/>
                <w:color w:val="000000"/>
                <w:u w:val="single"/>
              </w:rPr>
              <w:t>Ant plants</w:t>
            </w:r>
          </w:p>
        </w:tc>
      </w:tr>
      <w:tr w:rsidR="0098020A" w:rsidRPr="00DF3B4F">
        <w:trPr>
          <w:trHeight w:val="114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Jan. 14</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Margulis p. 5 - 12; Douglas p. 12 - 23</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The significance of symbioses (Dr. Davis leads discussion)</w:t>
            </w:r>
          </w:p>
        </w:tc>
      </w:tr>
      <w:tr w:rsidR="0098020A" w:rsidRPr="00DF3B4F">
        <w:trPr>
          <w:trHeight w:val="100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Jan. 21</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Paracer and Amadjian 117 - 122; Bonfante and Genre 2010</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Example symbiosis 2 - </w:t>
            </w:r>
            <w:r w:rsidRPr="00DF3B4F">
              <w:rPr>
                <w:rFonts w:ascii="Times New Roman" w:hAnsi="Times New Roman"/>
                <w:color w:val="000000"/>
                <w:u w:val="single"/>
              </w:rPr>
              <w:t>Mycorrhizae</w:t>
            </w:r>
          </w:p>
        </w:tc>
      </w:tr>
      <w:tr w:rsidR="0098020A" w:rsidRPr="00DF3B4F">
        <w:trPr>
          <w:trHeight w:val="78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Jan. 28</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p. 1 - 11; Paszkowski 2006</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Defining symbiosis</w:t>
            </w:r>
          </w:p>
        </w:tc>
      </w:tr>
      <w:tr w:rsidR="0098020A" w:rsidRPr="00DF3B4F">
        <w:trPr>
          <w:trHeight w:val="82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Feb. 4</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8"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Clay and Schardl 2002</w:t>
            </w:r>
          </w:p>
        </w:tc>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Example symbiosis 3 - </w:t>
            </w:r>
            <w:r w:rsidRPr="00DF3B4F">
              <w:rPr>
                <w:rFonts w:ascii="Times New Roman" w:hAnsi="Times New Roman"/>
                <w:color w:val="000000"/>
                <w:u w:val="single"/>
              </w:rPr>
              <w:t>Grass endophytes</w:t>
            </w:r>
          </w:p>
        </w:tc>
      </w:tr>
      <w:tr w:rsidR="0098020A" w:rsidRPr="00DF3B4F">
        <w:trPr>
          <w:trHeight w:val="66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Feb. 11</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BD4E21" w:rsidRDefault="0098020A" w:rsidP="0098020A">
            <w:pPr>
              <w:jc w:val="center"/>
              <w:rPr>
                <w:rFonts w:ascii="Times New Roman" w:hAnsi="Times New Roman"/>
                <w:b/>
                <w:color w:val="000000"/>
              </w:rPr>
            </w:pPr>
            <w:r w:rsidRPr="00BD4E21">
              <w:rPr>
                <w:rFonts w:ascii="Times New Roman" w:hAnsi="Times New Roman"/>
                <w:b/>
                <w:color w:val="000000"/>
              </w:rPr>
              <w:t>How do mutualistic symbioses evolve and how are they maintained?</w:t>
            </w:r>
          </w:p>
        </w:tc>
        <w:tc>
          <w:tcPr>
            <w:tcW w:w="2920" w:type="dxa"/>
            <w:tcBorders>
              <w:top w:val="single" w:sz="8"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p. 24 - 38; Heil et al. 2013</w:t>
            </w:r>
          </w:p>
        </w:tc>
        <w:tc>
          <w:tcPr>
            <w:tcW w:w="4000" w:type="dxa"/>
            <w:tcBorders>
              <w:top w:val="single" w:sz="8"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Symbiotic spectra from antagonist to mutualist</w:t>
            </w:r>
          </w:p>
        </w:tc>
      </w:tr>
      <w:tr w:rsidR="0098020A" w:rsidRPr="00DF3B4F">
        <w:trPr>
          <w:trHeight w:val="90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Feb. 18</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Adams and Duggan 2012 (in Perroto and Balusˇ ka) 93-114</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Example symbiosis 3 - </w:t>
            </w:r>
            <w:r w:rsidR="00CE7502">
              <w:rPr>
                <w:rFonts w:ascii="Times New Roman" w:hAnsi="Times New Roman"/>
                <w:color w:val="000000"/>
                <w:u w:val="single"/>
              </w:rPr>
              <w:t>Cyanobacteria</w:t>
            </w:r>
          </w:p>
        </w:tc>
      </w:tr>
      <w:tr w:rsidR="0098020A" w:rsidRPr="00DF3B4F">
        <w:trPr>
          <w:trHeight w:val="78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Feb. 25</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8"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p. 39 - 55; Brundrett 2002</w:t>
            </w:r>
          </w:p>
        </w:tc>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Evolution and partner capture </w:t>
            </w:r>
          </w:p>
        </w:tc>
      </w:tr>
      <w:tr w:rsidR="0098020A" w:rsidRPr="00DF3B4F">
        <w:trPr>
          <w:trHeight w:val="32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Mar. 4</w:t>
            </w:r>
          </w:p>
        </w:tc>
        <w:tc>
          <w:tcPr>
            <w:tcW w:w="1720" w:type="dxa"/>
            <w:tcBorders>
              <w:top w:val="nil"/>
              <w:left w:val="single" w:sz="8" w:space="0" w:color="auto"/>
              <w:bottom w:val="nil"/>
              <w:right w:val="single" w:sz="8" w:space="0" w:color="auto"/>
            </w:tcBorders>
            <w:shd w:val="clear" w:color="auto" w:fill="auto"/>
            <w:noWrap/>
            <w:vAlign w:val="center"/>
          </w:tcPr>
          <w:p w:rsidR="0098020A" w:rsidRPr="00DF3B4F" w:rsidRDefault="0098020A" w:rsidP="0098020A">
            <w:pPr>
              <w:jc w:val="center"/>
              <w:rPr>
                <w:rFonts w:ascii="Times New Roman" w:hAnsi="Times New Roman"/>
                <w:b/>
                <w:bCs/>
                <w:color w:val="000000"/>
              </w:rPr>
            </w:pPr>
            <w:r w:rsidRPr="00DF3B4F">
              <w:rPr>
                <w:rFonts w:ascii="Times New Roman" w:hAnsi="Times New Roman"/>
                <w:b/>
                <w:bCs/>
                <w:color w:val="000000"/>
              </w:rPr>
              <w:t>Spring break</w:t>
            </w:r>
          </w:p>
        </w:tc>
        <w:tc>
          <w:tcPr>
            <w:tcW w:w="2920" w:type="dxa"/>
            <w:tcBorders>
              <w:top w:val="nil"/>
              <w:left w:val="nil"/>
              <w:bottom w:val="nil"/>
              <w:right w:val="single" w:sz="4" w:space="0" w:color="auto"/>
            </w:tcBorders>
            <w:shd w:val="clear" w:color="auto" w:fill="auto"/>
            <w:vAlign w:val="center"/>
          </w:tcPr>
          <w:p w:rsidR="0098020A" w:rsidRPr="00DF3B4F" w:rsidRDefault="0098020A" w:rsidP="0098020A">
            <w:pPr>
              <w:rPr>
                <w:rFonts w:ascii="Times New Roman" w:hAnsi="Times New Roman"/>
                <w:b/>
                <w:bCs/>
                <w:color w:val="000000"/>
              </w:rPr>
            </w:pPr>
            <w:r w:rsidRPr="00DF3B4F">
              <w:rPr>
                <w:rFonts w:ascii="Times New Roman" w:hAnsi="Times New Roman"/>
                <w:b/>
                <w:bCs/>
                <w:color w:val="000000"/>
              </w:rPr>
              <w:t>None</w:t>
            </w:r>
          </w:p>
        </w:tc>
        <w:tc>
          <w:tcPr>
            <w:tcW w:w="4000" w:type="dxa"/>
            <w:tcBorders>
              <w:top w:val="nil"/>
              <w:left w:val="single" w:sz="4" w:space="0" w:color="auto"/>
              <w:bottom w:val="nil"/>
              <w:right w:val="single" w:sz="4" w:space="0" w:color="auto"/>
            </w:tcBorders>
            <w:shd w:val="clear" w:color="auto" w:fill="auto"/>
            <w:vAlign w:val="center"/>
          </w:tcPr>
          <w:p w:rsidR="0098020A" w:rsidRPr="00DF3B4F" w:rsidRDefault="0098020A" w:rsidP="0098020A">
            <w:pPr>
              <w:rPr>
                <w:rFonts w:ascii="Times New Roman" w:hAnsi="Times New Roman"/>
                <w:b/>
                <w:bCs/>
                <w:color w:val="000000"/>
              </w:rPr>
            </w:pPr>
            <w:r w:rsidRPr="00DF3B4F">
              <w:rPr>
                <w:rFonts w:ascii="Times New Roman" w:hAnsi="Times New Roman"/>
                <w:b/>
                <w:bCs/>
                <w:color w:val="000000"/>
              </w:rPr>
              <w:t>No class</w:t>
            </w:r>
          </w:p>
        </w:tc>
      </w:tr>
      <w:tr w:rsidR="0098020A" w:rsidRPr="00DF3B4F">
        <w:trPr>
          <w:trHeight w:val="100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Mar. 11</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BD4E21" w:rsidRDefault="0098020A" w:rsidP="0098020A">
            <w:pPr>
              <w:jc w:val="center"/>
              <w:rPr>
                <w:rFonts w:ascii="Times New Roman" w:hAnsi="Times New Roman"/>
                <w:b/>
                <w:color w:val="000000"/>
              </w:rPr>
            </w:pPr>
            <w:r w:rsidRPr="00BD4E21">
              <w:rPr>
                <w:rFonts w:ascii="Times New Roman" w:hAnsi="Times New Roman"/>
                <w:b/>
                <w:color w:val="000000"/>
              </w:rPr>
              <w:t>Cheaters and conflict resolution in mutualistic symbioses</w:t>
            </w:r>
          </w:p>
        </w:tc>
        <w:tc>
          <w:tcPr>
            <w:tcW w:w="2920" w:type="dxa"/>
            <w:tcBorders>
              <w:top w:val="single" w:sz="8"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Paracer and Amadjian 192 - 195, Jandér and Herre, 2010</w:t>
            </w:r>
          </w:p>
        </w:tc>
        <w:tc>
          <w:tcPr>
            <w:tcW w:w="4000" w:type="dxa"/>
            <w:tcBorders>
              <w:top w:val="single" w:sz="8"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Example symbioses 4 - Pollination symbioses - </w:t>
            </w:r>
            <w:r w:rsidRPr="00DF3B4F">
              <w:rPr>
                <w:rFonts w:ascii="Times New Roman" w:hAnsi="Times New Roman"/>
                <w:i/>
                <w:iCs/>
                <w:color w:val="000000"/>
                <w:u w:val="single"/>
              </w:rPr>
              <w:t>Ficus</w:t>
            </w:r>
            <w:r w:rsidRPr="00DF3B4F">
              <w:rPr>
                <w:rFonts w:ascii="Times New Roman" w:hAnsi="Times New Roman"/>
                <w:color w:val="000000"/>
                <w:u w:val="single"/>
              </w:rPr>
              <w:t xml:space="preserve"> and </w:t>
            </w:r>
            <w:r w:rsidRPr="00DF3B4F">
              <w:rPr>
                <w:rFonts w:ascii="Times New Roman" w:hAnsi="Times New Roman"/>
                <w:i/>
                <w:iCs/>
                <w:color w:val="000000"/>
                <w:u w:val="single"/>
              </w:rPr>
              <w:t>Yucca</w:t>
            </w:r>
          </w:p>
        </w:tc>
      </w:tr>
      <w:tr w:rsidR="0098020A" w:rsidRPr="00DF3B4F">
        <w:trPr>
          <w:trHeight w:val="70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Mar. 18</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p. 56 - 66; Althoff et al. 2006</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Costs of symbiosis and cheating </w:t>
            </w:r>
          </w:p>
        </w:tc>
      </w:tr>
      <w:tr w:rsidR="0098020A" w:rsidRPr="00DF3B4F">
        <w:trPr>
          <w:trHeight w:val="76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Mar. 25</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p. 66 - 90; Gilson 2001</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Vertical transmission and assimilation</w:t>
            </w:r>
          </w:p>
        </w:tc>
      </w:tr>
      <w:tr w:rsidR="0098020A" w:rsidRPr="00DF3B4F">
        <w:trPr>
          <w:trHeight w:val="98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Apr. 1</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8"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Paracer and Amadjian 65 - 69; Olivares, Bedmar, and Sanjuán 2013</w:t>
            </w:r>
          </w:p>
        </w:tc>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Example symbiosis 5 - </w:t>
            </w:r>
            <w:r w:rsidRPr="00DF3B4F">
              <w:rPr>
                <w:rFonts w:ascii="Times New Roman" w:hAnsi="Times New Roman"/>
                <w:color w:val="000000"/>
                <w:u w:val="single"/>
              </w:rPr>
              <w:t>Legumes and rhizobia</w:t>
            </w:r>
          </w:p>
        </w:tc>
      </w:tr>
      <w:tr w:rsidR="0098020A" w:rsidRPr="00DF3B4F">
        <w:trPr>
          <w:trHeight w:val="88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Apr. 8</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BD4E21" w:rsidRDefault="0098020A" w:rsidP="0098020A">
            <w:pPr>
              <w:jc w:val="center"/>
              <w:rPr>
                <w:rFonts w:ascii="Times New Roman" w:hAnsi="Times New Roman"/>
                <w:b/>
                <w:color w:val="000000"/>
              </w:rPr>
            </w:pPr>
            <w:r w:rsidRPr="00BD4E21">
              <w:rPr>
                <w:rFonts w:ascii="Times New Roman" w:hAnsi="Times New Roman"/>
                <w:b/>
                <w:color w:val="000000"/>
              </w:rPr>
              <w:t>Coevolution and mutualistic symbioses</w:t>
            </w:r>
          </w:p>
        </w:tc>
        <w:tc>
          <w:tcPr>
            <w:tcW w:w="2920" w:type="dxa"/>
            <w:tcBorders>
              <w:top w:val="single" w:sz="8"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91 -105; Markmann et al. 2008</w:t>
            </w:r>
          </w:p>
        </w:tc>
        <w:tc>
          <w:tcPr>
            <w:tcW w:w="4000" w:type="dxa"/>
            <w:tcBorders>
              <w:top w:val="single" w:sz="8"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xml:space="preserve">Establishment of symbioses </w:t>
            </w:r>
          </w:p>
        </w:tc>
      </w:tr>
      <w:tr w:rsidR="0098020A" w:rsidRPr="00DF3B4F">
        <w:trPr>
          <w:trHeight w:val="79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Apr. 15</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4"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Douglas 125 - 150; Picullel et al. 2008</w:t>
            </w:r>
          </w:p>
        </w:tc>
        <w:tc>
          <w:tcPr>
            <w:tcW w:w="4000" w:type="dxa"/>
            <w:tcBorders>
              <w:top w:val="single" w:sz="4" w:space="0" w:color="auto"/>
              <w:left w:val="single" w:sz="4" w:space="0" w:color="auto"/>
              <w:bottom w:val="single" w:sz="4"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Diversification and coevolution</w:t>
            </w:r>
          </w:p>
        </w:tc>
      </w:tr>
      <w:tr w:rsidR="0098020A" w:rsidRPr="00DF3B4F">
        <w:trPr>
          <w:trHeight w:val="780"/>
        </w:trPr>
        <w:tc>
          <w:tcPr>
            <w:tcW w:w="1640" w:type="dxa"/>
            <w:tcBorders>
              <w:top w:val="single" w:sz="4" w:space="0" w:color="auto"/>
              <w:left w:val="single" w:sz="4" w:space="0" w:color="auto"/>
              <w:bottom w:val="single" w:sz="4" w:space="0" w:color="auto"/>
              <w:right w:val="nil"/>
            </w:tcBorders>
            <w:shd w:val="clear" w:color="auto" w:fill="auto"/>
            <w:noWrap/>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Apr. 22</w:t>
            </w:r>
          </w:p>
        </w:tc>
        <w:tc>
          <w:tcPr>
            <w:tcW w:w="17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8020A" w:rsidRPr="00DF3B4F" w:rsidRDefault="0098020A" w:rsidP="0098020A">
            <w:pPr>
              <w:rPr>
                <w:rFonts w:ascii="Times New Roman" w:hAnsi="Times New Roman"/>
                <w:color w:val="000000"/>
              </w:rPr>
            </w:pPr>
          </w:p>
        </w:tc>
        <w:tc>
          <w:tcPr>
            <w:tcW w:w="2920" w:type="dxa"/>
            <w:tcBorders>
              <w:top w:val="single" w:sz="4" w:space="0" w:color="auto"/>
              <w:left w:val="single" w:sz="8" w:space="0" w:color="auto"/>
              <w:bottom w:val="single" w:sz="8" w:space="0" w:color="auto"/>
              <w:right w:val="single" w:sz="4"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Course synthesis and evaluation</w:t>
            </w:r>
          </w:p>
        </w:tc>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rsidR="0098020A" w:rsidRPr="00DF3B4F" w:rsidRDefault="0098020A" w:rsidP="0098020A">
            <w:pPr>
              <w:rPr>
                <w:rFonts w:ascii="Times New Roman" w:hAnsi="Times New Roman"/>
                <w:color w:val="000000"/>
              </w:rPr>
            </w:pPr>
            <w:r w:rsidRPr="00DF3B4F">
              <w:rPr>
                <w:rFonts w:ascii="Times New Roman" w:hAnsi="Times New Roman"/>
                <w:color w:val="000000"/>
              </w:rPr>
              <w:t> </w:t>
            </w:r>
          </w:p>
        </w:tc>
      </w:tr>
    </w:tbl>
    <w:p w:rsidR="00F46AEF" w:rsidRPr="00DF3B4F" w:rsidRDefault="00F46AEF">
      <w:pPr>
        <w:rPr>
          <w:rFonts w:ascii="Times New Roman" w:hAnsi="Times New Roman"/>
        </w:rPr>
      </w:pPr>
    </w:p>
    <w:sectPr w:rsidR="00F46AEF" w:rsidRPr="00DF3B4F" w:rsidSect="00475E66">
      <w:pgSz w:w="12240" w:h="15840"/>
      <w:pgMar w:top="720" w:right="720" w:bottom="792"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6EC"/>
    <w:multiLevelType w:val="hybridMultilevel"/>
    <w:tmpl w:val="0ADA8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B6C30"/>
    <w:multiLevelType w:val="hybridMultilevel"/>
    <w:tmpl w:val="54769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2C9F"/>
    <w:multiLevelType w:val="hybridMultilevel"/>
    <w:tmpl w:val="2A88E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A5919"/>
    <w:multiLevelType w:val="hybridMultilevel"/>
    <w:tmpl w:val="165C50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6AEF"/>
    <w:rsid w:val="00091BB8"/>
    <w:rsid w:val="000B1F94"/>
    <w:rsid w:val="00103D14"/>
    <w:rsid w:val="001268EC"/>
    <w:rsid w:val="001507BF"/>
    <w:rsid w:val="00172C2C"/>
    <w:rsid w:val="00186645"/>
    <w:rsid w:val="001E2135"/>
    <w:rsid w:val="002C6F3B"/>
    <w:rsid w:val="003D0B8F"/>
    <w:rsid w:val="00475E66"/>
    <w:rsid w:val="00644439"/>
    <w:rsid w:val="00655B25"/>
    <w:rsid w:val="0076234A"/>
    <w:rsid w:val="00767F2F"/>
    <w:rsid w:val="00771175"/>
    <w:rsid w:val="007721A5"/>
    <w:rsid w:val="007911DC"/>
    <w:rsid w:val="007D3983"/>
    <w:rsid w:val="0082303F"/>
    <w:rsid w:val="0089791C"/>
    <w:rsid w:val="008A3D66"/>
    <w:rsid w:val="0091183C"/>
    <w:rsid w:val="009323A2"/>
    <w:rsid w:val="0098020A"/>
    <w:rsid w:val="009948AF"/>
    <w:rsid w:val="009F6666"/>
    <w:rsid w:val="00AF7361"/>
    <w:rsid w:val="00B247AC"/>
    <w:rsid w:val="00B32291"/>
    <w:rsid w:val="00B92071"/>
    <w:rsid w:val="00BD4E21"/>
    <w:rsid w:val="00CC515B"/>
    <w:rsid w:val="00CE7502"/>
    <w:rsid w:val="00CF555E"/>
    <w:rsid w:val="00D362A8"/>
    <w:rsid w:val="00D45BBC"/>
    <w:rsid w:val="00D61527"/>
    <w:rsid w:val="00DF3B4F"/>
    <w:rsid w:val="00E229BE"/>
    <w:rsid w:val="00F0620E"/>
    <w:rsid w:val="00F46AEF"/>
    <w:rsid w:val="00FF7988"/>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23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3D14"/>
    <w:pPr>
      <w:ind w:left="720"/>
      <w:contextualSpacing/>
    </w:pPr>
  </w:style>
</w:styles>
</file>

<file path=word/webSettings.xml><?xml version="1.0" encoding="utf-8"?>
<w:webSettings xmlns:r="http://schemas.openxmlformats.org/officeDocument/2006/relationships" xmlns:w="http://schemas.openxmlformats.org/wordprocessingml/2006/main">
  <w:divs>
    <w:div w:id="37231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5844</Characters>
  <Application>Microsoft Macintosh Word</Application>
  <DocSecurity>0</DocSecurity>
  <Lines>48</Lines>
  <Paragraphs>11</Paragraphs>
  <ScaleCrop>false</ScaleCrop>
  <Company>Duke University</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 Department</dc:creator>
  <cp:keywords/>
  <cp:lastModifiedBy>Biology Department</cp:lastModifiedBy>
  <cp:revision>2</cp:revision>
  <dcterms:created xsi:type="dcterms:W3CDTF">2014-05-07T19:26:00Z</dcterms:created>
  <dcterms:modified xsi:type="dcterms:W3CDTF">2014-05-07T19:26:00Z</dcterms:modified>
</cp:coreProperties>
</file>