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4F4A2" w14:textId="77777777" w:rsidR="0021703B" w:rsidRDefault="0021703B" w:rsidP="00740E84">
      <w:pPr>
        <w:spacing w:line="276" w:lineRule="auto"/>
        <w:jc w:val="center"/>
      </w:pPr>
    </w:p>
    <w:p w14:paraId="501990D7" w14:textId="77777777" w:rsidR="00B7487A" w:rsidRDefault="00B7487A" w:rsidP="00740E84">
      <w:pPr>
        <w:spacing w:line="276" w:lineRule="auto"/>
        <w:rPr>
          <w:sz w:val="24"/>
          <w:szCs w:val="24"/>
        </w:rPr>
        <w:sectPr w:rsidR="00B7487A" w:rsidSect="002A344B">
          <w:footerReference w:type="default" r:id="rId8"/>
          <w:pgSz w:w="12240" w:h="15840"/>
          <w:pgMar w:top="1440" w:right="720" w:bottom="1440" w:left="1440" w:header="720" w:footer="720" w:gutter="0"/>
          <w:cols w:space="720"/>
          <w:docGrid w:linePitch="272"/>
        </w:sectPr>
      </w:pPr>
    </w:p>
    <w:tbl>
      <w:tblPr>
        <w:tblpPr w:leftFromText="180" w:rightFromText="180" w:vertAnchor="text" w:horzAnchor="page" w:tblpX="4245" w:tblpY="-62"/>
        <w:tblW w:w="648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6486"/>
      </w:tblGrid>
      <w:tr w:rsidR="00B7487A" w:rsidRPr="0020533D" w14:paraId="7950F2EC" w14:textId="77777777" w:rsidTr="00E57128">
        <w:trPr>
          <w:trHeight w:val="1791"/>
        </w:trPr>
        <w:tc>
          <w:tcPr>
            <w:tcW w:w="6486" w:type="dxa"/>
            <w:tcBorders>
              <w:top w:val="nil"/>
              <w:left w:val="nil"/>
              <w:bottom w:val="nil"/>
              <w:right w:val="nil"/>
            </w:tcBorders>
            <w:vAlign w:val="center"/>
          </w:tcPr>
          <w:p w14:paraId="7FD66576" w14:textId="55D6283E" w:rsidR="00B7487A" w:rsidRPr="00A94298" w:rsidRDefault="00E979D0" w:rsidP="000B3070">
            <w:pPr>
              <w:spacing w:line="276" w:lineRule="auto"/>
              <w:jc w:val="center"/>
              <w:rPr>
                <w:rFonts w:ascii="Calibri" w:hAnsi="Calibri"/>
                <w:b/>
                <w:sz w:val="28"/>
                <w:szCs w:val="28"/>
                <w:u w:val="single"/>
              </w:rPr>
            </w:pPr>
            <w:r w:rsidRPr="00A94298">
              <w:rPr>
                <w:rFonts w:ascii="Calibri" w:hAnsi="Calibri"/>
                <w:b/>
                <w:sz w:val="28"/>
                <w:szCs w:val="28"/>
                <w:u w:val="single"/>
              </w:rPr>
              <w:t>MET</w:t>
            </w:r>
            <w:r w:rsidR="00780948" w:rsidRPr="00A94298">
              <w:rPr>
                <w:rFonts w:ascii="Calibri" w:hAnsi="Calibri"/>
                <w:b/>
                <w:sz w:val="28"/>
                <w:szCs w:val="28"/>
                <w:u w:val="single"/>
              </w:rPr>
              <w:t xml:space="preserve"> </w:t>
            </w:r>
            <w:r w:rsidRPr="00A94298">
              <w:rPr>
                <w:rFonts w:ascii="Calibri" w:hAnsi="Calibri"/>
                <w:b/>
                <w:sz w:val="28"/>
                <w:szCs w:val="28"/>
                <w:u w:val="single"/>
              </w:rPr>
              <w:t>1010</w:t>
            </w:r>
            <w:r w:rsidR="00B7487A" w:rsidRPr="00A94298">
              <w:rPr>
                <w:rFonts w:ascii="Calibri" w:hAnsi="Calibri"/>
                <w:b/>
                <w:sz w:val="28"/>
                <w:szCs w:val="28"/>
                <w:u w:val="single"/>
              </w:rPr>
              <w:t xml:space="preserve">: </w:t>
            </w:r>
            <w:r w:rsidRPr="00A94298">
              <w:rPr>
                <w:rFonts w:ascii="Calibri" w:hAnsi="Calibri"/>
                <w:b/>
                <w:sz w:val="28"/>
                <w:szCs w:val="28"/>
                <w:u w:val="single"/>
              </w:rPr>
              <w:t>Introduction to Weather and Climate</w:t>
            </w:r>
          </w:p>
          <w:p w14:paraId="5EFF6C82" w14:textId="77777777" w:rsidR="00B7487A" w:rsidRPr="0020533D" w:rsidRDefault="00C73FF5" w:rsidP="000B3070">
            <w:pPr>
              <w:spacing w:line="276" w:lineRule="auto"/>
              <w:jc w:val="center"/>
              <w:rPr>
                <w:rFonts w:ascii="Calibri" w:hAnsi="Calibri"/>
              </w:rPr>
            </w:pPr>
            <w:r>
              <w:rPr>
                <w:rFonts w:ascii="Calibri" w:hAnsi="Calibri"/>
              </w:rPr>
              <w:t>Department of Geography</w:t>
            </w:r>
          </w:p>
          <w:p w14:paraId="07F28ED2" w14:textId="77777777" w:rsidR="00B7487A" w:rsidRPr="0020533D" w:rsidRDefault="00B7487A" w:rsidP="000B3070">
            <w:pPr>
              <w:spacing w:line="276" w:lineRule="auto"/>
              <w:jc w:val="center"/>
              <w:rPr>
                <w:rFonts w:ascii="Calibri" w:hAnsi="Calibri"/>
                <w:b/>
              </w:rPr>
            </w:pPr>
            <w:r w:rsidRPr="0020533D">
              <w:rPr>
                <w:rFonts w:ascii="Calibri" w:hAnsi="Calibri"/>
              </w:rPr>
              <w:t xml:space="preserve">College </w:t>
            </w:r>
            <w:r w:rsidR="009733E4">
              <w:rPr>
                <w:rFonts w:ascii="Calibri" w:hAnsi="Calibri"/>
              </w:rPr>
              <w:t>of</w:t>
            </w:r>
            <w:r w:rsidR="00C73FF5">
              <w:rPr>
                <w:rFonts w:ascii="Calibri" w:hAnsi="Calibri"/>
              </w:rPr>
              <w:t xml:space="preserve"> Liberal</w:t>
            </w:r>
            <w:r w:rsidR="009733E4">
              <w:rPr>
                <w:rFonts w:ascii="Calibri" w:hAnsi="Calibri"/>
              </w:rPr>
              <w:t xml:space="preserve"> Arts &amp; Sciences</w:t>
            </w:r>
            <w:r w:rsidRPr="0020533D">
              <w:rPr>
                <w:rFonts w:ascii="Calibri" w:hAnsi="Calibri"/>
              </w:rPr>
              <w:t>, University of Florida</w:t>
            </w:r>
          </w:p>
          <w:p w14:paraId="7F5DCEB9" w14:textId="77777777" w:rsidR="00C73FF5" w:rsidRDefault="00C73FF5" w:rsidP="00C73FF5">
            <w:pPr>
              <w:spacing w:line="276" w:lineRule="auto"/>
              <w:rPr>
                <w:rFonts w:ascii="Calibri" w:hAnsi="Calibri"/>
                <w:b/>
                <w:sz w:val="28"/>
                <w:szCs w:val="28"/>
              </w:rPr>
            </w:pPr>
          </w:p>
          <w:p w14:paraId="4CD09780" w14:textId="77777777" w:rsidR="00B7487A" w:rsidRPr="00CA1B12" w:rsidRDefault="00C73FF5" w:rsidP="00C73FF5">
            <w:pPr>
              <w:spacing w:line="276" w:lineRule="auto"/>
              <w:rPr>
                <w:rFonts w:ascii="Calibri" w:hAnsi="Calibri"/>
                <w:b/>
                <w:sz w:val="32"/>
                <w:szCs w:val="32"/>
              </w:rPr>
            </w:pPr>
            <w:r w:rsidRPr="00CA1B12">
              <w:rPr>
                <w:rFonts w:ascii="Calibri" w:hAnsi="Calibri"/>
                <w:b/>
                <w:sz w:val="32"/>
                <w:szCs w:val="32"/>
              </w:rPr>
              <w:t xml:space="preserve">           </w:t>
            </w:r>
            <w:r w:rsidR="00B7487A" w:rsidRPr="00CA1B12">
              <w:rPr>
                <w:rFonts w:ascii="Calibri" w:hAnsi="Calibri"/>
                <w:b/>
                <w:sz w:val="32"/>
                <w:szCs w:val="32"/>
              </w:rPr>
              <w:t>COURSE SYLLABUS</w:t>
            </w:r>
          </w:p>
        </w:tc>
      </w:tr>
    </w:tbl>
    <w:p w14:paraId="31843761" w14:textId="77777777" w:rsidR="0021703B" w:rsidRPr="0021703B" w:rsidRDefault="00C243DC" w:rsidP="00740E84">
      <w:pPr>
        <w:spacing w:line="276" w:lineRule="auto"/>
        <w:rPr>
          <w:sz w:val="24"/>
          <w:szCs w:val="24"/>
        </w:rPr>
      </w:pPr>
      <w:r>
        <w:rPr>
          <w:noProof/>
          <w:sz w:val="24"/>
          <w:szCs w:val="24"/>
        </w:rPr>
        <w:drawing>
          <wp:inline distT="0" distB="0" distL="0" distR="0" wp14:anchorId="2E906D08" wp14:editId="75B394F5">
            <wp:extent cx="1533525" cy="281398"/>
            <wp:effectExtent l="0" t="0" r="0" b="4445"/>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signatur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5630" cy="290959"/>
                    </a:xfrm>
                    <a:prstGeom prst="rect">
                      <a:avLst/>
                    </a:prstGeom>
                  </pic:spPr>
                </pic:pic>
              </a:graphicData>
            </a:graphic>
          </wp:inline>
        </w:drawing>
      </w:r>
    </w:p>
    <w:p w14:paraId="384D5097" w14:textId="77777777" w:rsidR="00B7487A" w:rsidRDefault="00B7487A" w:rsidP="00740E84">
      <w:pPr>
        <w:spacing w:line="276" w:lineRule="auto"/>
        <w:jc w:val="center"/>
        <w:rPr>
          <w:rFonts w:ascii="Calibri" w:hAnsi="Calibri"/>
          <w:b/>
          <w:sz w:val="28"/>
          <w:szCs w:val="28"/>
        </w:rPr>
        <w:sectPr w:rsidR="00B7487A" w:rsidSect="00654A5C">
          <w:type w:val="continuous"/>
          <w:pgSz w:w="12240" w:h="15840"/>
          <w:pgMar w:top="1440" w:right="1440" w:bottom="1440" w:left="1440" w:header="720" w:footer="720" w:gutter="0"/>
          <w:cols w:num="2" w:space="720"/>
          <w:docGrid w:linePitch="272"/>
        </w:sectPr>
      </w:pPr>
    </w:p>
    <w:tbl>
      <w:tblPr>
        <w:tblW w:w="97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530"/>
        <w:gridCol w:w="4140"/>
        <w:gridCol w:w="1980"/>
        <w:gridCol w:w="1638"/>
        <w:gridCol w:w="432"/>
      </w:tblGrid>
      <w:tr w:rsidR="005A6439" w:rsidRPr="0020533D" w14:paraId="3471BA42" w14:textId="77777777" w:rsidTr="00AD0869">
        <w:trPr>
          <w:gridBefore w:val="1"/>
          <w:gridAfter w:val="1"/>
          <w:wBefore w:w="1530" w:type="dxa"/>
          <w:wAfter w:w="432" w:type="dxa"/>
          <w:jc w:val="center"/>
        </w:trPr>
        <w:tc>
          <w:tcPr>
            <w:tcW w:w="7758" w:type="dxa"/>
            <w:gridSpan w:val="3"/>
            <w:tcBorders>
              <w:top w:val="nil"/>
              <w:left w:val="nil"/>
              <w:bottom w:val="single" w:sz="4" w:space="0" w:color="000000"/>
              <w:right w:val="nil"/>
            </w:tcBorders>
            <w:vAlign w:val="center"/>
          </w:tcPr>
          <w:p w14:paraId="09198E38" w14:textId="77777777" w:rsidR="005A6439" w:rsidRPr="00B7487A" w:rsidRDefault="005A6439" w:rsidP="00740E84">
            <w:pPr>
              <w:spacing w:line="276" w:lineRule="auto"/>
              <w:jc w:val="center"/>
              <w:rPr>
                <w:rFonts w:ascii="Calibri" w:hAnsi="Calibri"/>
                <w:sz w:val="28"/>
                <w:szCs w:val="28"/>
              </w:rPr>
            </w:pPr>
          </w:p>
        </w:tc>
      </w:tr>
      <w:tr w:rsidR="00BF5AB8" w:rsidRPr="0020533D" w14:paraId="4F4B7AF6" w14:textId="77777777" w:rsidTr="005F55E2">
        <w:tblPrEx>
          <w:jc w:val="left"/>
        </w:tblPrEx>
        <w:trPr>
          <w:trHeight w:val="77"/>
        </w:trPr>
        <w:tc>
          <w:tcPr>
            <w:tcW w:w="1530" w:type="dxa"/>
            <w:tcBorders>
              <w:top w:val="single" w:sz="4" w:space="0" w:color="000000"/>
              <w:left w:val="nil"/>
              <w:bottom w:val="nil"/>
              <w:right w:val="nil"/>
            </w:tcBorders>
          </w:tcPr>
          <w:p w14:paraId="0A034D7F" w14:textId="77777777" w:rsidR="0021703B" w:rsidRPr="0020533D" w:rsidRDefault="0021703B" w:rsidP="00740E84">
            <w:pPr>
              <w:spacing w:line="276" w:lineRule="auto"/>
              <w:rPr>
                <w:rFonts w:ascii="Calibri" w:hAnsi="Calibri"/>
              </w:rPr>
            </w:pPr>
          </w:p>
        </w:tc>
        <w:tc>
          <w:tcPr>
            <w:tcW w:w="4140" w:type="dxa"/>
            <w:tcBorders>
              <w:top w:val="single" w:sz="4" w:space="0" w:color="000000"/>
              <w:left w:val="nil"/>
              <w:bottom w:val="nil"/>
              <w:right w:val="nil"/>
            </w:tcBorders>
            <w:shd w:val="clear" w:color="auto" w:fill="auto"/>
          </w:tcPr>
          <w:p w14:paraId="3BC0BA9B" w14:textId="77777777" w:rsidR="0021703B" w:rsidRPr="00B7487A" w:rsidRDefault="0021703B" w:rsidP="00740E84">
            <w:pPr>
              <w:spacing w:line="276" w:lineRule="auto"/>
              <w:jc w:val="center"/>
              <w:rPr>
                <w:rFonts w:ascii="Calibri" w:hAnsi="Calibri"/>
              </w:rPr>
            </w:pPr>
          </w:p>
        </w:tc>
        <w:tc>
          <w:tcPr>
            <w:tcW w:w="1980" w:type="dxa"/>
            <w:tcBorders>
              <w:top w:val="single" w:sz="4" w:space="0" w:color="000000"/>
              <w:left w:val="nil"/>
              <w:bottom w:val="nil"/>
              <w:right w:val="nil"/>
            </w:tcBorders>
            <w:shd w:val="clear" w:color="auto" w:fill="auto"/>
          </w:tcPr>
          <w:p w14:paraId="6BC3B25C" w14:textId="77777777" w:rsidR="0021703B" w:rsidRPr="00B7487A" w:rsidRDefault="0021703B" w:rsidP="00740E84">
            <w:pPr>
              <w:spacing w:line="276" w:lineRule="auto"/>
              <w:rPr>
                <w:rFonts w:ascii="Calibri" w:hAnsi="Calibri"/>
              </w:rPr>
            </w:pPr>
          </w:p>
        </w:tc>
        <w:tc>
          <w:tcPr>
            <w:tcW w:w="2070" w:type="dxa"/>
            <w:gridSpan w:val="2"/>
            <w:tcBorders>
              <w:top w:val="single" w:sz="4" w:space="0" w:color="000000"/>
              <w:left w:val="nil"/>
              <w:bottom w:val="nil"/>
              <w:right w:val="nil"/>
            </w:tcBorders>
          </w:tcPr>
          <w:p w14:paraId="4D9E5C65" w14:textId="77777777" w:rsidR="0021703B" w:rsidRPr="00B7487A" w:rsidRDefault="0021703B" w:rsidP="00740E84">
            <w:pPr>
              <w:spacing w:line="276" w:lineRule="auto"/>
              <w:rPr>
                <w:rFonts w:ascii="Calibri" w:hAnsi="Calibri"/>
              </w:rPr>
            </w:pPr>
          </w:p>
        </w:tc>
      </w:tr>
      <w:tr w:rsidR="002253C5" w:rsidRPr="0020533D" w14:paraId="4DA3E5F8" w14:textId="77777777" w:rsidTr="00BE210A">
        <w:tblPrEx>
          <w:jc w:val="left"/>
        </w:tblPrEx>
        <w:tc>
          <w:tcPr>
            <w:tcW w:w="1530" w:type="dxa"/>
            <w:tcBorders>
              <w:top w:val="nil"/>
              <w:left w:val="nil"/>
              <w:bottom w:val="nil"/>
              <w:right w:val="single" w:sz="2" w:space="0" w:color="BFBFBF"/>
            </w:tcBorders>
            <w:vAlign w:val="center"/>
          </w:tcPr>
          <w:p w14:paraId="1DB91B44" w14:textId="380899B2" w:rsidR="0021703B" w:rsidRPr="0020533D" w:rsidRDefault="0021703B" w:rsidP="00BE210A">
            <w:pPr>
              <w:jc w:val="center"/>
              <w:rPr>
                <w:rFonts w:ascii="Calibri" w:hAnsi="Calibri"/>
              </w:rPr>
            </w:pPr>
            <w:r w:rsidRPr="0020533D">
              <w:rPr>
                <w:rFonts w:ascii="Calibri" w:hAnsi="Calibri"/>
              </w:rPr>
              <w:t>Instructor:</w:t>
            </w:r>
          </w:p>
        </w:tc>
        <w:tc>
          <w:tcPr>
            <w:tcW w:w="4140" w:type="dxa"/>
            <w:tcBorders>
              <w:top w:val="nil"/>
              <w:left w:val="single" w:sz="2" w:space="0" w:color="BFBFBF"/>
              <w:bottom w:val="nil"/>
              <w:right w:val="single" w:sz="2" w:space="0" w:color="BFBFBF"/>
            </w:tcBorders>
            <w:shd w:val="clear" w:color="auto" w:fill="auto"/>
            <w:vAlign w:val="center"/>
          </w:tcPr>
          <w:p w14:paraId="6157C8C2" w14:textId="0EBEAE89" w:rsidR="0021703B" w:rsidRPr="002E4FE4" w:rsidRDefault="009E1D58" w:rsidP="00BE210A">
            <w:pPr>
              <w:jc w:val="center"/>
              <w:rPr>
                <w:rFonts w:ascii="Calibri" w:hAnsi="Calibri"/>
                <w:b/>
                <w:bCs/>
              </w:rPr>
            </w:pPr>
            <w:r w:rsidRPr="002E4FE4">
              <w:rPr>
                <w:rFonts w:ascii="Calibri" w:hAnsi="Calibri"/>
                <w:b/>
                <w:bCs/>
              </w:rPr>
              <w:t xml:space="preserve">Dr. </w:t>
            </w:r>
            <w:r w:rsidR="00A61071" w:rsidRPr="002E4FE4">
              <w:rPr>
                <w:rFonts w:ascii="Calibri" w:hAnsi="Calibri"/>
                <w:b/>
                <w:bCs/>
              </w:rPr>
              <w:t>Esther Mullens</w:t>
            </w:r>
          </w:p>
        </w:tc>
        <w:tc>
          <w:tcPr>
            <w:tcW w:w="1980" w:type="dxa"/>
            <w:tcBorders>
              <w:top w:val="nil"/>
              <w:left w:val="single" w:sz="2" w:space="0" w:color="BFBFBF"/>
              <w:bottom w:val="nil"/>
              <w:right w:val="single" w:sz="2" w:space="0" w:color="BFBFBF"/>
            </w:tcBorders>
            <w:shd w:val="clear" w:color="auto" w:fill="auto"/>
            <w:vAlign w:val="center"/>
          </w:tcPr>
          <w:p w14:paraId="7FBD9822" w14:textId="552914A1" w:rsidR="0021703B" w:rsidRPr="00B7487A" w:rsidRDefault="0021703B" w:rsidP="00BE210A">
            <w:pPr>
              <w:jc w:val="center"/>
              <w:rPr>
                <w:rFonts w:ascii="Calibri" w:hAnsi="Calibri"/>
              </w:rPr>
            </w:pPr>
            <w:r w:rsidRPr="00B7487A">
              <w:rPr>
                <w:rFonts w:ascii="Calibri" w:hAnsi="Calibri"/>
              </w:rPr>
              <w:t>Term:</w:t>
            </w:r>
          </w:p>
        </w:tc>
        <w:tc>
          <w:tcPr>
            <w:tcW w:w="2070" w:type="dxa"/>
            <w:gridSpan w:val="2"/>
            <w:tcBorders>
              <w:top w:val="nil"/>
              <w:left w:val="single" w:sz="2" w:space="0" w:color="BFBFBF"/>
              <w:bottom w:val="nil"/>
              <w:right w:val="nil"/>
            </w:tcBorders>
            <w:vAlign w:val="center"/>
          </w:tcPr>
          <w:p w14:paraId="27825281" w14:textId="6FE1A0FC" w:rsidR="0021703B" w:rsidRPr="00B7487A" w:rsidRDefault="00E979D0" w:rsidP="00BE210A">
            <w:pPr>
              <w:jc w:val="center"/>
              <w:rPr>
                <w:rFonts w:ascii="Calibri" w:hAnsi="Calibri"/>
              </w:rPr>
            </w:pPr>
            <w:r>
              <w:rPr>
                <w:rFonts w:ascii="Calibri" w:hAnsi="Calibri"/>
              </w:rPr>
              <w:t>Fall</w:t>
            </w:r>
            <w:r w:rsidR="00BF5AB8" w:rsidRPr="00B7487A">
              <w:rPr>
                <w:rFonts w:ascii="Calibri" w:hAnsi="Calibri"/>
              </w:rPr>
              <w:t xml:space="preserve"> 20</w:t>
            </w:r>
            <w:r w:rsidR="001A4482">
              <w:rPr>
                <w:rFonts w:ascii="Calibri" w:hAnsi="Calibri"/>
              </w:rPr>
              <w:t>2</w:t>
            </w:r>
            <w:r w:rsidR="00A61071">
              <w:rPr>
                <w:rFonts w:ascii="Calibri" w:hAnsi="Calibri"/>
              </w:rPr>
              <w:t>1</w:t>
            </w:r>
          </w:p>
        </w:tc>
      </w:tr>
      <w:tr w:rsidR="002253C5" w:rsidRPr="0020533D" w14:paraId="33480D09" w14:textId="77777777" w:rsidTr="00BE210A">
        <w:tblPrEx>
          <w:jc w:val="left"/>
        </w:tblPrEx>
        <w:tc>
          <w:tcPr>
            <w:tcW w:w="1530" w:type="dxa"/>
            <w:tcBorders>
              <w:top w:val="nil"/>
              <w:left w:val="nil"/>
              <w:bottom w:val="nil"/>
              <w:right w:val="single" w:sz="2" w:space="0" w:color="BFBFBF"/>
            </w:tcBorders>
            <w:vAlign w:val="center"/>
          </w:tcPr>
          <w:p w14:paraId="23BA4365" w14:textId="24094765" w:rsidR="0021703B" w:rsidRPr="0020533D" w:rsidRDefault="0021703B" w:rsidP="00BE210A">
            <w:pPr>
              <w:jc w:val="center"/>
              <w:rPr>
                <w:rFonts w:ascii="Calibri" w:hAnsi="Calibri"/>
              </w:rPr>
            </w:pPr>
            <w:r w:rsidRPr="0020533D">
              <w:rPr>
                <w:rFonts w:ascii="Calibri" w:hAnsi="Calibri"/>
              </w:rPr>
              <w:t>Office:</w:t>
            </w:r>
          </w:p>
        </w:tc>
        <w:tc>
          <w:tcPr>
            <w:tcW w:w="4140" w:type="dxa"/>
            <w:tcBorders>
              <w:top w:val="nil"/>
              <w:left w:val="single" w:sz="2" w:space="0" w:color="BFBFBF"/>
              <w:bottom w:val="nil"/>
              <w:right w:val="single" w:sz="2" w:space="0" w:color="BFBFBF"/>
            </w:tcBorders>
            <w:shd w:val="clear" w:color="auto" w:fill="auto"/>
            <w:vAlign w:val="center"/>
          </w:tcPr>
          <w:p w14:paraId="3BB84D89" w14:textId="537CAD13" w:rsidR="0021703B" w:rsidRPr="002E4FE4" w:rsidRDefault="00D83C9B" w:rsidP="00BE210A">
            <w:pPr>
              <w:jc w:val="center"/>
              <w:rPr>
                <w:rFonts w:ascii="Calibri" w:hAnsi="Calibri"/>
                <w:b/>
                <w:bCs/>
              </w:rPr>
            </w:pPr>
            <w:r w:rsidRPr="002E4FE4">
              <w:rPr>
                <w:rFonts w:ascii="Calibri" w:hAnsi="Calibri"/>
                <w:b/>
                <w:bCs/>
              </w:rPr>
              <w:t>TUR 31</w:t>
            </w:r>
            <w:r w:rsidR="00A61071" w:rsidRPr="002E4FE4">
              <w:rPr>
                <w:rFonts w:ascii="Calibri" w:hAnsi="Calibri"/>
                <w:b/>
                <w:bCs/>
              </w:rPr>
              <w:t>38</w:t>
            </w:r>
          </w:p>
        </w:tc>
        <w:tc>
          <w:tcPr>
            <w:tcW w:w="1980" w:type="dxa"/>
            <w:tcBorders>
              <w:top w:val="nil"/>
              <w:left w:val="single" w:sz="2" w:space="0" w:color="BFBFBF"/>
              <w:bottom w:val="nil"/>
              <w:right w:val="single" w:sz="2" w:space="0" w:color="BFBFBF"/>
            </w:tcBorders>
            <w:shd w:val="clear" w:color="auto" w:fill="auto"/>
            <w:vAlign w:val="center"/>
          </w:tcPr>
          <w:p w14:paraId="2883646D" w14:textId="1304BE8B" w:rsidR="0021703B" w:rsidRPr="00B7487A" w:rsidRDefault="0021703B" w:rsidP="00BE210A">
            <w:pPr>
              <w:jc w:val="center"/>
              <w:rPr>
                <w:rFonts w:ascii="Calibri" w:hAnsi="Calibri"/>
              </w:rPr>
            </w:pPr>
            <w:r w:rsidRPr="00B7487A">
              <w:rPr>
                <w:rFonts w:ascii="Calibri" w:hAnsi="Calibri"/>
              </w:rPr>
              <w:t>Class Meeting Days:</w:t>
            </w:r>
          </w:p>
        </w:tc>
        <w:tc>
          <w:tcPr>
            <w:tcW w:w="2070" w:type="dxa"/>
            <w:gridSpan w:val="2"/>
            <w:tcBorders>
              <w:top w:val="nil"/>
              <w:left w:val="single" w:sz="2" w:space="0" w:color="BFBFBF"/>
              <w:bottom w:val="nil"/>
              <w:right w:val="nil"/>
            </w:tcBorders>
            <w:vAlign w:val="center"/>
          </w:tcPr>
          <w:p w14:paraId="53B07367" w14:textId="3029751A" w:rsidR="0021703B" w:rsidRPr="00CA1B12" w:rsidRDefault="00DB1B21" w:rsidP="001F7CA1">
            <w:pPr>
              <w:jc w:val="center"/>
              <w:rPr>
                <w:rFonts w:ascii="Calibri" w:hAnsi="Calibri"/>
                <w:b/>
                <w:bCs/>
              </w:rPr>
            </w:pPr>
            <w:r w:rsidRPr="00CA1B12">
              <w:rPr>
                <w:rFonts w:ascii="Calibri" w:hAnsi="Calibri"/>
                <w:b/>
                <w:bCs/>
              </w:rPr>
              <w:t>Tues, Thurs</w:t>
            </w:r>
          </w:p>
        </w:tc>
      </w:tr>
      <w:tr w:rsidR="00936671" w:rsidRPr="0020533D" w14:paraId="453F10E9" w14:textId="77777777" w:rsidTr="00BE210A">
        <w:tblPrEx>
          <w:jc w:val="left"/>
        </w:tblPrEx>
        <w:trPr>
          <w:trHeight w:val="342"/>
        </w:trPr>
        <w:tc>
          <w:tcPr>
            <w:tcW w:w="1530" w:type="dxa"/>
            <w:tcBorders>
              <w:top w:val="nil"/>
              <w:left w:val="nil"/>
              <w:bottom w:val="nil"/>
              <w:right w:val="single" w:sz="2" w:space="0" w:color="BFBFBF"/>
            </w:tcBorders>
            <w:vAlign w:val="center"/>
          </w:tcPr>
          <w:p w14:paraId="6E28EB35" w14:textId="380E8D99" w:rsidR="00936671" w:rsidRPr="0020533D" w:rsidRDefault="00936671" w:rsidP="00BE210A">
            <w:pPr>
              <w:jc w:val="center"/>
              <w:rPr>
                <w:rFonts w:ascii="Calibri" w:hAnsi="Calibri"/>
              </w:rPr>
            </w:pPr>
            <w:r w:rsidRPr="0020533D">
              <w:rPr>
                <w:rFonts w:ascii="Calibri" w:hAnsi="Calibri"/>
              </w:rPr>
              <w:t>Phone:</w:t>
            </w:r>
          </w:p>
        </w:tc>
        <w:tc>
          <w:tcPr>
            <w:tcW w:w="4140" w:type="dxa"/>
            <w:tcBorders>
              <w:top w:val="nil"/>
              <w:left w:val="single" w:sz="2" w:space="0" w:color="BFBFBF"/>
              <w:bottom w:val="nil"/>
              <w:right w:val="single" w:sz="2" w:space="0" w:color="BFBFBF"/>
            </w:tcBorders>
            <w:shd w:val="clear" w:color="auto" w:fill="auto"/>
            <w:vAlign w:val="center"/>
          </w:tcPr>
          <w:p w14:paraId="32D44166" w14:textId="148C58B2" w:rsidR="00936671" w:rsidRPr="00B7487A" w:rsidRDefault="00936671" w:rsidP="00BE210A">
            <w:pPr>
              <w:jc w:val="center"/>
              <w:rPr>
                <w:rFonts w:ascii="Calibri" w:hAnsi="Calibri"/>
                <w:lang w:val="it-IT"/>
              </w:rPr>
            </w:pPr>
          </w:p>
        </w:tc>
        <w:tc>
          <w:tcPr>
            <w:tcW w:w="1980" w:type="dxa"/>
            <w:tcBorders>
              <w:top w:val="nil"/>
              <w:left w:val="single" w:sz="2" w:space="0" w:color="BFBFBF"/>
              <w:bottom w:val="nil"/>
              <w:right w:val="single" w:sz="2" w:space="0" w:color="BFBFBF"/>
            </w:tcBorders>
            <w:shd w:val="clear" w:color="auto" w:fill="auto"/>
            <w:vAlign w:val="center"/>
          </w:tcPr>
          <w:p w14:paraId="13DDA453" w14:textId="215AFBC7" w:rsidR="00936671" w:rsidRPr="00B7487A" w:rsidRDefault="00936671" w:rsidP="00BE210A">
            <w:pPr>
              <w:jc w:val="center"/>
              <w:rPr>
                <w:rFonts w:ascii="Calibri" w:hAnsi="Calibri"/>
              </w:rPr>
            </w:pPr>
            <w:r w:rsidRPr="00B7487A">
              <w:rPr>
                <w:rFonts w:ascii="Calibri" w:hAnsi="Calibri"/>
              </w:rPr>
              <w:t>Class Meeting Hours:</w:t>
            </w:r>
          </w:p>
        </w:tc>
        <w:tc>
          <w:tcPr>
            <w:tcW w:w="2070" w:type="dxa"/>
            <w:gridSpan w:val="2"/>
            <w:tcBorders>
              <w:top w:val="nil"/>
              <w:left w:val="single" w:sz="2" w:space="0" w:color="BFBFBF"/>
              <w:bottom w:val="nil"/>
              <w:right w:val="nil"/>
            </w:tcBorders>
            <w:vAlign w:val="center"/>
          </w:tcPr>
          <w:p w14:paraId="38F5B575" w14:textId="0D632E14" w:rsidR="00F85DB3" w:rsidRPr="00CA1B12" w:rsidRDefault="008B69FC" w:rsidP="00BE210A">
            <w:pPr>
              <w:jc w:val="center"/>
              <w:rPr>
                <w:rFonts w:ascii="Calibri" w:hAnsi="Calibri"/>
                <w:b/>
                <w:bCs/>
              </w:rPr>
            </w:pPr>
            <w:r w:rsidRPr="00CA1B12">
              <w:rPr>
                <w:rFonts w:ascii="Calibri" w:hAnsi="Calibri"/>
                <w:b/>
                <w:bCs/>
              </w:rPr>
              <w:t>P4&amp;5</w:t>
            </w:r>
            <w:r w:rsidR="00DB1B21" w:rsidRPr="00CA1B12">
              <w:rPr>
                <w:rFonts w:ascii="Calibri" w:hAnsi="Calibri"/>
                <w:b/>
                <w:bCs/>
              </w:rPr>
              <w:t xml:space="preserve"> (T), P4 (R)</w:t>
            </w:r>
          </w:p>
        </w:tc>
      </w:tr>
      <w:tr w:rsidR="00936671" w:rsidRPr="0020533D" w14:paraId="2255C23C" w14:textId="77777777" w:rsidTr="00BE210A">
        <w:tblPrEx>
          <w:jc w:val="left"/>
        </w:tblPrEx>
        <w:tc>
          <w:tcPr>
            <w:tcW w:w="1530" w:type="dxa"/>
            <w:tcBorders>
              <w:top w:val="nil"/>
              <w:left w:val="nil"/>
              <w:bottom w:val="nil"/>
              <w:right w:val="single" w:sz="2" w:space="0" w:color="BFBFBF"/>
            </w:tcBorders>
            <w:vAlign w:val="center"/>
          </w:tcPr>
          <w:p w14:paraId="1F789875" w14:textId="3A79C8ED" w:rsidR="00936671" w:rsidRPr="0020533D" w:rsidRDefault="00936671" w:rsidP="00BE210A">
            <w:pPr>
              <w:jc w:val="center"/>
              <w:rPr>
                <w:rFonts w:ascii="Calibri" w:hAnsi="Calibri"/>
                <w:lang w:val="it-IT"/>
              </w:rPr>
            </w:pPr>
            <w:r w:rsidRPr="0020533D">
              <w:rPr>
                <w:rFonts w:ascii="Calibri" w:hAnsi="Calibri"/>
                <w:lang w:val="it-IT"/>
              </w:rPr>
              <w:t>E</w:t>
            </w:r>
            <w:r w:rsidR="00FF6C1C">
              <w:rPr>
                <w:rFonts w:ascii="Calibri" w:hAnsi="Calibri"/>
                <w:lang w:val="it-IT"/>
              </w:rPr>
              <w:t>m</w:t>
            </w:r>
            <w:r w:rsidRPr="0020533D">
              <w:rPr>
                <w:rFonts w:ascii="Calibri" w:hAnsi="Calibri"/>
                <w:lang w:val="it-IT"/>
              </w:rPr>
              <w:t>ail:</w:t>
            </w:r>
          </w:p>
        </w:tc>
        <w:tc>
          <w:tcPr>
            <w:tcW w:w="4140" w:type="dxa"/>
            <w:tcBorders>
              <w:top w:val="nil"/>
              <w:left w:val="single" w:sz="2" w:space="0" w:color="BFBFBF"/>
              <w:bottom w:val="nil"/>
              <w:right w:val="single" w:sz="2" w:space="0" w:color="BFBFBF"/>
            </w:tcBorders>
            <w:shd w:val="clear" w:color="auto" w:fill="auto"/>
            <w:vAlign w:val="center"/>
          </w:tcPr>
          <w:p w14:paraId="707D83DD" w14:textId="13B4A26A" w:rsidR="00936671" w:rsidRPr="008C603A" w:rsidRDefault="00A61071" w:rsidP="00BE210A">
            <w:pPr>
              <w:jc w:val="center"/>
              <w:rPr>
                <w:rFonts w:ascii="Calibri" w:hAnsi="Calibri"/>
                <w:b/>
                <w:bCs/>
                <w:u w:val="single"/>
              </w:rPr>
            </w:pPr>
            <w:r w:rsidRPr="008C603A">
              <w:rPr>
                <w:rFonts w:ascii="Calibri" w:hAnsi="Calibri"/>
                <w:b/>
                <w:bCs/>
                <w:u w:val="single"/>
                <w:lang w:val="it-IT"/>
              </w:rPr>
              <w:t>emullens</w:t>
            </w:r>
            <w:r w:rsidR="00936671" w:rsidRPr="008C603A">
              <w:rPr>
                <w:rFonts w:ascii="Calibri" w:hAnsi="Calibri"/>
                <w:b/>
                <w:bCs/>
                <w:u w:val="single"/>
                <w:lang w:val="it-IT"/>
              </w:rPr>
              <w:t>@u</w:t>
            </w:r>
            <w:r w:rsidR="00342171" w:rsidRPr="008C603A">
              <w:rPr>
                <w:rFonts w:ascii="Calibri" w:hAnsi="Calibri"/>
                <w:b/>
                <w:bCs/>
                <w:u w:val="single"/>
                <w:lang w:val="it-IT"/>
              </w:rPr>
              <w:t>fl</w:t>
            </w:r>
            <w:r w:rsidR="00936671" w:rsidRPr="008C603A">
              <w:rPr>
                <w:rFonts w:ascii="Calibri" w:hAnsi="Calibri"/>
                <w:b/>
                <w:bCs/>
                <w:u w:val="single"/>
                <w:lang w:val="it-IT"/>
              </w:rPr>
              <w:t>.edu</w:t>
            </w:r>
          </w:p>
        </w:tc>
        <w:tc>
          <w:tcPr>
            <w:tcW w:w="1980" w:type="dxa"/>
            <w:tcBorders>
              <w:top w:val="nil"/>
              <w:left w:val="single" w:sz="2" w:space="0" w:color="BFBFBF"/>
              <w:bottom w:val="nil"/>
              <w:right w:val="single" w:sz="2" w:space="0" w:color="BFBFBF"/>
            </w:tcBorders>
            <w:shd w:val="clear" w:color="auto" w:fill="auto"/>
            <w:vAlign w:val="center"/>
          </w:tcPr>
          <w:p w14:paraId="1A389A71" w14:textId="6D1DF872" w:rsidR="00936671" w:rsidRPr="00B7487A" w:rsidRDefault="00936671" w:rsidP="00BE210A">
            <w:pPr>
              <w:jc w:val="center"/>
              <w:rPr>
                <w:rFonts w:ascii="Calibri" w:hAnsi="Calibri"/>
              </w:rPr>
            </w:pPr>
            <w:r w:rsidRPr="00B7487A">
              <w:rPr>
                <w:rFonts w:ascii="Calibri" w:hAnsi="Calibri"/>
              </w:rPr>
              <w:t>Class Location:</w:t>
            </w:r>
          </w:p>
        </w:tc>
        <w:tc>
          <w:tcPr>
            <w:tcW w:w="2070" w:type="dxa"/>
            <w:gridSpan w:val="2"/>
            <w:tcBorders>
              <w:top w:val="nil"/>
              <w:left w:val="single" w:sz="2" w:space="0" w:color="BFBFBF"/>
              <w:bottom w:val="nil"/>
              <w:right w:val="nil"/>
            </w:tcBorders>
            <w:vAlign w:val="center"/>
          </w:tcPr>
          <w:p w14:paraId="08899CEC" w14:textId="3508BA0C" w:rsidR="00936671" w:rsidRPr="00CA1B12" w:rsidRDefault="00DB1B21" w:rsidP="00BE210A">
            <w:pPr>
              <w:jc w:val="center"/>
              <w:rPr>
                <w:rFonts w:ascii="Calibri" w:hAnsi="Calibri"/>
                <w:b/>
                <w:bCs/>
              </w:rPr>
            </w:pPr>
            <w:r w:rsidRPr="00CA1B12">
              <w:rPr>
                <w:rFonts w:ascii="Calibri" w:hAnsi="Calibri"/>
                <w:b/>
                <w:bCs/>
              </w:rPr>
              <w:t xml:space="preserve">MCCA3194 (T), </w:t>
            </w:r>
            <w:r w:rsidR="00342171" w:rsidRPr="00CA1B12">
              <w:rPr>
                <w:rFonts w:ascii="Calibri" w:hAnsi="Calibri"/>
                <w:b/>
                <w:bCs/>
              </w:rPr>
              <w:t>TUR 30</w:t>
            </w:r>
            <w:r w:rsidR="006972FD" w:rsidRPr="00CA1B12">
              <w:rPr>
                <w:rFonts w:ascii="Calibri" w:hAnsi="Calibri"/>
                <w:b/>
                <w:bCs/>
              </w:rPr>
              <w:t>1</w:t>
            </w:r>
            <w:r w:rsidRPr="00CA1B12">
              <w:rPr>
                <w:rFonts w:ascii="Calibri" w:hAnsi="Calibri"/>
                <w:b/>
                <w:bCs/>
              </w:rPr>
              <w:t>2 (R)</w:t>
            </w:r>
          </w:p>
        </w:tc>
      </w:tr>
      <w:tr w:rsidR="00936671" w:rsidRPr="0020533D" w14:paraId="4CAC4BE5" w14:textId="77777777" w:rsidTr="008C3D14">
        <w:tblPrEx>
          <w:jc w:val="left"/>
        </w:tblPrEx>
        <w:tc>
          <w:tcPr>
            <w:tcW w:w="1530" w:type="dxa"/>
            <w:tcBorders>
              <w:top w:val="nil"/>
              <w:left w:val="nil"/>
              <w:bottom w:val="nil"/>
              <w:right w:val="single" w:sz="2" w:space="0" w:color="BFBFBF"/>
            </w:tcBorders>
            <w:vAlign w:val="center"/>
          </w:tcPr>
          <w:p w14:paraId="2D8EB0F3" w14:textId="57F57283" w:rsidR="00FF6C1C" w:rsidRPr="0020533D" w:rsidRDefault="00936671" w:rsidP="008C3D14">
            <w:pPr>
              <w:jc w:val="center"/>
              <w:rPr>
                <w:rFonts w:ascii="Calibri" w:hAnsi="Calibri"/>
              </w:rPr>
            </w:pPr>
            <w:r>
              <w:rPr>
                <w:rFonts w:ascii="Calibri" w:hAnsi="Calibri"/>
              </w:rPr>
              <w:t>Office Hours:</w:t>
            </w:r>
          </w:p>
        </w:tc>
        <w:tc>
          <w:tcPr>
            <w:tcW w:w="4140" w:type="dxa"/>
            <w:tcBorders>
              <w:top w:val="nil"/>
              <w:left w:val="single" w:sz="2" w:space="0" w:color="BFBFBF"/>
              <w:bottom w:val="nil"/>
              <w:right w:val="single" w:sz="2" w:space="0" w:color="BFBFBF"/>
            </w:tcBorders>
            <w:shd w:val="clear" w:color="auto" w:fill="auto"/>
            <w:vAlign w:val="center"/>
          </w:tcPr>
          <w:p w14:paraId="354CDF82" w14:textId="04FB1C40" w:rsidR="00FF6C1C" w:rsidRPr="00B7487A" w:rsidRDefault="00410291" w:rsidP="008C3D14">
            <w:pPr>
              <w:jc w:val="center"/>
              <w:rPr>
                <w:rFonts w:ascii="Calibri" w:hAnsi="Calibri"/>
              </w:rPr>
            </w:pPr>
            <w:r>
              <w:rPr>
                <w:rFonts w:ascii="Calibri" w:hAnsi="Calibri"/>
              </w:rPr>
              <w:t xml:space="preserve">Tues and </w:t>
            </w:r>
            <w:r w:rsidR="00E354E1">
              <w:rPr>
                <w:rFonts w:ascii="Calibri" w:hAnsi="Calibri"/>
              </w:rPr>
              <w:t>T</w:t>
            </w:r>
            <w:r w:rsidR="008B69FC">
              <w:rPr>
                <w:rFonts w:ascii="Calibri" w:hAnsi="Calibri"/>
              </w:rPr>
              <w:t>hurs</w:t>
            </w:r>
            <w:r w:rsidR="00064CC2">
              <w:rPr>
                <w:rFonts w:ascii="Calibri" w:hAnsi="Calibri"/>
              </w:rPr>
              <w:t xml:space="preserve"> </w:t>
            </w:r>
            <w:r w:rsidR="00A61071">
              <w:rPr>
                <w:rFonts w:ascii="Calibri" w:hAnsi="Calibri"/>
              </w:rPr>
              <w:t>1-2</w:t>
            </w:r>
            <w:r w:rsidR="008B69FC">
              <w:rPr>
                <w:rFonts w:ascii="Calibri" w:hAnsi="Calibri"/>
              </w:rPr>
              <w:t>.30</w:t>
            </w:r>
            <w:r w:rsidR="00A61071">
              <w:rPr>
                <w:rFonts w:ascii="Calibri" w:hAnsi="Calibri"/>
              </w:rPr>
              <w:t>pm</w:t>
            </w:r>
            <w:r w:rsidR="00BE5B51">
              <w:rPr>
                <w:rFonts w:ascii="Calibri" w:hAnsi="Calibri"/>
              </w:rPr>
              <w:t>, or by appointment</w:t>
            </w:r>
          </w:p>
        </w:tc>
        <w:tc>
          <w:tcPr>
            <w:tcW w:w="1980" w:type="dxa"/>
            <w:tcBorders>
              <w:top w:val="nil"/>
              <w:left w:val="single" w:sz="2" w:space="0" w:color="BFBFBF"/>
              <w:bottom w:val="nil"/>
              <w:right w:val="single" w:sz="2" w:space="0" w:color="BFBFBF"/>
            </w:tcBorders>
            <w:shd w:val="clear" w:color="auto" w:fill="auto"/>
            <w:vAlign w:val="center"/>
          </w:tcPr>
          <w:p w14:paraId="3B6AACDE" w14:textId="6D13A337" w:rsidR="00FF6C1C" w:rsidRPr="00B7487A" w:rsidRDefault="0046100C" w:rsidP="008C3D14">
            <w:pPr>
              <w:jc w:val="center"/>
              <w:rPr>
                <w:rFonts w:ascii="Calibri" w:hAnsi="Calibri"/>
              </w:rPr>
            </w:pPr>
            <w:r>
              <w:rPr>
                <w:rFonts w:ascii="Calibri" w:hAnsi="Calibri"/>
              </w:rPr>
              <w:t>Course Credits:</w:t>
            </w:r>
          </w:p>
        </w:tc>
        <w:tc>
          <w:tcPr>
            <w:tcW w:w="2070" w:type="dxa"/>
            <w:gridSpan w:val="2"/>
            <w:tcBorders>
              <w:top w:val="nil"/>
              <w:left w:val="single" w:sz="2" w:space="0" w:color="BFBFBF"/>
              <w:bottom w:val="nil"/>
              <w:right w:val="nil"/>
            </w:tcBorders>
            <w:vAlign w:val="center"/>
          </w:tcPr>
          <w:p w14:paraId="0FB277D8" w14:textId="4C3D7739" w:rsidR="00FF6C1C" w:rsidRPr="00B7487A" w:rsidRDefault="0046100C" w:rsidP="008C3D14">
            <w:pPr>
              <w:jc w:val="center"/>
              <w:rPr>
                <w:rFonts w:ascii="Calibri" w:hAnsi="Calibri"/>
              </w:rPr>
            </w:pPr>
            <w:r>
              <w:rPr>
                <w:rFonts w:ascii="Calibri" w:hAnsi="Calibri"/>
              </w:rPr>
              <w:t>3 hours</w:t>
            </w:r>
          </w:p>
        </w:tc>
      </w:tr>
      <w:tr w:rsidR="00936671" w:rsidRPr="0020533D" w14:paraId="589FD669" w14:textId="77777777" w:rsidTr="00AD0869">
        <w:tblPrEx>
          <w:jc w:val="left"/>
        </w:tblPrEx>
        <w:tc>
          <w:tcPr>
            <w:tcW w:w="9720" w:type="dxa"/>
            <w:gridSpan w:val="5"/>
            <w:tcBorders>
              <w:top w:val="nil"/>
              <w:left w:val="nil"/>
              <w:bottom w:val="single" w:sz="4" w:space="0" w:color="000000"/>
              <w:right w:val="nil"/>
            </w:tcBorders>
          </w:tcPr>
          <w:p w14:paraId="08E87366" w14:textId="77777777" w:rsidR="00936671" w:rsidRPr="00B7487A" w:rsidRDefault="00936671" w:rsidP="001D5830">
            <w:pPr>
              <w:rPr>
                <w:rFonts w:ascii="Calibri" w:hAnsi="Calibri"/>
                <w:i/>
              </w:rPr>
            </w:pPr>
          </w:p>
        </w:tc>
      </w:tr>
    </w:tbl>
    <w:p w14:paraId="7668B719" w14:textId="77777777" w:rsidR="009F4093" w:rsidRPr="00CA2469" w:rsidRDefault="009F4093" w:rsidP="00740E84">
      <w:pPr>
        <w:spacing w:line="276" w:lineRule="auto"/>
        <w:jc w:val="both"/>
        <w:rPr>
          <w:rFonts w:ascii="Calibri" w:hAnsi="Calibri"/>
        </w:rPr>
      </w:pPr>
    </w:p>
    <w:p w14:paraId="2A45405B" w14:textId="7627AC3A" w:rsidR="000F6CE2" w:rsidRDefault="000F6CE2" w:rsidP="00147213">
      <w:pPr>
        <w:pStyle w:val="Heading1"/>
        <w:jc w:val="left"/>
        <w:rPr>
          <w:rFonts w:ascii="Calibri" w:hAnsi="Calibri" w:cs="Times New Roman"/>
        </w:rPr>
      </w:pPr>
      <w:r w:rsidRPr="008F2E7B">
        <w:rPr>
          <w:rFonts w:ascii="Calibri" w:hAnsi="Calibri" w:cs="Times New Roman"/>
        </w:rPr>
        <w:t>Course Overview</w:t>
      </w:r>
      <w:r w:rsidR="00597417" w:rsidRPr="008F2E7B">
        <w:rPr>
          <w:rFonts w:ascii="Calibri" w:hAnsi="Calibri" w:cs="Times New Roman"/>
        </w:rPr>
        <w:t xml:space="preserve"> </w:t>
      </w:r>
    </w:p>
    <w:p w14:paraId="6B0717C4" w14:textId="1E9BC0A7" w:rsidR="00B80FBA" w:rsidRPr="00B80FBA" w:rsidRDefault="00B80FBA" w:rsidP="00B80FBA">
      <w:pPr>
        <w:overflowPunct/>
        <w:ind w:left="547"/>
        <w:textAlignment w:val="auto"/>
        <w:rPr>
          <w:rFonts w:asciiTheme="minorHAnsi" w:hAnsiTheme="minorHAnsi" w:cstheme="minorHAnsi"/>
        </w:rPr>
      </w:pPr>
      <w:r w:rsidRPr="00B80FBA">
        <w:rPr>
          <w:rFonts w:asciiTheme="minorHAnsi" w:hAnsiTheme="minorHAnsi" w:cstheme="minorHAnsi"/>
        </w:rPr>
        <w:t>In this class we will learn the scientific fundamentals of Earth’s atmosphere</w:t>
      </w:r>
      <w:r>
        <w:rPr>
          <w:rFonts w:asciiTheme="minorHAnsi" w:hAnsiTheme="minorHAnsi" w:cstheme="minorHAnsi"/>
        </w:rPr>
        <w:t xml:space="preserve"> </w:t>
      </w:r>
      <w:r w:rsidRPr="00B80FBA">
        <w:rPr>
          <w:rFonts w:asciiTheme="minorHAnsi" w:hAnsiTheme="minorHAnsi" w:cstheme="minorHAnsi"/>
        </w:rPr>
        <w:t>and weather systems, and gain understanding of how Earth’s climate system</w:t>
      </w:r>
      <w:r>
        <w:rPr>
          <w:rFonts w:asciiTheme="minorHAnsi" w:hAnsiTheme="minorHAnsi" w:cstheme="minorHAnsi"/>
        </w:rPr>
        <w:t xml:space="preserve"> </w:t>
      </w:r>
      <w:r w:rsidRPr="00B80FBA">
        <w:rPr>
          <w:rFonts w:asciiTheme="minorHAnsi" w:hAnsiTheme="minorHAnsi" w:cstheme="minorHAnsi"/>
        </w:rPr>
        <w:t>operates. We will learn about energy balances, global and regional circulation,</w:t>
      </w:r>
      <w:r>
        <w:rPr>
          <w:rFonts w:asciiTheme="minorHAnsi" w:hAnsiTheme="minorHAnsi" w:cstheme="minorHAnsi"/>
        </w:rPr>
        <w:t xml:space="preserve"> </w:t>
      </w:r>
      <w:r w:rsidRPr="00B80FBA">
        <w:rPr>
          <w:rFonts w:asciiTheme="minorHAnsi" w:hAnsiTheme="minorHAnsi" w:cstheme="minorHAnsi"/>
        </w:rPr>
        <w:t>airmasses, fronts, and storms. We will discuss weather modeling and</w:t>
      </w:r>
      <w:r>
        <w:rPr>
          <w:rFonts w:asciiTheme="minorHAnsi" w:hAnsiTheme="minorHAnsi" w:cstheme="minorHAnsi"/>
        </w:rPr>
        <w:t xml:space="preserve"> </w:t>
      </w:r>
      <w:r w:rsidRPr="00B80FBA">
        <w:rPr>
          <w:rFonts w:asciiTheme="minorHAnsi" w:hAnsiTheme="minorHAnsi" w:cstheme="minorHAnsi"/>
        </w:rPr>
        <w:t>forecasting</w:t>
      </w:r>
      <w:r w:rsidR="00003D20">
        <w:rPr>
          <w:rFonts w:asciiTheme="minorHAnsi" w:hAnsiTheme="minorHAnsi" w:cstheme="minorHAnsi"/>
        </w:rPr>
        <w:t xml:space="preserve"> </w:t>
      </w:r>
      <w:r w:rsidRPr="00B80FBA">
        <w:rPr>
          <w:rFonts w:asciiTheme="minorHAnsi" w:hAnsiTheme="minorHAnsi" w:cstheme="minorHAnsi"/>
        </w:rPr>
        <w:t>and evaluate how Earth’s climate is changing. Throughout, we</w:t>
      </w:r>
      <w:r>
        <w:rPr>
          <w:rFonts w:asciiTheme="minorHAnsi" w:hAnsiTheme="minorHAnsi" w:cstheme="minorHAnsi"/>
        </w:rPr>
        <w:t xml:space="preserve"> </w:t>
      </w:r>
      <w:r w:rsidRPr="00B80FBA">
        <w:rPr>
          <w:rFonts w:asciiTheme="minorHAnsi" w:hAnsiTheme="minorHAnsi" w:cstheme="minorHAnsi"/>
        </w:rPr>
        <w:t>will consider the impacts of weather and climate on society and the natural</w:t>
      </w:r>
      <w:r>
        <w:rPr>
          <w:rFonts w:asciiTheme="minorHAnsi" w:hAnsiTheme="minorHAnsi" w:cstheme="minorHAnsi"/>
        </w:rPr>
        <w:t xml:space="preserve"> </w:t>
      </w:r>
      <w:r w:rsidRPr="00B80FBA">
        <w:rPr>
          <w:rFonts w:asciiTheme="minorHAnsi" w:hAnsiTheme="minorHAnsi" w:cstheme="minorHAnsi"/>
        </w:rPr>
        <w:t>environment.</w:t>
      </w:r>
    </w:p>
    <w:p w14:paraId="791675C6" w14:textId="77777777" w:rsidR="00A01DB3" w:rsidRPr="00B80FBA" w:rsidRDefault="00A01DB3" w:rsidP="00A01DB3">
      <w:pPr>
        <w:jc w:val="both"/>
        <w:rPr>
          <w:rFonts w:asciiTheme="minorHAnsi" w:hAnsiTheme="minorHAnsi" w:cstheme="minorHAnsi"/>
        </w:rPr>
      </w:pPr>
    </w:p>
    <w:p w14:paraId="6FF5B655" w14:textId="1FC03D3D" w:rsidR="00E77790" w:rsidRPr="00B205E9" w:rsidRDefault="00A01DB3" w:rsidP="00D27181">
      <w:pPr>
        <w:pStyle w:val="Heading1"/>
        <w:rPr>
          <w:rFonts w:asciiTheme="minorHAnsi" w:hAnsiTheme="minorHAnsi" w:cstheme="minorHAnsi"/>
          <w:b w:val="0"/>
          <w:bCs/>
        </w:rPr>
      </w:pPr>
      <w:r w:rsidRPr="00B205E9">
        <w:rPr>
          <w:rFonts w:asciiTheme="minorHAnsi" w:hAnsiTheme="minorHAnsi" w:cstheme="minorHAnsi"/>
        </w:rPr>
        <w:t>Pre-requisites</w:t>
      </w:r>
      <w:r w:rsidR="00701249" w:rsidRPr="00B205E9">
        <w:rPr>
          <w:rFonts w:asciiTheme="minorHAnsi" w:hAnsiTheme="minorHAnsi" w:cstheme="minorHAnsi"/>
        </w:rPr>
        <w:t>:</w:t>
      </w:r>
      <w:r w:rsidRPr="00B205E9">
        <w:rPr>
          <w:rFonts w:asciiTheme="minorHAnsi" w:hAnsiTheme="minorHAnsi" w:cstheme="minorHAnsi"/>
        </w:rPr>
        <w:t xml:space="preserve"> </w:t>
      </w:r>
      <w:r w:rsidR="00A6331F" w:rsidRPr="00B205E9">
        <w:rPr>
          <w:rFonts w:asciiTheme="minorHAnsi" w:hAnsiTheme="minorHAnsi" w:cstheme="minorHAnsi"/>
        </w:rPr>
        <w:t xml:space="preserve"> </w:t>
      </w:r>
      <w:r w:rsidR="00B205E9" w:rsidRPr="00B205E9">
        <w:rPr>
          <w:rFonts w:asciiTheme="minorHAnsi" w:hAnsiTheme="minorHAnsi" w:cstheme="minorHAnsi"/>
          <w:b w:val="0"/>
          <w:bCs/>
        </w:rPr>
        <w:t>None</w:t>
      </w:r>
    </w:p>
    <w:p w14:paraId="6EFF7339" w14:textId="77777777" w:rsidR="00B205E9" w:rsidRPr="00B205E9" w:rsidRDefault="00B205E9" w:rsidP="00B205E9"/>
    <w:p w14:paraId="653C91E1" w14:textId="187EA704" w:rsidR="00B70601" w:rsidRPr="0031700F" w:rsidRDefault="0047226F" w:rsidP="0047226F">
      <w:pPr>
        <w:pStyle w:val="Heading1"/>
        <w:rPr>
          <w:rFonts w:asciiTheme="minorHAnsi" w:hAnsiTheme="minorHAnsi" w:cstheme="minorHAnsi"/>
        </w:rPr>
      </w:pPr>
      <w:r w:rsidRPr="0031700F">
        <w:rPr>
          <w:rFonts w:asciiTheme="minorHAnsi" w:hAnsiTheme="minorHAnsi" w:cstheme="minorHAnsi"/>
        </w:rPr>
        <w:t>General Education</w:t>
      </w:r>
      <w:r w:rsidR="008A705D" w:rsidRPr="0031700F">
        <w:rPr>
          <w:rFonts w:asciiTheme="minorHAnsi" w:hAnsiTheme="minorHAnsi" w:cstheme="minorHAnsi"/>
        </w:rPr>
        <w:t xml:space="preserve"> </w:t>
      </w:r>
      <w:r w:rsidR="00B70601" w:rsidRPr="0031700F">
        <w:rPr>
          <w:rFonts w:asciiTheme="minorHAnsi" w:hAnsiTheme="minorHAnsi" w:cstheme="minorHAnsi"/>
        </w:rPr>
        <w:t>Objectives</w:t>
      </w:r>
    </w:p>
    <w:p w14:paraId="6E88F7AD" w14:textId="2F904BD0" w:rsidR="009467FD" w:rsidRPr="0031700F" w:rsidRDefault="0047226F" w:rsidP="00085524">
      <w:pPr>
        <w:ind w:left="547"/>
        <w:jc w:val="both"/>
        <w:rPr>
          <w:rFonts w:asciiTheme="minorHAnsi" w:hAnsiTheme="minorHAnsi"/>
        </w:rPr>
      </w:pPr>
      <w:r w:rsidRPr="0031700F">
        <w:rPr>
          <w:rFonts w:asciiTheme="minorHAnsi" w:hAnsiTheme="minorHAnsi"/>
        </w:rPr>
        <w:t xml:space="preserve">This course </w:t>
      </w:r>
      <w:r w:rsidR="00434E38" w:rsidRPr="0031700F">
        <w:rPr>
          <w:rFonts w:asciiTheme="minorHAnsi" w:hAnsiTheme="minorHAnsi"/>
        </w:rPr>
        <w:t xml:space="preserve">is a </w:t>
      </w:r>
      <w:r w:rsidR="00946CEE">
        <w:rPr>
          <w:rFonts w:asciiTheme="minorHAnsi" w:hAnsiTheme="minorHAnsi"/>
        </w:rPr>
        <w:t xml:space="preserve">physical </w:t>
      </w:r>
      <w:r w:rsidR="00783D01">
        <w:rPr>
          <w:rFonts w:asciiTheme="minorHAnsi" w:hAnsiTheme="minorHAnsi"/>
        </w:rPr>
        <w:t xml:space="preserve">science </w:t>
      </w:r>
      <w:r w:rsidR="00434E38" w:rsidRPr="0031700F">
        <w:rPr>
          <w:rFonts w:asciiTheme="minorHAnsi" w:hAnsiTheme="minorHAnsi"/>
        </w:rPr>
        <w:t>(</w:t>
      </w:r>
      <w:r w:rsidR="00946CEE">
        <w:rPr>
          <w:rFonts w:asciiTheme="minorHAnsi" w:hAnsiTheme="minorHAnsi"/>
        </w:rPr>
        <w:t>P</w:t>
      </w:r>
      <w:r w:rsidR="00434E38" w:rsidRPr="0031700F">
        <w:rPr>
          <w:rFonts w:asciiTheme="minorHAnsi" w:hAnsiTheme="minorHAnsi"/>
        </w:rPr>
        <w:t xml:space="preserve">) subject area course in the UF General Education Program. </w:t>
      </w:r>
    </w:p>
    <w:p w14:paraId="6DFE46A5" w14:textId="77777777" w:rsidR="009467FD" w:rsidRPr="0031700F" w:rsidRDefault="009467FD" w:rsidP="00085524">
      <w:pPr>
        <w:ind w:left="547"/>
        <w:jc w:val="both"/>
        <w:rPr>
          <w:rFonts w:asciiTheme="minorHAnsi" w:hAnsiTheme="minorHAnsi"/>
        </w:rPr>
      </w:pPr>
    </w:p>
    <w:p w14:paraId="3052FA30" w14:textId="77777777" w:rsidR="00752A9C" w:rsidRPr="00752A9C" w:rsidRDefault="00752A9C" w:rsidP="00752A9C">
      <w:pPr>
        <w:overflowPunct/>
        <w:autoSpaceDE/>
        <w:autoSpaceDN/>
        <w:adjustRightInd/>
        <w:ind w:left="547"/>
        <w:textAlignment w:val="auto"/>
        <w:rPr>
          <w:rFonts w:asciiTheme="minorHAnsi" w:hAnsiTheme="minorHAnsi" w:cstheme="minorHAnsi"/>
        </w:rPr>
      </w:pPr>
      <w:r w:rsidRPr="00752A9C">
        <w:rPr>
          <w:rFonts w:asciiTheme="minorHAnsi" w:hAnsiTheme="minorHAnsi" w:cstheme="minorHAnsi"/>
        </w:rPr>
        <w:t>Physical science courses provide instruction in the basic concepts, theories and terms of the scientific method in the context of the physical sciences.  Courses focus on major scientific developments and their impacts on society, science and the environment, and the relevant processes that govern physical systems.  Students will formulate empirically-testable hypotheses derived from the study of physical processes, apply logical reasoning skills through scientific criticism and argument, and apply techniques of discovery and critical thinking to evaluate outcomes of experiments.</w:t>
      </w:r>
    </w:p>
    <w:p w14:paraId="64213274" w14:textId="689967DA" w:rsidR="00744299" w:rsidRDefault="00744299" w:rsidP="00C24CBB">
      <w:pPr>
        <w:jc w:val="both"/>
        <w:rPr>
          <w:rFonts w:asciiTheme="minorHAnsi" w:hAnsiTheme="minorHAnsi"/>
        </w:rPr>
      </w:pPr>
    </w:p>
    <w:p w14:paraId="0ACB9EC9" w14:textId="4D6CCF20" w:rsidR="0031700F" w:rsidRPr="0031700F" w:rsidRDefault="0031700F" w:rsidP="00085524">
      <w:pPr>
        <w:ind w:left="547"/>
        <w:jc w:val="both"/>
        <w:rPr>
          <w:rFonts w:asciiTheme="minorHAnsi" w:hAnsiTheme="minorHAnsi"/>
        </w:rPr>
      </w:pPr>
      <w:r w:rsidRPr="0031700F">
        <w:rPr>
          <w:rFonts w:asciiTheme="minorHAnsi" w:hAnsiTheme="minorHAnsi"/>
        </w:rPr>
        <w:t>These general education objectives will be accomplished through:</w:t>
      </w:r>
    </w:p>
    <w:p w14:paraId="7552F280" w14:textId="6034150F" w:rsidR="004443F2" w:rsidRDefault="00003D20" w:rsidP="00C25FE2">
      <w:pPr>
        <w:pStyle w:val="ListParagraph"/>
        <w:numPr>
          <w:ilvl w:val="0"/>
          <w:numId w:val="28"/>
        </w:numPr>
        <w:jc w:val="both"/>
        <w:rPr>
          <w:rFonts w:ascii="Calibri" w:hAnsi="Calibri"/>
        </w:rPr>
      </w:pPr>
      <w:r>
        <w:rPr>
          <w:rFonts w:ascii="Calibri" w:hAnsi="Calibri"/>
        </w:rPr>
        <w:t>Explaining</w:t>
      </w:r>
      <w:r w:rsidR="0086288C" w:rsidRPr="00C23A3B">
        <w:rPr>
          <w:rFonts w:ascii="Calibri" w:hAnsi="Calibri"/>
        </w:rPr>
        <w:t xml:space="preserve"> </w:t>
      </w:r>
      <w:r w:rsidR="004A7CD6">
        <w:rPr>
          <w:rFonts w:ascii="Calibri" w:hAnsi="Calibri"/>
        </w:rPr>
        <w:t>the fundamental basic science underlying</w:t>
      </w:r>
      <w:r>
        <w:rPr>
          <w:rFonts w:ascii="Calibri" w:hAnsi="Calibri"/>
        </w:rPr>
        <w:t xml:space="preserve"> the Earth system. Each class, lecture content will provide the theoretical and scientific basis for how Earth’s atmosphere works, tackling different facets of this system and its impacts as we move from week-to-week. </w:t>
      </w:r>
    </w:p>
    <w:p w14:paraId="4918BE1C" w14:textId="2C87976C" w:rsidR="00003D20" w:rsidRDefault="00003D20" w:rsidP="00C25FE2">
      <w:pPr>
        <w:pStyle w:val="ListParagraph"/>
        <w:numPr>
          <w:ilvl w:val="0"/>
          <w:numId w:val="28"/>
        </w:numPr>
        <w:jc w:val="both"/>
        <w:rPr>
          <w:rFonts w:ascii="Calibri" w:hAnsi="Calibri"/>
        </w:rPr>
      </w:pPr>
      <w:r>
        <w:rPr>
          <w:rFonts w:ascii="Calibri" w:hAnsi="Calibri"/>
        </w:rPr>
        <w:t>In-class content that will be reinforced through multimedia, interactive exercises, and group-work</w:t>
      </w:r>
    </w:p>
    <w:p w14:paraId="6BBAE32A" w14:textId="59358F0A" w:rsidR="00003D20" w:rsidRDefault="00003D20" w:rsidP="00C25FE2">
      <w:pPr>
        <w:pStyle w:val="ListParagraph"/>
        <w:numPr>
          <w:ilvl w:val="0"/>
          <w:numId w:val="28"/>
        </w:numPr>
        <w:jc w:val="both"/>
        <w:rPr>
          <w:rFonts w:ascii="Calibri" w:hAnsi="Calibri"/>
        </w:rPr>
      </w:pPr>
      <w:r>
        <w:rPr>
          <w:rFonts w:ascii="Calibri" w:hAnsi="Calibri"/>
        </w:rPr>
        <w:t xml:space="preserve">Defining key concepts and terms in atmospheric science, to differentiate weather from climate, and to explain how weather systems evolve using what we know of the physical science. </w:t>
      </w:r>
    </w:p>
    <w:p w14:paraId="63989220" w14:textId="1380491C" w:rsidR="00003D20" w:rsidRDefault="00003D20" w:rsidP="00C25FE2">
      <w:pPr>
        <w:pStyle w:val="ListParagraph"/>
        <w:numPr>
          <w:ilvl w:val="0"/>
          <w:numId w:val="28"/>
        </w:numPr>
        <w:jc w:val="both"/>
        <w:rPr>
          <w:rFonts w:ascii="Calibri" w:hAnsi="Calibri"/>
        </w:rPr>
      </w:pPr>
      <w:r>
        <w:rPr>
          <w:rFonts w:ascii="Calibri" w:hAnsi="Calibri"/>
        </w:rPr>
        <w:t xml:space="preserve">Quiz and project work will help students to test their understanding and apply their learning to regions of the world that interest them. </w:t>
      </w:r>
    </w:p>
    <w:p w14:paraId="0587BD5F" w14:textId="77777777" w:rsidR="000B5AF1" w:rsidRPr="0047226F" w:rsidRDefault="000B5AF1" w:rsidP="000B5AF1">
      <w:pPr>
        <w:pStyle w:val="ListParagraph"/>
        <w:ind w:left="1267"/>
        <w:jc w:val="both"/>
        <w:rPr>
          <w:rFonts w:ascii="Calibri" w:hAnsi="Calibri"/>
          <w:color w:val="FF0000"/>
        </w:rPr>
      </w:pPr>
    </w:p>
    <w:p w14:paraId="71C0C80A" w14:textId="56EE0C44" w:rsidR="000E5E39" w:rsidRPr="00563007" w:rsidRDefault="00682BB6" w:rsidP="00563007">
      <w:pPr>
        <w:pStyle w:val="Heading1"/>
        <w:jc w:val="left"/>
        <w:rPr>
          <w:rFonts w:ascii="Calibri" w:hAnsi="Calibri" w:cs="Times New Roman"/>
        </w:rPr>
      </w:pPr>
      <w:r w:rsidRPr="004633A9">
        <w:rPr>
          <w:rFonts w:ascii="Calibri" w:hAnsi="Calibri" w:cs="Times New Roman"/>
        </w:rPr>
        <w:t xml:space="preserve">Student </w:t>
      </w:r>
      <w:r w:rsidR="00540AF1" w:rsidRPr="004633A9">
        <w:rPr>
          <w:rFonts w:ascii="Calibri" w:hAnsi="Calibri" w:cs="Times New Roman"/>
        </w:rPr>
        <w:t>Learning Outcomes</w:t>
      </w:r>
    </w:p>
    <w:p w14:paraId="63821BB6" w14:textId="77777777" w:rsidR="006F21EB" w:rsidRDefault="006F21EB" w:rsidP="00563007">
      <w:pPr>
        <w:overflowPunct/>
        <w:autoSpaceDE/>
        <w:autoSpaceDN/>
        <w:adjustRightInd/>
        <w:textAlignment w:val="auto"/>
        <w:rPr>
          <w:rFonts w:asciiTheme="minorHAnsi" w:hAnsiTheme="minorHAnsi" w:cstheme="minorHAnsi"/>
          <w:b/>
          <w:bCs/>
        </w:rPr>
      </w:pPr>
    </w:p>
    <w:p w14:paraId="4706BE88" w14:textId="7D79B0ED" w:rsidR="006F21EB" w:rsidRPr="0003423D" w:rsidRDefault="006F21EB" w:rsidP="00003D20">
      <w:pPr>
        <w:overflowPunct/>
        <w:autoSpaceDE/>
        <w:autoSpaceDN/>
        <w:adjustRightInd/>
        <w:ind w:left="540"/>
        <w:textAlignment w:val="auto"/>
        <w:rPr>
          <w:rFonts w:asciiTheme="minorHAnsi" w:hAnsiTheme="minorHAnsi" w:cstheme="minorHAnsi"/>
          <w:b/>
          <w:bCs/>
          <w:u w:val="single"/>
        </w:rPr>
      </w:pPr>
      <w:r w:rsidRPr="0003423D">
        <w:rPr>
          <w:rFonts w:asciiTheme="minorHAnsi" w:hAnsiTheme="minorHAnsi" w:cstheme="minorHAnsi"/>
          <w:b/>
          <w:bCs/>
          <w:u w:val="single"/>
        </w:rPr>
        <w:t>Learning Goals for this course</w:t>
      </w:r>
    </w:p>
    <w:p w14:paraId="755FB086" w14:textId="77777777" w:rsidR="00E531EF" w:rsidRPr="00260887" w:rsidRDefault="00E531EF" w:rsidP="00E531EF">
      <w:pPr>
        <w:pStyle w:val="ListParagraph"/>
        <w:numPr>
          <w:ilvl w:val="0"/>
          <w:numId w:val="40"/>
        </w:numPr>
        <w:overflowPunct/>
        <w:autoSpaceDE/>
        <w:autoSpaceDN/>
        <w:adjustRightInd/>
        <w:textAlignment w:val="auto"/>
        <w:rPr>
          <w:rFonts w:asciiTheme="minorHAnsi" w:hAnsiTheme="minorHAnsi" w:cstheme="minorHAnsi"/>
        </w:rPr>
      </w:pPr>
      <w:r w:rsidRPr="00260887">
        <w:rPr>
          <w:rFonts w:asciiTheme="minorHAnsi" w:hAnsiTheme="minorHAnsi" w:cstheme="minorHAnsi"/>
        </w:rPr>
        <w:t xml:space="preserve">Students will be able to </w:t>
      </w:r>
      <w:r w:rsidRPr="00260887">
        <w:rPr>
          <w:rFonts w:asciiTheme="minorHAnsi" w:hAnsiTheme="minorHAnsi" w:cstheme="minorHAnsi"/>
          <w:b/>
        </w:rPr>
        <w:t>define</w:t>
      </w:r>
      <w:r w:rsidRPr="00260887">
        <w:rPr>
          <w:rFonts w:asciiTheme="minorHAnsi" w:hAnsiTheme="minorHAnsi" w:cstheme="minorHAnsi"/>
        </w:rPr>
        <w:t xml:space="preserve"> the terminology and tools of basic meteorology, </w:t>
      </w:r>
    </w:p>
    <w:p w14:paraId="7303FD50" w14:textId="77777777" w:rsidR="00E531EF" w:rsidRPr="00260887" w:rsidRDefault="00E531EF" w:rsidP="00E531EF">
      <w:pPr>
        <w:pStyle w:val="ListParagraph"/>
        <w:numPr>
          <w:ilvl w:val="0"/>
          <w:numId w:val="40"/>
        </w:numPr>
        <w:overflowPunct/>
        <w:autoSpaceDE/>
        <w:autoSpaceDN/>
        <w:adjustRightInd/>
        <w:textAlignment w:val="auto"/>
        <w:rPr>
          <w:rFonts w:asciiTheme="minorHAnsi" w:hAnsiTheme="minorHAnsi" w:cstheme="minorHAnsi"/>
        </w:rPr>
      </w:pPr>
      <w:r w:rsidRPr="00260887">
        <w:rPr>
          <w:rFonts w:asciiTheme="minorHAnsi" w:hAnsiTheme="minorHAnsi" w:cstheme="minorHAnsi"/>
        </w:rPr>
        <w:t xml:space="preserve">Students will </w:t>
      </w:r>
      <w:r w:rsidRPr="00260887">
        <w:rPr>
          <w:rFonts w:asciiTheme="minorHAnsi" w:hAnsiTheme="minorHAnsi" w:cstheme="minorHAnsi"/>
          <w:b/>
        </w:rPr>
        <w:t>describe</w:t>
      </w:r>
      <w:r w:rsidRPr="00260887">
        <w:rPr>
          <w:rFonts w:asciiTheme="minorHAnsi" w:hAnsiTheme="minorHAnsi" w:cstheme="minorHAnsi"/>
        </w:rPr>
        <w:t xml:space="preserve"> fundamental concepts regarding the Earth’s climate, energy flows, atmospheric profile, circulation, and weather systems. </w:t>
      </w:r>
    </w:p>
    <w:p w14:paraId="7B19D0FB" w14:textId="77777777" w:rsidR="00E531EF" w:rsidRPr="00260887" w:rsidRDefault="00E531EF" w:rsidP="00E531EF">
      <w:pPr>
        <w:pStyle w:val="ListParagraph"/>
        <w:numPr>
          <w:ilvl w:val="0"/>
          <w:numId w:val="40"/>
        </w:numPr>
        <w:overflowPunct/>
        <w:autoSpaceDE/>
        <w:autoSpaceDN/>
        <w:adjustRightInd/>
        <w:textAlignment w:val="auto"/>
        <w:rPr>
          <w:rFonts w:asciiTheme="minorHAnsi" w:hAnsiTheme="minorHAnsi" w:cstheme="minorHAnsi"/>
          <w:i/>
        </w:rPr>
      </w:pPr>
      <w:r w:rsidRPr="00260887">
        <w:rPr>
          <w:rFonts w:asciiTheme="minorHAnsi" w:hAnsiTheme="minorHAnsi" w:cstheme="minorHAnsi"/>
        </w:rPr>
        <w:lastRenderedPageBreak/>
        <w:t xml:space="preserve">Students will </w:t>
      </w:r>
      <w:r w:rsidRPr="00260887">
        <w:rPr>
          <w:rFonts w:asciiTheme="minorHAnsi" w:hAnsiTheme="minorHAnsi" w:cstheme="minorHAnsi"/>
          <w:b/>
        </w:rPr>
        <w:t>explain</w:t>
      </w:r>
      <w:r w:rsidRPr="00260887">
        <w:rPr>
          <w:rFonts w:asciiTheme="minorHAnsi" w:hAnsiTheme="minorHAnsi" w:cstheme="minorHAnsi"/>
        </w:rPr>
        <w:t xml:space="preserve"> the physical processes and vulnerabilities associated with the development and evolution of extreme weather, and its impacts on society and the natural world. </w:t>
      </w:r>
    </w:p>
    <w:p w14:paraId="2873352E" w14:textId="77777777" w:rsidR="00E531EF" w:rsidRPr="00260887" w:rsidRDefault="00E531EF" w:rsidP="00E531EF">
      <w:pPr>
        <w:pStyle w:val="ListParagraph"/>
        <w:numPr>
          <w:ilvl w:val="0"/>
          <w:numId w:val="40"/>
        </w:numPr>
        <w:overflowPunct/>
        <w:autoSpaceDE/>
        <w:autoSpaceDN/>
        <w:adjustRightInd/>
        <w:textAlignment w:val="auto"/>
        <w:rPr>
          <w:rFonts w:asciiTheme="minorHAnsi" w:hAnsiTheme="minorHAnsi" w:cstheme="minorHAnsi"/>
        </w:rPr>
      </w:pPr>
      <w:r w:rsidRPr="00260887">
        <w:rPr>
          <w:rFonts w:asciiTheme="minorHAnsi" w:hAnsiTheme="minorHAnsi" w:cstheme="minorHAnsi"/>
        </w:rPr>
        <w:t xml:space="preserve">Students will be able to </w:t>
      </w:r>
      <w:r w:rsidRPr="00260887">
        <w:rPr>
          <w:rFonts w:asciiTheme="minorHAnsi" w:hAnsiTheme="minorHAnsi" w:cstheme="minorHAnsi"/>
          <w:b/>
        </w:rPr>
        <w:t>identify</w:t>
      </w:r>
      <w:r w:rsidRPr="00260887">
        <w:rPr>
          <w:rFonts w:asciiTheme="minorHAnsi" w:hAnsiTheme="minorHAnsi" w:cstheme="minorHAnsi"/>
        </w:rPr>
        <w:t xml:space="preserve"> key features on weather maps, including temperature, humidity, and winds. </w:t>
      </w:r>
    </w:p>
    <w:p w14:paraId="66CBF342" w14:textId="753639E1" w:rsidR="00E531EF" w:rsidRPr="00E531EF" w:rsidRDefault="00E531EF" w:rsidP="00E531EF">
      <w:pPr>
        <w:pStyle w:val="ListParagraph"/>
        <w:numPr>
          <w:ilvl w:val="0"/>
          <w:numId w:val="40"/>
        </w:numPr>
        <w:overflowPunct/>
        <w:autoSpaceDE/>
        <w:autoSpaceDN/>
        <w:adjustRightInd/>
        <w:textAlignment w:val="auto"/>
        <w:rPr>
          <w:rFonts w:asciiTheme="minorHAnsi" w:hAnsiTheme="minorHAnsi" w:cstheme="minorHAnsi"/>
          <w:i/>
        </w:rPr>
      </w:pPr>
      <w:r w:rsidRPr="00260887">
        <w:rPr>
          <w:rFonts w:asciiTheme="minorHAnsi" w:hAnsiTheme="minorHAnsi" w:cstheme="minorHAnsi"/>
        </w:rPr>
        <w:t xml:space="preserve">Students will </w:t>
      </w:r>
      <w:r w:rsidRPr="00260887">
        <w:rPr>
          <w:rFonts w:asciiTheme="minorHAnsi" w:hAnsiTheme="minorHAnsi" w:cstheme="minorHAnsi"/>
          <w:b/>
        </w:rPr>
        <w:t>compare and contrast</w:t>
      </w:r>
      <w:r w:rsidRPr="00260887">
        <w:rPr>
          <w:rFonts w:asciiTheme="minorHAnsi" w:hAnsiTheme="minorHAnsi" w:cstheme="minorHAnsi"/>
        </w:rPr>
        <w:t xml:space="preserve"> weather versus climate</w:t>
      </w:r>
      <w:r>
        <w:rPr>
          <w:rFonts w:asciiTheme="minorHAnsi" w:hAnsiTheme="minorHAnsi" w:cstheme="minorHAnsi"/>
        </w:rPr>
        <w:t xml:space="preserve"> </w:t>
      </w:r>
      <w:r w:rsidRPr="00260887">
        <w:rPr>
          <w:rFonts w:asciiTheme="minorHAnsi" w:hAnsiTheme="minorHAnsi" w:cstheme="minorHAnsi"/>
        </w:rPr>
        <w:t xml:space="preserve">and </w:t>
      </w:r>
      <w:r w:rsidRPr="00260887">
        <w:rPr>
          <w:rFonts w:asciiTheme="minorHAnsi" w:hAnsiTheme="minorHAnsi" w:cstheme="minorHAnsi"/>
          <w:b/>
        </w:rPr>
        <w:t>explain</w:t>
      </w:r>
      <w:r w:rsidRPr="00260887">
        <w:rPr>
          <w:rFonts w:asciiTheme="minorHAnsi" w:hAnsiTheme="minorHAnsi" w:cstheme="minorHAnsi"/>
        </w:rPr>
        <w:t xml:space="preserve"> how climate variability and change impacts their region (e.g., Florida)</w:t>
      </w:r>
      <w:r>
        <w:rPr>
          <w:rFonts w:asciiTheme="minorHAnsi" w:hAnsiTheme="minorHAnsi" w:cstheme="minorHAnsi"/>
        </w:rPr>
        <w:t xml:space="preserve"> or another region of interest. </w:t>
      </w:r>
    </w:p>
    <w:p w14:paraId="01FDDFAA" w14:textId="77777777" w:rsidR="00E531EF" w:rsidRPr="00E531EF" w:rsidRDefault="00E531EF" w:rsidP="00E531EF">
      <w:pPr>
        <w:pStyle w:val="ListParagraph"/>
        <w:numPr>
          <w:ilvl w:val="0"/>
          <w:numId w:val="40"/>
        </w:numPr>
        <w:overflowPunct/>
        <w:autoSpaceDE/>
        <w:autoSpaceDN/>
        <w:adjustRightInd/>
        <w:textAlignment w:val="auto"/>
        <w:rPr>
          <w:rFonts w:asciiTheme="minorHAnsi" w:hAnsiTheme="minorHAnsi" w:cstheme="minorHAnsi"/>
        </w:rPr>
      </w:pPr>
      <w:r w:rsidRPr="00E531EF">
        <w:rPr>
          <w:rFonts w:asciiTheme="minorHAnsi" w:hAnsiTheme="minorHAnsi" w:cstheme="minorHAnsi"/>
        </w:rPr>
        <w:t xml:space="preserve">Students will </w:t>
      </w:r>
      <w:r w:rsidRPr="00E531EF">
        <w:rPr>
          <w:rFonts w:asciiTheme="minorHAnsi" w:hAnsiTheme="minorHAnsi" w:cstheme="minorHAnsi"/>
          <w:b/>
        </w:rPr>
        <w:t>apply</w:t>
      </w:r>
      <w:r w:rsidRPr="00E531EF">
        <w:rPr>
          <w:rFonts w:asciiTheme="minorHAnsi" w:hAnsiTheme="minorHAnsi" w:cstheme="minorHAnsi"/>
        </w:rPr>
        <w:t xml:space="preserve"> their knowledge by interpreting weather forecast model data and describing their prediction for a selected region. </w:t>
      </w:r>
    </w:p>
    <w:p w14:paraId="170154DC" w14:textId="1E52FA15" w:rsidR="00E531EF" w:rsidRPr="00C23FDF" w:rsidRDefault="00E531EF" w:rsidP="00F700EE">
      <w:pPr>
        <w:pStyle w:val="ListParagraph"/>
        <w:numPr>
          <w:ilvl w:val="0"/>
          <w:numId w:val="40"/>
        </w:numPr>
        <w:overflowPunct/>
        <w:autoSpaceDE/>
        <w:autoSpaceDN/>
        <w:adjustRightInd/>
        <w:textAlignment w:val="auto"/>
      </w:pPr>
      <w:r w:rsidRPr="00E531EF">
        <w:rPr>
          <w:rFonts w:asciiTheme="minorHAnsi" w:hAnsiTheme="minorHAnsi" w:cstheme="minorHAnsi"/>
        </w:rPr>
        <w:t xml:space="preserve">Students will </w:t>
      </w:r>
      <w:r w:rsidRPr="00E531EF">
        <w:rPr>
          <w:rFonts w:asciiTheme="minorHAnsi" w:hAnsiTheme="minorHAnsi" w:cstheme="minorHAnsi"/>
          <w:b/>
        </w:rPr>
        <w:t>critically evaluate</w:t>
      </w:r>
      <w:r w:rsidRPr="00E531EF">
        <w:rPr>
          <w:rFonts w:asciiTheme="minorHAnsi" w:hAnsiTheme="minorHAnsi" w:cstheme="minorHAnsi"/>
        </w:rPr>
        <w:t xml:space="preserve"> and </w:t>
      </w:r>
      <w:r w:rsidRPr="00E531EF">
        <w:rPr>
          <w:rFonts w:asciiTheme="minorHAnsi" w:hAnsiTheme="minorHAnsi" w:cstheme="minorHAnsi"/>
          <w:b/>
        </w:rPr>
        <w:t xml:space="preserve">communicate </w:t>
      </w:r>
      <w:r w:rsidRPr="00E531EF">
        <w:rPr>
          <w:rFonts w:asciiTheme="minorHAnsi" w:hAnsiTheme="minorHAnsi" w:cstheme="minorHAnsi"/>
        </w:rPr>
        <w:t xml:space="preserve">ideas and physical concepts in a global context </w:t>
      </w:r>
    </w:p>
    <w:p w14:paraId="7050B4EB" w14:textId="781D126C" w:rsidR="00C23FDF" w:rsidRPr="00347B5A" w:rsidRDefault="00C23FDF" w:rsidP="00F700EE">
      <w:pPr>
        <w:pStyle w:val="ListParagraph"/>
        <w:numPr>
          <w:ilvl w:val="0"/>
          <w:numId w:val="40"/>
        </w:numPr>
        <w:overflowPunct/>
        <w:autoSpaceDE/>
        <w:autoSpaceDN/>
        <w:adjustRightInd/>
        <w:textAlignment w:val="auto"/>
      </w:pPr>
      <w:r>
        <w:rPr>
          <w:rFonts w:asciiTheme="minorHAnsi" w:hAnsiTheme="minorHAnsi" w:cstheme="minorHAnsi"/>
        </w:rPr>
        <w:t xml:space="preserve">Students will </w:t>
      </w:r>
      <w:r w:rsidRPr="00C23FDF">
        <w:rPr>
          <w:rFonts w:asciiTheme="minorHAnsi" w:hAnsiTheme="minorHAnsi" w:cstheme="minorHAnsi"/>
          <w:b/>
          <w:bCs/>
        </w:rPr>
        <w:t xml:space="preserve">obtain </w:t>
      </w:r>
      <w:r>
        <w:rPr>
          <w:rFonts w:asciiTheme="minorHAnsi" w:hAnsiTheme="minorHAnsi" w:cstheme="minorHAnsi"/>
        </w:rPr>
        <w:t xml:space="preserve">key skills that employers desire, such as critical thinking, problem-solving, individual and group work, and written/oral communication. </w:t>
      </w:r>
    </w:p>
    <w:p w14:paraId="3C5773AF" w14:textId="77777777" w:rsidR="00E531EF" w:rsidRPr="00E531EF" w:rsidRDefault="00E531EF" w:rsidP="00E531EF">
      <w:pPr>
        <w:overflowPunct/>
        <w:autoSpaceDE/>
        <w:autoSpaceDN/>
        <w:adjustRightInd/>
        <w:textAlignment w:val="auto"/>
        <w:rPr>
          <w:rFonts w:asciiTheme="minorHAnsi" w:hAnsiTheme="minorHAnsi" w:cstheme="minorHAnsi"/>
          <w:i/>
        </w:rPr>
      </w:pPr>
    </w:p>
    <w:p w14:paraId="45AA98E8" w14:textId="77777777" w:rsidR="00563007" w:rsidRPr="00F9468F" w:rsidRDefault="00C23FDF" w:rsidP="00563007">
      <w:pPr>
        <w:ind w:left="540"/>
        <w:rPr>
          <w:rFonts w:ascii="Calibri" w:hAnsi="Calibri"/>
        </w:rPr>
      </w:pPr>
      <w:r>
        <w:rPr>
          <w:rFonts w:asciiTheme="minorHAnsi" w:hAnsiTheme="minorHAnsi" w:cstheme="minorHAnsi"/>
          <w:b/>
          <w:bCs/>
        </w:rPr>
        <w:t>General Education Learning outcomes</w:t>
      </w:r>
      <w:r w:rsidR="00563007">
        <w:rPr>
          <w:rFonts w:asciiTheme="minorHAnsi" w:hAnsiTheme="minorHAnsi" w:cstheme="minorHAnsi"/>
          <w:b/>
          <w:bCs/>
        </w:rPr>
        <w:t xml:space="preserve">: </w:t>
      </w:r>
      <w:r w:rsidR="00563007" w:rsidRPr="00F9468F">
        <w:rPr>
          <w:rFonts w:ascii="Calibri" w:hAnsi="Calibri"/>
        </w:rPr>
        <w:t>At the end of this course, students will be expected to achieve the following learning outcomes in content, communication, and critical thinking:</w:t>
      </w:r>
    </w:p>
    <w:p w14:paraId="0817FC7B" w14:textId="77777777" w:rsidR="00FB0258" w:rsidRDefault="00FB0258" w:rsidP="00563007">
      <w:pPr>
        <w:overflowPunct/>
        <w:autoSpaceDE/>
        <w:autoSpaceDN/>
        <w:adjustRightInd/>
        <w:textAlignment w:val="auto"/>
        <w:rPr>
          <w:rFonts w:asciiTheme="minorHAnsi" w:hAnsiTheme="minorHAnsi" w:cstheme="minorHAnsi"/>
          <w:b/>
          <w:bCs/>
        </w:rPr>
      </w:pPr>
    </w:p>
    <w:p w14:paraId="3B86BA3E" w14:textId="11EB39E0" w:rsidR="00260887" w:rsidRPr="00260887" w:rsidRDefault="003714DC" w:rsidP="00C23FDF">
      <w:pPr>
        <w:overflowPunct/>
        <w:autoSpaceDE/>
        <w:autoSpaceDN/>
        <w:adjustRightInd/>
        <w:ind w:left="540"/>
        <w:textAlignment w:val="auto"/>
        <w:rPr>
          <w:rFonts w:asciiTheme="minorHAnsi" w:hAnsiTheme="minorHAnsi" w:cstheme="minorHAnsi"/>
          <w:i/>
        </w:rPr>
      </w:pPr>
      <w:r w:rsidRPr="000E5E39">
        <w:rPr>
          <w:rFonts w:asciiTheme="minorHAnsi" w:hAnsiTheme="minorHAnsi" w:cstheme="minorHAnsi"/>
          <w:b/>
          <w:bCs/>
        </w:rPr>
        <w:t>Content</w:t>
      </w:r>
      <w:r w:rsidRPr="000E5E39">
        <w:rPr>
          <w:rFonts w:asciiTheme="minorHAnsi" w:hAnsiTheme="minorHAnsi" w:cstheme="minorHAnsi"/>
        </w:rPr>
        <w:t xml:space="preserve">: </w:t>
      </w:r>
      <w:r w:rsidR="003B269A" w:rsidRPr="000E5E39">
        <w:rPr>
          <w:rFonts w:asciiTheme="minorHAnsi" w:hAnsiTheme="minorHAnsi" w:cstheme="minorHAnsi"/>
          <w:i/>
        </w:rPr>
        <w:t xml:space="preserve">Students will identify, describe, and explain the basic concepts, theories and terminology of natural science and the scientific method; the major scientific discoveries and the impacts on society and the environment; and the relevant processes that govern biological and physical systems </w:t>
      </w:r>
    </w:p>
    <w:p w14:paraId="714A9952" w14:textId="7329DD63" w:rsidR="003714DC" w:rsidRPr="00003D20" w:rsidRDefault="008C5D5F" w:rsidP="00003D20">
      <w:pPr>
        <w:pStyle w:val="ListParagraph"/>
        <w:numPr>
          <w:ilvl w:val="0"/>
          <w:numId w:val="40"/>
        </w:numPr>
        <w:overflowPunct/>
        <w:autoSpaceDE/>
        <w:autoSpaceDN/>
        <w:adjustRightInd/>
        <w:textAlignment w:val="auto"/>
        <w:rPr>
          <w:rFonts w:asciiTheme="minorHAnsi" w:hAnsiTheme="minorHAnsi" w:cstheme="minorHAnsi"/>
          <w:i/>
        </w:rPr>
      </w:pPr>
      <w:r w:rsidRPr="00260887">
        <w:rPr>
          <w:rFonts w:ascii="Calibri" w:hAnsi="Calibri"/>
          <w:b/>
          <w:bCs/>
          <w:iCs/>
        </w:rPr>
        <w:t>Achievement of this learning outcome</w:t>
      </w:r>
      <w:r w:rsidRPr="00003D20">
        <w:rPr>
          <w:rFonts w:ascii="Calibri" w:hAnsi="Calibri"/>
          <w:iCs/>
        </w:rPr>
        <w:t xml:space="preserve"> will be assessed through </w:t>
      </w:r>
      <w:r w:rsidR="006F21EB">
        <w:rPr>
          <w:rFonts w:ascii="Calibri" w:hAnsi="Calibri"/>
          <w:iCs/>
        </w:rPr>
        <w:t xml:space="preserve">in-class activities, including (but not limited to) short written and/or map-based exercises, current or recent case studies, </w:t>
      </w:r>
      <w:proofErr w:type="spellStart"/>
      <w:r w:rsidR="006F21EB">
        <w:rPr>
          <w:rFonts w:ascii="Calibri" w:hAnsi="Calibri"/>
          <w:iCs/>
        </w:rPr>
        <w:t>iClicker</w:t>
      </w:r>
      <w:proofErr w:type="spellEnd"/>
      <w:r w:rsidR="006F21EB">
        <w:rPr>
          <w:rFonts w:ascii="Calibri" w:hAnsi="Calibri"/>
          <w:iCs/>
        </w:rPr>
        <w:t xml:space="preserve"> quizzes and surveys. Outside of the classroom, students will participate in online short answer assessments, quizzes, and the semester-long project, which will </w:t>
      </w:r>
      <w:r w:rsidRPr="00003D20">
        <w:rPr>
          <w:rFonts w:ascii="Calibri" w:hAnsi="Calibri"/>
          <w:iCs/>
        </w:rPr>
        <w:t xml:space="preserve">holistically address course content through </w:t>
      </w:r>
      <w:r w:rsidR="006F21EB">
        <w:rPr>
          <w:rFonts w:ascii="Calibri" w:hAnsi="Calibri"/>
          <w:iCs/>
        </w:rPr>
        <w:t xml:space="preserve">testing student ability to construct clear and </w:t>
      </w:r>
      <w:r w:rsidRPr="00003D20">
        <w:rPr>
          <w:rFonts w:ascii="Calibri" w:hAnsi="Calibri"/>
          <w:iCs/>
        </w:rPr>
        <w:t xml:space="preserve">evidence-based </w:t>
      </w:r>
      <w:r w:rsidR="006F21EB">
        <w:rPr>
          <w:rFonts w:ascii="Calibri" w:hAnsi="Calibri"/>
          <w:iCs/>
        </w:rPr>
        <w:t xml:space="preserve">information about the weather and climate of </w:t>
      </w:r>
      <w:r w:rsidR="008401D6">
        <w:rPr>
          <w:rFonts w:ascii="Calibri" w:hAnsi="Calibri"/>
          <w:iCs/>
        </w:rPr>
        <w:t>two</w:t>
      </w:r>
      <w:r w:rsidR="006F21EB">
        <w:rPr>
          <w:rFonts w:ascii="Calibri" w:hAnsi="Calibri"/>
          <w:iCs/>
        </w:rPr>
        <w:t xml:space="preserve"> region</w:t>
      </w:r>
      <w:r w:rsidR="008401D6">
        <w:rPr>
          <w:rFonts w:ascii="Calibri" w:hAnsi="Calibri"/>
          <w:iCs/>
        </w:rPr>
        <w:t>s</w:t>
      </w:r>
      <w:r w:rsidR="006F21EB">
        <w:rPr>
          <w:rFonts w:ascii="Calibri" w:hAnsi="Calibri"/>
          <w:iCs/>
        </w:rPr>
        <w:t xml:space="preserve"> of their choice. Two exams (midterm, and final) will examine student ability to retain, understand, and apply what they have learned without the aid of substantial notes. </w:t>
      </w:r>
    </w:p>
    <w:p w14:paraId="202A7357" w14:textId="77777777" w:rsidR="000E5E39" w:rsidRPr="000E5E39" w:rsidRDefault="000E5E39" w:rsidP="000E5E39">
      <w:pPr>
        <w:overflowPunct/>
        <w:autoSpaceDE/>
        <w:autoSpaceDN/>
        <w:adjustRightInd/>
        <w:ind w:left="900"/>
        <w:textAlignment w:val="auto"/>
        <w:rPr>
          <w:rFonts w:asciiTheme="minorHAnsi" w:hAnsiTheme="minorHAnsi" w:cstheme="minorHAnsi"/>
          <w:i/>
        </w:rPr>
      </w:pPr>
    </w:p>
    <w:p w14:paraId="34542FAE" w14:textId="281F0671" w:rsidR="00006B2C" w:rsidRDefault="003714DC" w:rsidP="00006B2C">
      <w:pPr>
        <w:overflowPunct/>
        <w:autoSpaceDE/>
        <w:autoSpaceDN/>
        <w:adjustRightInd/>
        <w:ind w:left="576"/>
        <w:textAlignment w:val="auto"/>
        <w:rPr>
          <w:rFonts w:asciiTheme="minorHAnsi" w:hAnsiTheme="minorHAnsi" w:cstheme="minorHAnsi"/>
          <w:i/>
        </w:rPr>
      </w:pPr>
      <w:r w:rsidRPr="00006B2C">
        <w:rPr>
          <w:rFonts w:asciiTheme="minorHAnsi" w:hAnsiTheme="minorHAnsi" w:cstheme="minorHAnsi"/>
          <w:b/>
          <w:bCs/>
        </w:rPr>
        <w:t>Communication</w:t>
      </w:r>
      <w:r w:rsidRPr="00006B2C">
        <w:rPr>
          <w:rFonts w:asciiTheme="minorHAnsi" w:hAnsiTheme="minorHAnsi" w:cstheme="minorHAnsi"/>
        </w:rPr>
        <w:t xml:space="preserve">: </w:t>
      </w:r>
      <w:r w:rsidR="00006B2C" w:rsidRPr="00006B2C">
        <w:rPr>
          <w:rFonts w:asciiTheme="minorHAnsi" w:hAnsiTheme="minorHAnsi" w:cstheme="minorHAnsi"/>
          <w:i/>
        </w:rPr>
        <w:t xml:space="preserve">Students will learn to </w:t>
      </w:r>
      <w:r w:rsidR="00D91DBE">
        <w:rPr>
          <w:rFonts w:asciiTheme="minorHAnsi" w:hAnsiTheme="minorHAnsi" w:cstheme="minorHAnsi"/>
          <w:i/>
        </w:rPr>
        <w:t>c</w:t>
      </w:r>
      <w:r w:rsidR="00006B2C" w:rsidRPr="00006B2C">
        <w:rPr>
          <w:rFonts w:asciiTheme="minorHAnsi" w:hAnsiTheme="minorHAnsi" w:cstheme="minorHAnsi"/>
          <w:i/>
        </w:rPr>
        <w:t>ommunicate scientific knowledge, thoughts, and reasoning clearly and effectively</w:t>
      </w:r>
    </w:p>
    <w:p w14:paraId="0A5EE1B0" w14:textId="41DC9AEA" w:rsidR="003714DC" w:rsidRPr="008401D6" w:rsidRDefault="008401D6" w:rsidP="008401D6">
      <w:pPr>
        <w:pStyle w:val="ListParagraph"/>
        <w:numPr>
          <w:ilvl w:val="0"/>
          <w:numId w:val="40"/>
        </w:numPr>
        <w:overflowPunct/>
        <w:autoSpaceDE/>
        <w:autoSpaceDN/>
        <w:adjustRightInd/>
        <w:textAlignment w:val="auto"/>
        <w:rPr>
          <w:rFonts w:asciiTheme="minorHAnsi" w:hAnsiTheme="minorHAnsi" w:cstheme="minorHAnsi"/>
        </w:rPr>
      </w:pPr>
      <w:r w:rsidRPr="008401D6">
        <w:rPr>
          <w:rFonts w:asciiTheme="minorHAnsi" w:hAnsiTheme="minorHAnsi" w:cstheme="minorHAnsi"/>
          <w:b/>
          <w:bCs/>
        </w:rPr>
        <w:t>Achievement of this learning outcome</w:t>
      </w:r>
      <w:r>
        <w:rPr>
          <w:rFonts w:asciiTheme="minorHAnsi" w:hAnsiTheme="minorHAnsi" w:cstheme="minorHAnsi"/>
        </w:rPr>
        <w:t xml:space="preserve"> will be assessed through assignments that </w:t>
      </w:r>
      <w:r w:rsidR="008C5D5F" w:rsidRPr="008401D6">
        <w:rPr>
          <w:rFonts w:ascii="Calibri" w:hAnsi="Calibri"/>
          <w:iCs/>
        </w:rPr>
        <w:t>challenge them to write and communicate clearly using various styles. For example, the</w:t>
      </w:r>
      <w:r w:rsidR="00A36BE3">
        <w:rPr>
          <w:rFonts w:ascii="Calibri" w:hAnsi="Calibri"/>
          <w:iCs/>
        </w:rPr>
        <w:t xml:space="preserve"> semester project consists of a series of “Weather Blogs” that </w:t>
      </w:r>
      <w:r w:rsidR="008C5D5F" w:rsidRPr="008401D6">
        <w:rPr>
          <w:rFonts w:ascii="Calibri" w:hAnsi="Calibri"/>
          <w:iCs/>
        </w:rPr>
        <w:t>require students to</w:t>
      </w:r>
      <w:r w:rsidR="00A36BE3">
        <w:rPr>
          <w:rFonts w:ascii="Calibri" w:hAnsi="Calibri"/>
          <w:iCs/>
        </w:rPr>
        <w:t xml:space="preserve"> translate what they are learning into the context of regions of their choice, requiring a combination of course application, and personal research. This information should be </w:t>
      </w:r>
      <w:r w:rsidR="008C5D5F" w:rsidRPr="008401D6">
        <w:rPr>
          <w:rFonts w:ascii="Calibri" w:hAnsi="Calibri"/>
          <w:iCs/>
        </w:rPr>
        <w:t>synthesize</w:t>
      </w:r>
      <w:r w:rsidR="00A36BE3">
        <w:rPr>
          <w:rFonts w:ascii="Calibri" w:hAnsi="Calibri"/>
          <w:iCs/>
        </w:rPr>
        <w:t>d</w:t>
      </w:r>
      <w:r w:rsidR="008C5D5F" w:rsidRPr="008401D6">
        <w:rPr>
          <w:rFonts w:ascii="Calibri" w:hAnsi="Calibri"/>
          <w:iCs/>
        </w:rPr>
        <w:t xml:space="preserve"> into a narrative-based examination </w:t>
      </w:r>
      <w:r w:rsidR="00A36BE3">
        <w:rPr>
          <w:rFonts w:ascii="Calibri" w:hAnsi="Calibri"/>
          <w:iCs/>
        </w:rPr>
        <w:t xml:space="preserve">that is both educational and imaginative. </w:t>
      </w:r>
      <w:r w:rsidR="008C5D5F" w:rsidRPr="008401D6">
        <w:rPr>
          <w:rFonts w:ascii="Calibri" w:hAnsi="Calibri"/>
          <w:iCs/>
        </w:rPr>
        <w:t xml:space="preserve">In-class </w:t>
      </w:r>
      <w:r w:rsidR="00263A43">
        <w:rPr>
          <w:rFonts w:ascii="Calibri" w:hAnsi="Calibri"/>
          <w:iCs/>
        </w:rPr>
        <w:t>activities</w:t>
      </w:r>
      <w:r w:rsidR="008C5D5F" w:rsidRPr="008401D6">
        <w:rPr>
          <w:rFonts w:ascii="Calibri" w:hAnsi="Calibri"/>
          <w:iCs/>
        </w:rPr>
        <w:t xml:space="preserve">, and individual exercises help students to develop clear and accurate lines of </w:t>
      </w:r>
      <w:r w:rsidR="00263A43" w:rsidRPr="008401D6">
        <w:rPr>
          <w:rFonts w:ascii="Calibri" w:hAnsi="Calibri"/>
          <w:iCs/>
        </w:rPr>
        <w:t>reasoning and</w:t>
      </w:r>
      <w:r w:rsidR="008C5D5F" w:rsidRPr="008401D6">
        <w:rPr>
          <w:rFonts w:ascii="Calibri" w:hAnsi="Calibri"/>
          <w:iCs/>
        </w:rPr>
        <w:t xml:space="preserve"> evaluate the credibility of their arguments. Clear rubrics are provided in Canvas for each form of </w:t>
      </w:r>
      <w:r w:rsidR="00263A43">
        <w:rPr>
          <w:rFonts w:ascii="Calibri" w:hAnsi="Calibri"/>
          <w:iCs/>
        </w:rPr>
        <w:t xml:space="preserve">communication required for this course. </w:t>
      </w:r>
    </w:p>
    <w:p w14:paraId="1A986CD9" w14:textId="77777777" w:rsidR="00006B2C" w:rsidRPr="00006B2C" w:rsidRDefault="00006B2C" w:rsidP="00006B2C">
      <w:pPr>
        <w:rPr>
          <w:rFonts w:ascii="Calibri" w:hAnsi="Calibri"/>
        </w:rPr>
      </w:pPr>
    </w:p>
    <w:p w14:paraId="2FB756DA" w14:textId="77777777" w:rsidR="00281D54" w:rsidRDefault="003714DC" w:rsidP="00281D54">
      <w:pPr>
        <w:overflowPunct/>
        <w:autoSpaceDE/>
        <w:autoSpaceDN/>
        <w:adjustRightInd/>
        <w:ind w:left="576"/>
        <w:textAlignment w:val="auto"/>
        <w:rPr>
          <w:rFonts w:asciiTheme="minorHAnsi" w:hAnsiTheme="minorHAnsi" w:cstheme="minorHAnsi"/>
          <w:i/>
        </w:rPr>
      </w:pPr>
      <w:r w:rsidRPr="00D91DBE">
        <w:rPr>
          <w:rFonts w:asciiTheme="minorHAnsi" w:hAnsiTheme="minorHAnsi" w:cstheme="minorHAnsi"/>
          <w:b/>
          <w:bCs/>
          <w:color w:val="000000" w:themeColor="text1"/>
        </w:rPr>
        <w:t>Critical Thinking</w:t>
      </w:r>
      <w:r w:rsidRPr="00D91DBE">
        <w:rPr>
          <w:rFonts w:asciiTheme="minorHAnsi" w:hAnsiTheme="minorHAnsi" w:cstheme="minorHAnsi"/>
          <w:color w:val="000000" w:themeColor="text1"/>
        </w:rPr>
        <w:t xml:space="preserve">: </w:t>
      </w:r>
      <w:r w:rsidR="00D91DBE" w:rsidRPr="00D91DBE">
        <w:rPr>
          <w:rFonts w:asciiTheme="minorHAnsi" w:hAnsiTheme="minorHAnsi" w:cstheme="minorHAnsi"/>
          <w:i/>
          <w:color w:val="000000" w:themeColor="text1"/>
        </w:rPr>
        <w:t xml:space="preserve">Students learn to </w:t>
      </w:r>
      <w:r w:rsidR="00D91DBE" w:rsidRPr="00D91DBE">
        <w:rPr>
          <w:rFonts w:asciiTheme="minorHAnsi" w:hAnsiTheme="minorHAnsi" w:cstheme="minorHAnsi"/>
          <w:i/>
        </w:rPr>
        <w:t xml:space="preserve">formulate </w:t>
      </w:r>
      <w:r w:rsidR="00A36BE3" w:rsidRPr="00D91DBE">
        <w:rPr>
          <w:rFonts w:asciiTheme="minorHAnsi" w:hAnsiTheme="minorHAnsi" w:cstheme="minorHAnsi"/>
          <w:i/>
        </w:rPr>
        <w:t>empirically testable</w:t>
      </w:r>
      <w:r w:rsidR="00D91DBE" w:rsidRPr="00D91DBE">
        <w:rPr>
          <w:rFonts w:asciiTheme="minorHAnsi" w:hAnsiTheme="minorHAnsi" w:cstheme="minorHAnsi"/>
          <w:i/>
        </w:rPr>
        <w:t xml:space="preserve"> hypotheses derived from the study of physical processes or living things; apply logical reasoning skills effectively through scientific criticism and argument; and apply techniques of discovery and critical thinking effectively to solve scientific problems and to evaluate outcomes </w:t>
      </w:r>
    </w:p>
    <w:p w14:paraId="4DD7710E" w14:textId="452FD111" w:rsidR="008C5D5F" w:rsidRPr="00A7456B" w:rsidRDefault="00FB0258" w:rsidP="00A7456B">
      <w:pPr>
        <w:pStyle w:val="ListParagraph"/>
        <w:numPr>
          <w:ilvl w:val="0"/>
          <w:numId w:val="40"/>
        </w:numPr>
        <w:overflowPunct/>
        <w:autoSpaceDE/>
        <w:autoSpaceDN/>
        <w:adjustRightInd/>
        <w:textAlignment w:val="auto"/>
        <w:rPr>
          <w:rFonts w:asciiTheme="minorHAnsi" w:hAnsiTheme="minorHAnsi" w:cstheme="minorHAnsi"/>
          <w:i/>
        </w:rPr>
      </w:pPr>
      <w:r w:rsidRPr="00A7456B">
        <w:rPr>
          <w:rFonts w:asciiTheme="minorHAnsi" w:hAnsiTheme="minorHAnsi" w:cstheme="minorHAnsi"/>
          <w:b/>
          <w:bCs/>
        </w:rPr>
        <w:t>Achievement of this learning outcome</w:t>
      </w:r>
      <w:r w:rsidR="00281D54" w:rsidRPr="00A7456B">
        <w:rPr>
          <w:rFonts w:asciiTheme="minorHAnsi" w:hAnsiTheme="minorHAnsi" w:cstheme="minorHAnsi"/>
          <w:b/>
          <w:bCs/>
        </w:rPr>
        <w:t xml:space="preserve">: </w:t>
      </w:r>
      <w:r w:rsidR="008C5D5F" w:rsidRPr="00A7456B">
        <w:rPr>
          <w:rFonts w:ascii="Calibri" w:hAnsi="Calibri"/>
          <w:color w:val="000000" w:themeColor="text1"/>
        </w:rPr>
        <w:t xml:space="preserve">Students will reason with course content, current and recent literature, and </w:t>
      </w:r>
      <w:r w:rsidR="00281D54" w:rsidRPr="00A7456B">
        <w:rPr>
          <w:rFonts w:ascii="Calibri" w:hAnsi="Calibri"/>
          <w:color w:val="000000" w:themeColor="text1"/>
        </w:rPr>
        <w:t xml:space="preserve">visual </w:t>
      </w:r>
      <w:r w:rsidR="008C5D5F" w:rsidRPr="00A7456B">
        <w:rPr>
          <w:rFonts w:ascii="Calibri" w:hAnsi="Calibri"/>
          <w:color w:val="000000" w:themeColor="text1"/>
        </w:rPr>
        <w:t xml:space="preserve">data in the class activities, </w:t>
      </w:r>
      <w:r w:rsidR="00757439">
        <w:rPr>
          <w:rFonts w:ascii="Calibri" w:hAnsi="Calibri"/>
          <w:color w:val="000000" w:themeColor="text1"/>
        </w:rPr>
        <w:t xml:space="preserve">homework, </w:t>
      </w:r>
      <w:r w:rsidR="008C5D5F" w:rsidRPr="00A7456B">
        <w:rPr>
          <w:rFonts w:ascii="Calibri" w:hAnsi="Calibri"/>
          <w:color w:val="000000" w:themeColor="text1"/>
        </w:rPr>
        <w:t xml:space="preserve">and projects to gain competence in interpreting </w:t>
      </w:r>
      <w:r w:rsidR="00281D54" w:rsidRPr="00A7456B">
        <w:rPr>
          <w:rFonts w:ascii="Calibri" w:hAnsi="Calibri"/>
          <w:color w:val="000000" w:themeColor="text1"/>
        </w:rPr>
        <w:t xml:space="preserve">meteorological </w:t>
      </w:r>
      <w:r w:rsidR="008C5D5F" w:rsidRPr="00A7456B">
        <w:rPr>
          <w:rFonts w:ascii="Calibri" w:hAnsi="Calibri"/>
          <w:color w:val="000000" w:themeColor="text1"/>
        </w:rPr>
        <w:t>information</w:t>
      </w:r>
      <w:r w:rsidR="00281D54" w:rsidRPr="00A7456B">
        <w:rPr>
          <w:rFonts w:ascii="Calibri" w:hAnsi="Calibri"/>
          <w:color w:val="000000" w:themeColor="text1"/>
        </w:rPr>
        <w:t xml:space="preserve">. Students will learn to construct science-based arguments for </w:t>
      </w:r>
      <w:r w:rsidR="00785A5A">
        <w:rPr>
          <w:rFonts w:ascii="Calibri" w:hAnsi="Calibri"/>
          <w:color w:val="000000" w:themeColor="text1"/>
        </w:rPr>
        <w:t>describing</w:t>
      </w:r>
      <w:r w:rsidR="00281D54" w:rsidRPr="00A7456B">
        <w:rPr>
          <w:rFonts w:ascii="Calibri" w:hAnsi="Calibri"/>
          <w:color w:val="000000" w:themeColor="text1"/>
        </w:rPr>
        <w:t xml:space="preserve"> key processes in weather and climate, and to at times examine contrasting information and discern</w:t>
      </w:r>
      <w:r w:rsidR="00785A5A">
        <w:rPr>
          <w:rFonts w:ascii="Calibri" w:hAnsi="Calibri"/>
          <w:color w:val="000000" w:themeColor="text1"/>
        </w:rPr>
        <w:t xml:space="preserve"> and explain</w:t>
      </w:r>
      <w:r w:rsidR="00281D54" w:rsidRPr="00A7456B">
        <w:rPr>
          <w:rFonts w:ascii="Calibri" w:hAnsi="Calibri"/>
          <w:color w:val="000000" w:themeColor="text1"/>
        </w:rPr>
        <w:t xml:space="preserve"> what is true or false, or somewhere in-between. </w:t>
      </w:r>
    </w:p>
    <w:p w14:paraId="6F295F7D" w14:textId="77777777" w:rsidR="00281D54" w:rsidRPr="00281D54" w:rsidRDefault="00281D54" w:rsidP="00281D54">
      <w:pPr>
        <w:overflowPunct/>
        <w:autoSpaceDE/>
        <w:autoSpaceDN/>
        <w:adjustRightInd/>
        <w:textAlignment w:val="auto"/>
        <w:rPr>
          <w:rFonts w:ascii="Calibri" w:hAnsi="Calibri"/>
          <w:color w:val="FF0000"/>
        </w:rPr>
      </w:pPr>
    </w:p>
    <w:p w14:paraId="2818E04A" w14:textId="77777777" w:rsidR="00381EAE" w:rsidRDefault="00F12943" w:rsidP="00147213">
      <w:pPr>
        <w:pStyle w:val="Heading1"/>
        <w:jc w:val="left"/>
        <w:rPr>
          <w:rFonts w:ascii="Calibri" w:hAnsi="Calibri" w:cs="Times New Roman"/>
        </w:rPr>
      </w:pPr>
      <w:r w:rsidRPr="00C721EA">
        <w:rPr>
          <w:rFonts w:ascii="Calibri" w:hAnsi="Calibri" w:cs="Times New Roman"/>
        </w:rPr>
        <w:t>Materials and Supplies</w:t>
      </w:r>
      <w:r w:rsidR="001C4BB0" w:rsidRPr="00C721EA">
        <w:rPr>
          <w:rFonts w:ascii="Calibri" w:hAnsi="Calibri" w:cs="Times New Roman"/>
        </w:rPr>
        <w:t xml:space="preserve">: </w:t>
      </w:r>
    </w:p>
    <w:p w14:paraId="29AC45F9" w14:textId="211119D6" w:rsidR="002308CB" w:rsidRPr="00C721EA" w:rsidRDefault="001C4BB0" w:rsidP="00381EAE">
      <w:pPr>
        <w:pStyle w:val="Heading1"/>
        <w:numPr>
          <w:ilvl w:val="0"/>
          <w:numId w:val="0"/>
        </w:numPr>
        <w:ind w:left="547"/>
        <w:jc w:val="left"/>
        <w:rPr>
          <w:rFonts w:ascii="Calibri" w:hAnsi="Calibri" w:cs="Times New Roman"/>
        </w:rPr>
      </w:pPr>
      <w:r w:rsidRPr="00C721EA">
        <w:rPr>
          <w:rFonts w:ascii="Calibri" w:hAnsi="Calibri" w:cs="Times New Roman"/>
        </w:rPr>
        <w:t>Laptop Computer</w:t>
      </w:r>
    </w:p>
    <w:p w14:paraId="510539CC" w14:textId="5D613D8A" w:rsidR="002308CB" w:rsidRDefault="00F12943" w:rsidP="00147213">
      <w:pPr>
        <w:ind w:left="540"/>
        <w:rPr>
          <w:rFonts w:ascii="Calibri" w:hAnsi="Calibri"/>
        </w:rPr>
      </w:pPr>
      <w:r w:rsidRPr="004A0BA7">
        <w:rPr>
          <w:rFonts w:ascii="Calibri" w:hAnsi="Calibri"/>
        </w:rPr>
        <w:t>Th</w:t>
      </w:r>
      <w:r w:rsidR="00C721EA">
        <w:rPr>
          <w:rFonts w:ascii="Calibri" w:hAnsi="Calibri"/>
        </w:rPr>
        <w:t>e live portion of this</w:t>
      </w:r>
      <w:r w:rsidRPr="004A0BA7">
        <w:rPr>
          <w:rFonts w:ascii="Calibri" w:hAnsi="Calibri"/>
        </w:rPr>
        <w:t xml:space="preserve"> course will be held in</w:t>
      </w:r>
      <w:r w:rsidR="00DC75CB">
        <w:rPr>
          <w:rFonts w:ascii="Calibri" w:hAnsi="Calibri"/>
        </w:rPr>
        <w:t xml:space="preserve"> two locations. On TUESDAYS, we meet at MCCA3194, and on THURSDAYS we meet at TUR 3012. Both locations are generic </w:t>
      </w:r>
      <w:r w:rsidRPr="004A0BA7">
        <w:rPr>
          <w:rFonts w:ascii="Calibri" w:hAnsi="Calibri"/>
        </w:rPr>
        <w:t>classroom</w:t>
      </w:r>
      <w:r w:rsidR="00DC75CB">
        <w:rPr>
          <w:rFonts w:ascii="Calibri" w:hAnsi="Calibri"/>
        </w:rPr>
        <w:t>s, with access to power points but</w:t>
      </w:r>
      <w:r w:rsidRPr="004A0BA7">
        <w:rPr>
          <w:rFonts w:ascii="Calibri" w:hAnsi="Calibri"/>
        </w:rPr>
        <w:t xml:space="preserve"> with no computer terminals. </w:t>
      </w:r>
      <w:r w:rsidR="00DC75CB">
        <w:rPr>
          <w:rFonts w:ascii="Calibri" w:hAnsi="Calibri"/>
        </w:rPr>
        <w:t xml:space="preserve">Students may bring a personal computer to class for note taking (this is not required for most in-class activities unless I specifically state so. At times, the instructor may request that you put the lid down, in which case do so! </w:t>
      </w:r>
      <w:r w:rsidRPr="004A0BA7">
        <w:rPr>
          <w:rFonts w:ascii="Calibri" w:hAnsi="Calibri"/>
        </w:rPr>
        <w:t>Any required software</w:t>
      </w:r>
      <w:r w:rsidR="00D12FF0" w:rsidRPr="004A0BA7">
        <w:rPr>
          <w:rFonts w:ascii="Calibri" w:hAnsi="Calibri"/>
        </w:rPr>
        <w:t xml:space="preserve"> (such as Microsoft Excel</w:t>
      </w:r>
      <w:r w:rsidR="00C721EA">
        <w:rPr>
          <w:rFonts w:ascii="Calibri" w:hAnsi="Calibri"/>
        </w:rPr>
        <w:t>, Word, Power Point</w:t>
      </w:r>
      <w:r w:rsidR="00D12FF0" w:rsidRPr="004A0BA7">
        <w:rPr>
          <w:rFonts w:ascii="Calibri" w:hAnsi="Calibri"/>
        </w:rPr>
        <w:t>)</w:t>
      </w:r>
      <w:r w:rsidRPr="004A0BA7">
        <w:rPr>
          <w:rFonts w:ascii="Calibri" w:hAnsi="Calibri"/>
        </w:rPr>
        <w:t xml:space="preserve"> will be available on students’ laptops through UF Apps</w:t>
      </w:r>
      <w:r w:rsidR="001C4BB0" w:rsidRPr="004A0BA7">
        <w:rPr>
          <w:rFonts w:ascii="Calibri" w:hAnsi="Calibri"/>
        </w:rPr>
        <w:t xml:space="preserve"> at </w:t>
      </w:r>
      <w:hyperlink r:id="rId10" w:history="1">
        <w:r w:rsidR="001C4BB0" w:rsidRPr="004A0BA7">
          <w:rPr>
            <w:rStyle w:val="Hyperlink"/>
            <w:rFonts w:ascii="Calibri" w:hAnsi="Calibri"/>
            <w:color w:val="auto"/>
          </w:rPr>
          <w:t>https://info.apps.ufl.edu</w:t>
        </w:r>
      </w:hyperlink>
      <w:r w:rsidR="001C4BB0" w:rsidRPr="004A0BA7">
        <w:rPr>
          <w:rFonts w:ascii="Calibri" w:hAnsi="Calibri"/>
        </w:rPr>
        <w:t>.</w:t>
      </w:r>
      <w:r w:rsidR="00DC75CB">
        <w:rPr>
          <w:rFonts w:ascii="Calibri" w:hAnsi="Calibri"/>
        </w:rPr>
        <w:t xml:space="preserve"> </w:t>
      </w:r>
    </w:p>
    <w:p w14:paraId="7812F1B4" w14:textId="77777777" w:rsidR="00EF2A70" w:rsidRDefault="00EF2A70" w:rsidP="00147213">
      <w:pPr>
        <w:ind w:left="540"/>
        <w:rPr>
          <w:rFonts w:ascii="Calibri" w:hAnsi="Calibri"/>
          <w:b/>
          <w:bCs/>
        </w:rPr>
      </w:pPr>
    </w:p>
    <w:p w14:paraId="484B0D29" w14:textId="77777777" w:rsidR="00BC0F37" w:rsidRDefault="00BC0F37" w:rsidP="00147213">
      <w:pPr>
        <w:ind w:left="540"/>
        <w:rPr>
          <w:rFonts w:ascii="Calibri" w:hAnsi="Calibri"/>
          <w:b/>
          <w:bCs/>
        </w:rPr>
      </w:pPr>
    </w:p>
    <w:p w14:paraId="7682BBFC" w14:textId="510858FF" w:rsidR="00381EAE" w:rsidRDefault="00381EAE" w:rsidP="00147213">
      <w:pPr>
        <w:ind w:left="540"/>
        <w:rPr>
          <w:rFonts w:ascii="Calibri" w:hAnsi="Calibri"/>
          <w:b/>
          <w:bCs/>
        </w:rPr>
      </w:pPr>
      <w:proofErr w:type="spellStart"/>
      <w:r>
        <w:rPr>
          <w:rFonts w:ascii="Calibri" w:hAnsi="Calibri"/>
          <w:b/>
          <w:bCs/>
        </w:rPr>
        <w:lastRenderedPageBreak/>
        <w:t>iClicker</w:t>
      </w:r>
      <w:proofErr w:type="spellEnd"/>
      <w:r>
        <w:rPr>
          <w:rFonts w:ascii="Calibri" w:hAnsi="Calibri"/>
          <w:b/>
          <w:bCs/>
        </w:rPr>
        <w:t xml:space="preserve"> </w:t>
      </w:r>
    </w:p>
    <w:p w14:paraId="11D06684" w14:textId="35AEE247" w:rsidR="00EF2A70" w:rsidRDefault="00EF2A70" w:rsidP="00173E83">
      <w:pPr>
        <w:overflowPunct/>
        <w:ind w:left="540"/>
        <w:textAlignment w:val="auto"/>
        <w:rPr>
          <w:rFonts w:asciiTheme="minorHAnsi" w:hAnsiTheme="minorHAnsi" w:cstheme="minorHAnsi"/>
          <w:color w:val="000000" w:themeColor="text1"/>
        </w:rPr>
      </w:pPr>
      <w:proofErr w:type="spellStart"/>
      <w:r w:rsidRPr="00EF2A70">
        <w:rPr>
          <w:rFonts w:asciiTheme="minorHAnsi" w:hAnsiTheme="minorHAnsi" w:cstheme="minorHAnsi"/>
          <w:color w:val="000000" w:themeColor="text1"/>
        </w:rPr>
        <w:t>iClicker</w:t>
      </w:r>
      <w:proofErr w:type="spellEnd"/>
      <w:r w:rsidRPr="00EF2A70">
        <w:rPr>
          <w:rFonts w:asciiTheme="minorHAnsi" w:hAnsiTheme="minorHAnsi" w:cstheme="minorHAnsi"/>
          <w:color w:val="000000" w:themeColor="text1"/>
        </w:rPr>
        <w:t xml:space="preserve"> technology will be used in this class. </w:t>
      </w:r>
      <w:r w:rsidRPr="00EF2A70">
        <w:rPr>
          <w:rFonts w:asciiTheme="minorHAnsi" w:hAnsiTheme="minorHAnsi" w:cstheme="minorHAnsi"/>
          <w:b/>
          <w:bCs/>
          <w:color w:val="000000" w:themeColor="text1"/>
        </w:rPr>
        <w:t>You must use</w:t>
      </w:r>
      <w:r w:rsidRPr="00EF2A70">
        <w:rPr>
          <w:rFonts w:asciiTheme="minorHAnsi" w:hAnsiTheme="minorHAnsi" w:cstheme="minorHAnsi"/>
          <w:color w:val="000000" w:themeColor="text1"/>
        </w:rPr>
        <w:t xml:space="preserve"> the </w:t>
      </w:r>
      <w:proofErr w:type="spellStart"/>
      <w:r w:rsidRPr="00EF2A70">
        <w:rPr>
          <w:rFonts w:asciiTheme="minorHAnsi" w:hAnsiTheme="minorHAnsi" w:cstheme="minorHAnsi"/>
          <w:color w:val="000000" w:themeColor="text1"/>
        </w:rPr>
        <w:t>iClicker</w:t>
      </w:r>
      <w:proofErr w:type="spellEnd"/>
      <w:r w:rsidRPr="00EF2A70">
        <w:rPr>
          <w:rFonts w:asciiTheme="minorHAnsi" w:hAnsiTheme="minorHAnsi" w:cstheme="minorHAnsi"/>
          <w:color w:val="000000" w:themeColor="text1"/>
        </w:rPr>
        <w:t xml:space="preserve"> cloud (</w:t>
      </w:r>
      <w:proofErr w:type="spellStart"/>
      <w:r w:rsidRPr="00EF2A70">
        <w:rPr>
          <w:rFonts w:asciiTheme="minorHAnsi" w:hAnsiTheme="minorHAnsi" w:cstheme="minorHAnsi"/>
          <w:color w:val="000000" w:themeColor="text1"/>
        </w:rPr>
        <w:t>iClicker</w:t>
      </w:r>
      <w:proofErr w:type="spellEnd"/>
      <w:r w:rsidRPr="00EF2A70">
        <w:rPr>
          <w:rFonts w:asciiTheme="minorHAnsi" w:hAnsiTheme="minorHAnsi" w:cstheme="minorHAnsi"/>
          <w:color w:val="000000" w:themeColor="text1"/>
        </w:rPr>
        <w:t xml:space="preserve"> Reef) for computer and/or smartphone, which is available through subscription. For more information: </w:t>
      </w:r>
      <w:hyperlink r:id="rId11" w:history="1">
        <w:r w:rsidRPr="006C438B">
          <w:rPr>
            <w:rStyle w:val="Hyperlink"/>
            <w:rFonts w:asciiTheme="minorHAnsi" w:hAnsiTheme="minorHAnsi" w:cstheme="minorHAnsi"/>
          </w:rPr>
          <w:t>https://www.iclicker.com/pricing</w:t>
        </w:r>
      </w:hyperlink>
      <w:r w:rsidRPr="00EF2A70">
        <w:rPr>
          <w:rFonts w:asciiTheme="minorHAnsi" w:hAnsiTheme="minorHAnsi" w:cstheme="minorHAnsi"/>
          <w:color w:val="000000" w:themeColor="text1"/>
        </w:rPr>
        <w:t>.</w:t>
      </w:r>
      <w:r>
        <w:rPr>
          <w:rFonts w:asciiTheme="minorHAnsi" w:hAnsiTheme="minorHAnsi" w:cstheme="minorHAnsi"/>
          <w:color w:val="000000" w:themeColor="text1"/>
        </w:rPr>
        <w:t xml:space="preserve"> </w:t>
      </w:r>
    </w:p>
    <w:p w14:paraId="112B81AE" w14:textId="4A2C2FBA" w:rsidR="00AF329B" w:rsidRPr="00173E83" w:rsidRDefault="00AF329B" w:rsidP="00173E83">
      <w:pPr>
        <w:overflowPunct/>
        <w:ind w:left="540"/>
        <w:textAlignment w:val="auto"/>
        <w:rPr>
          <w:rFonts w:asciiTheme="minorHAnsi" w:hAnsiTheme="minorHAnsi" w:cstheme="minorHAnsi"/>
          <w:color w:val="000000" w:themeColor="text1"/>
        </w:rPr>
      </w:pPr>
      <w:r>
        <w:rPr>
          <w:rFonts w:asciiTheme="minorHAnsi" w:hAnsiTheme="minorHAnsi" w:cstheme="minorHAnsi"/>
          <w:color w:val="000000" w:themeColor="text1"/>
        </w:rPr>
        <w:t xml:space="preserve">You may use your smartphone or tablet to participate in </w:t>
      </w:r>
      <w:proofErr w:type="spellStart"/>
      <w:r>
        <w:rPr>
          <w:rFonts w:asciiTheme="minorHAnsi" w:hAnsiTheme="minorHAnsi" w:cstheme="minorHAnsi"/>
          <w:color w:val="000000" w:themeColor="text1"/>
        </w:rPr>
        <w:t>iClicker</w:t>
      </w:r>
      <w:proofErr w:type="spellEnd"/>
      <w:r>
        <w:rPr>
          <w:rFonts w:asciiTheme="minorHAnsi" w:hAnsiTheme="minorHAnsi" w:cstheme="minorHAnsi"/>
          <w:color w:val="000000" w:themeColor="text1"/>
        </w:rPr>
        <w:t xml:space="preserve"> activities, however you should expect to keep your phone out of sight or on your workspace face down at all other times!</w:t>
      </w:r>
    </w:p>
    <w:p w14:paraId="508726DE" w14:textId="77777777" w:rsidR="009F4093" w:rsidRPr="00D34694" w:rsidRDefault="009F4093" w:rsidP="00147213">
      <w:pPr>
        <w:rPr>
          <w:rFonts w:ascii="Calibri" w:hAnsi="Calibri"/>
          <w:color w:val="FF0000"/>
        </w:rPr>
      </w:pPr>
    </w:p>
    <w:p w14:paraId="6BEAF1BB" w14:textId="77777777" w:rsidR="00544E0C" w:rsidRPr="007979D3" w:rsidRDefault="00AF74D9" w:rsidP="00147213">
      <w:pPr>
        <w:pStyle w:val="Heading1"/>
        <w:jc w:val="left"/>
        <w:rPr>
          <w:rFonts w:ascii="Calibri" w:hAnsi="Calibri" w:cs="Times New Roman"/>
        </w:rPr>
      </w:pPr>
      <w:r w:rsidRPr="007979D3">
        <w:rPr>
          <w:rFonts w:ascii="Calibri" w:hAnsi="Calibri" w:cs="Times New Roman"/>
        </w:rPr>
        <w:t xml:space="preserve">Required Texts and </w:t>
      </w:r>
      <w:r w:rsidR="007929FC" w:rsidRPr="007979D3">
        <w:rPr>
          <w:rFonts w:ascii="Calibri" w:hAnsi="Calibri" w:cs="Times New Roman"/>
        </w:rPr>
        <w:t>Useful Online Resources</w:t>
      </w:r>
    </w:p>
    <w:p w14:paraId="3C55F192" w14:textId="77777777" w:rsidR="00564876" w:rsidRDefault="00FA40FB" w:rsidP="00BC0F37">
      <w:pPr>
        <w:overflowPunct/>
        <w:ind w:left="547"/>
        <w:textAlignment w:val="auto"/>
        <w:rPr>
          <w:rFonts w:asciiTheme="minorHAnsi" w:hAnsiTheme="minorHAnsi" w:cstheme="minorHAnsi"/>
          <w:color w:val="000000" w:themeColor="text1"/>
        </w:rPr>
      </w:pPr>
      <w:r w:rsidRPr="00BC0F37">
        <w:rPr>
          <w:rFonts w:asciiTheme="minorHAnsi" w:hAnsiTheme="minorHAnsi" w:cstheme="minorHAnsi"/>
          <w:color w:val="000000" w:themeColor="text1"/>
        </w:rPr>
        <w:t>There is no required text for this class</w:t>
      </w:r>
      <w:r w:rsidR="00BC0F37" w:rsidRPr="00BC0F37">
        <w:rPr>
          <w:rFonts w:asciiTheme="minorHAnsi" w:hAnsiTheme="minorHAnsi" w:cstheme="minorHAnsi"/>
          <w:color w:val="000000" w:themeColor="text1"/>
        </w:rPr>
        <w:t xml:space="preserve"> however, it is </w:t>
      </w:r>
      <w:r w:rsidR="00BC0F37" w:rsidRPr="00564876">
        <w:rPr>
          <w:rFonts w:asciiTheme="minorHAnsi" w:hAnsiTheme="minorHAnsi" w:cstheme="minorHAnsi"/>
          <w:b/>
          <w:bCs/>
          <w:color w:val="000000" w:themeColor="text1"/>
        </w:rPr>
        <w:t xml:space="preserve">recommended </w:t>
      </w:r>
      <w:r w:rsidR="00BC0F37" w:rsidRPr="00BC0F37">
        <w:rPr>
          <w:rFonts w:asciiTheme="minorHAnsi" w:hAnsiTheme="minorHAnsi" w:cstheme="minorHAnsi"/>
          <w:color w:val="000000" w:themeColor="text1"/>
        </w:rPr>
        <w:t>that you have a copy of the following</w:t>
      </w:r>
      <w:r w:rsidR="00BC0F37">
        <w:rPr>
          <w:rFonts w:asciiTheme="minorHAnsi" w:hAnsiTheme="minorHAnsi" w:cstheme="minorHAnsi"/>
          <w:color w:val="000000" w:themeColor="text1"/>
        </w:rPr>
        <w:t xml:space="preserve"> </w:t>
      </w:r>
      <w:r w:rsidR="00BC0F37" w:rsidRPr="00BC0F37">
        <w:rPr>
          <w:rFonts w:asciiTheme="minorHAnsi" w:hAnsiTheme="minorHAnsi" w:cstheme="minorHAnsi"/>
          <w:color w:val="000000" w:themeColor="text1"/>
        </w:rPr>
        <w:t>text if you desire a more complete and deeper understanding of the material and/or</w:t>
      </w:r>
      <w:r w:rsidR="00BC0F37">
        <w:rPr>
          <w:rFonts w:asciiTheme="minorHAnsi" w:hAnsiTheme="minorHAnsi" w:cstheme="minorHAnsi"/>
          <w:color w:val="000000" w:themeColor="text1"/>
        </w:rPr>
        <w:t xml:space="preserve"> </w:t>
      </w:r>
      <w:r w:rsidR="00BC0F37" w:rsidRPr="00BC0F37">
        <w:rPr>
          <w:rFonts w:asciiTheme="minorHAnsi" w:hAnsiTheme="minorHAnsi" w:cstheme="minorHAnsi"/>
          <w:color w:val="000000" w:themeColor="text1"/>
        </w:rPr>
        <w:t>plan to major in a related field</w:t>
      </w:r>
      <w:r w:rsidR="00564876">
        <w:rPr>
          <w:rFonts w:asciiTheme="minorHAnsi" w:hAnsiTheme="minorHAnsi" w:cstheme="minorHAnsi"/>
          <w:color w:val="000000" w:themeColor="text1"/>
        </w:rPr>
        <w:t>…</w:t>
      </w:r>
    </w:p>
    <w:p w14:paraId="01A6C703" w14:textId="77777777" w:rsidR="00532AAD" w:rsidRDefault="00532AAD" w:rsidP="00BC0F37">
      <w:pPr>
        <w:overflowPunct/>
        <w:ind w:left="547"/>
        <w:textAlignment w:val="auto"/>
        <w:rPr>
          <w:rFonts w:asciiTheme="minorHAnsi" w:hAnsiTheme="minorHAnsi" w:cstheme="minorHAnsi"/>
          <w:b/>
          <w:bCs/>
          <w:i/>
          <w:iCs/>
          <w:color w:val="000000" w:themeColor="text1"/>
        </w:rPr>
      </w:pPr>
    </w:p>
    <w:p w14:paraId="06799CB0" w14:textId="10114593" w:rsidR="00564876" w:rsidRPr="00532AAD" w:rsidRDefault="00564876" w:rsidP="00BC0F37">
      <w:pPr>
        <w:overflowPunct/>
        <w:ind w:left="547"/>
        <w:textAlignment w:val="auto"/>
        <w:rPr>
          <w:rFonts w:asciiTheme="minorHAnsi" w:hAnsiTheme="minorHAnsi" w:cstheme="minorHAnsi"/>
          <w:color w:val="000000" w:themeColor="text1"/>
        </w:rPr>
      </w:pPr>
      <w:r w:rsidRPr="00564876">
        <w:rPr>
          <w:rFonts w:asciiTheme="minorHAnsi" w:hAnsiTheme="minorHAnsi" w:cstheme="minorHAnsi"/>
          <w:b/>
          <w:bCs/>
          <w:i/>
          <w:iCs/>
          <w:color w:val="000000" w:themeColor="text1"/>
        </w:rPr>
        <w:t>“</w:t>
      </w:r>
      <w:r w:rsidR="00BC0F37" w:rsidRPr="00564876">
        <w:rPr>
          <w:rFonts w:asciiTheme="minorHAnsi" w:hAnsiTheme="minorHAnsi" w:cstheme="minorHAnsi"/>
          <w:b/>
          <w:bCs/>
          <w:i/>
          <w:iCs/>
          <w:color w:val="000000" w:themeColor="text1"/>
        </w:rPr>
        <w:t>Understanding Weather and Climate (4th Edition and up)</w:t>
      </w:r>
      <w:r w:rsidRPr="00564876">
        <w:rPr>
          <w:rFonts w:asciiTheme="minorHAnsi" w:hAnsiTheme="minorHAnsi" w:cstheme="minorHAnsi"/>
          <w:b/>
          <w:bCs/>
          <w:i/>
          <w:iCs/>
          <w:color w:val="000000" w:themeColor="text1"/>
        </w:rPr>
        <w:t>”</w:t>
      </w:r>
      <w:r w:rsidR="00BC0F37" w:rsidRPr="00564876">
        <w:rPr>
          <w:rFonts w:asciiTheme="minorHAnsi" w:hAnsiTheme="minorHAnsi" w:cstheme="minorHAnsi"/>
          <w:b/>
          <w:bCs/>
          <w:i/>
          <w:iCs/>
          <w:color w:val="000000" w:themeColor="text1"/>
        </w:rPr>
        <w:t xml:space="preserve">, by </w:t>
      </w:r>
      <w:proofErr w:type="spellStart"/>
      <w:r w:rsidR="00BC0F37" w:rsidRPr="00564876">
        <w:rPr>
          <w:rFonts w:asciiTheme="minorHAnsi" w:hAnsiTheme="minorHAnsi" w:cstheme="minorHAnsi"/>
          <w:b/>
          <w:bCs/>
          <w:i/>
          <w:iCs/>
          <w:color w:val="000000" w:themeColor="text1"/>
        </w:rPr>
        <w:t>Aguado</w:t>
      </w:r>
      <w:proofErr w:type="spellEnd"/>
      <w:r w:rsidR="00BC0F37" w:rsidRPr="00564876">
        <w:rPr>
          <w:rFonts w:asciiTheme="minorHAnsi" w:hAnsiTheme="minorHAnsi" w:cstheme="minorHAnsi"/>
          <w:b/>
          <w:bCs/>
          <w:i/>
          <w:iCs/>
          <w:color w:val="000000" w:themeColor="text1"/>
        </w:rPr>
        <w:t xml:space="preserve"> and Burt. </w:t>
      </w:r>
      <w:r w:rsidR="00532AAD">
        <w:rPr>
          <w:rFonts w:asciiTheme="minorHAnsi" w:hAnsiTheme="minorHAnsi" w:cstheme="minorHAnsi"/>
          <w:color w:val="000000" w:themeColor="text1"/>
        </w:rPr>
        <w:t xml:space="preserve">This book is available via Amazon and other retailers. The e-book is acceptable. We will not be using the subscription to online material provided by the publishers of this book. Contact me with any questions. </w:t>
      </w:r>
    </w:p>
    <w:p w14:paraId="29CBF20A" w14:textId="77777777" w:rsidR="00532AAD" w:rsidRDefault="00532AAD" w:rsidP="00BC0F37">
      <w:pPr>
        <w:overflowPunct/>
        <w:ind w:left="547"/>
        <w:textAlignment w:val="auto"/>
        <w:rPr>
          <w:rFonts w:asciiTheme="minorHAnsi" w:hAnsiTheme="minorHAnsi" w:cstheme="minorHAnsi"/>
          <w:color w:val="000000" w:themeColor="text1"/>
        </w:rPr>
      </w:pPr>
    </w:p>
    <w:p w14:paraId="0B64785E" w14:textId="340B1FB3" w:rsidR="00F41314" w:rsidRPr="00E13910" w:rsidRDefault="00BC0F37" w:rsidP="00BC0F37">
      <w:pPr>
        <w:overflowPunct/>
        <w:ind w:left="547"/>
        <w:textAlignment w:val="auto"/>
        <w:rPr>
          <w:rStyle w:val="Hyperlink"/>
          <w:rFonts w:asciiTheme="minorHAnsi" w:hAnsiTheme="minorHAnsi" w:cstheme="minorHAnsi"/>
          <w:b/>
          <w:bCs/>
          <w:color w:val="000000" w:themeColor="text1"/>
          <w:u w:val="none"/>
        </w:rPr>
      </w:pPr>
      <w:r w:rsidRPr="00BC0F37">
        <w:rPr>
          <w:rFonts w:asciiTheme="minorHAnsi" w:hAnsiTheme="minorHAnsi" w:cstheme="minorHAnsi"/>
          <w:color w:val="000000" w:themeColor="text1"/>
        </w:rPr>
        <w:t>Supplemental reading options will be provided from that text.</w:t>
      </w:r>
      <w:r>
        <w:rPr>
          <w:rFonts w:asciiTheme="minorHAnsi" w:hAnsiTheme="minorHAnsi" w:cstheme="minorHAnsi"/>
          <w:color w:val="000000" w:themeColor="text1"/>
        </w:rPr>
        <w:t xml:space="preserve"> </w:t>
      </w:r>
      <w:r w:rsidRPr="00BC0F37">
        <w:rPr>
          <w:rFonts w:asciiTheme="minorHAnsi" w:hAnsiTheme="minorHAnsi" w:cstheme="minorHAnsi"/>
          <w:color w:val="000000" w:themeColor="text1"/>
        </w:rPr>
        <w:t>However, the course notes and other readings available via canvas will be</w:t>
      </w:r>
      <w:r>
        <w:rPr>
          <w:rFonts w:asciiTheme="minorHAnsi" w:hAnsiTheme="minorHAnsi" w:cstheme="minorHAnsi"/>
          <w:color w:val="000000" w:themeColor="text1"/>
        </w:rPr>
        <w:t xml:space="preserve"> </w:t>
      </w:r>
      <w:r w:rsidRPr="00BC0F37">
        <w:rPr>
          <w:rFonts w:asciiTheme="minorHAnsi" w:hAnsiTheme="minorHAnsi" w:cstheme="minorHAnsi"/>
          <w:color w:val="000000" w:themeColor="text1"/>
        </w:rPr>
        <w:t>comprehensive and cover the needed material. Course notes will be supplied through</w:t>
      </w:r>
      <w:r>
        <w:rPr>
          <w:rFonts w:asciiTheme="minorHAnsi" w:hAnsiTheme="minorHAnsi" w:cstheme="minorHAnsi"/>
          <w:color w:val="000000" w:themeColor="text1"/>
        </w:rPr>
        <w:t xml:space="preserve"> </w:t>
      </w:r>
      <w:hyperlink r:id="rId12" w:history="1">
        <w:r w:rsidR="00E13910" w:rsidRPr="006C438B">
          <w:rPr>
            <w:rStyle w:val="Hyperlink"/>
            <w:rFonts w:asciiTheme="minorHAnsi" w:hAnsiTheme="minorHAnsi" w:cstheme="minorHAnsi"/>
            <w:b/>
            <w:bCs/>
          </w:rPr>
          <w:t>https://elearning.ufl.edu/</w:t>
        </w:r>
      </w:hyperlink>
      <w:r w:rsidRPr="00E13910">
        <w:rPr>
          <w:rFonts w:asciiTheme="minorHAnsi" w:hAnsiTheme="minorHAnsi" w:cstheme="minorHAnsi"/>
          <w:b/>
          <w:bCs/>
          <w:color w:val="000000" w:themeColor="text1"/>
        </w:rPr>
        <w:t>.</w:t>
      </w:r>
      <w:r w:rsidR="00E13910">
        <w:rPr>
          <w:rFonts w:asciiTheme="minorHAnsi" w:hAnsiTheme="minorHAnsi" w:cstheme="minorHAnsi"/>
          <w:b/>
          <w:bCs/>
          <w:color w:val="000000" w:themeColor="text1"/>
        </w:rPr>
        <w:t xml:space="preserve"> </w:t>
      </w:r>
      <w:r w:rsidR="007979D3" w:rsidRPr="00E13910">
        <w:rPr>
          <w:rFonts w:asciiTheme="minorHAnsi" w:hAnsiTheme="minorHAnsi" w:cstheme="minorHAnsi"/>
          <w:b/>
          <w:bCs/>
        </w:rPr>
        <w:t xml:space="preserve"> </w:t>
      </w:r>
    </w:p>
    <w:p w14:paraId="6ACDBBE2" w14:textId="77777777" w:rsidR="007979D3" w:rsidRPr="00D34694" w:rsidRDefault="007979D3" w:rsidP="00147213">
      <w:pPr>
        <w:tabs>
          <w:tab w:val="left" w:pos="540"/>
        </w:tabs>
        <w:ind w:left="540"/>
        <w:rPr>
          <w:rFonts w:ascii="Calibri" w:hAnsi="Calibri"/>
          <w:color w:val="FF0000"/>
        </w:rPr>
      </w:pPr>
    </w:p>
    <w:p w14:paraId="286A703D" w14:textId="77777777" w:rsidR="00A750CE" w:rsidRPr="00F02891" w:rsidRDefault="00FA3BBF" w:rsidP="00147213">
      <w:pPr>
        <w:pStyle w:val="Heading1"/>
        <w:rPr>
          <w:rFonts w:ascii="Calibri" w:hAnsi="Calibri" w:cs="Times New Roman"/>
        </w:rPr>
      </w:pPr>
      <w:r w:rsidRPr="00F02891">
        <w:rPr>
          <w:rFonts w:ascii="Calibri" w:hAnsi="Calibri" w:cs="Times New Roman"/>
        </w:rPr>
        <w:t xml:space="preserve">Course </w:t>
      </w:r>
      <w:r w:rsidR="0009491C" w:rsidRPr="00F02891">
        <w:rPr>
          <w:rFonts w:ascii="Calibri" w:hAnsi="Calibri" w:cs="Times New Roman"/>
        </w:rPr>
        <w:t>Format, Activities,</w:t>
      </w:r>
      <w:r w:rsidRPr="00F02891">
        <w:rPr>
          <w:rFonts w:ascii="Calibri" w:hAnsi="Calibri" w:cs="Times New Roman"/>
        </w:rPr>
        <w:t xml:space="preserve"> and </w:t>
      </w:r>
      <w:r w:rsidR="00742955" w:rsidRPr="00F02891">
        <w:rPr>
          <w:rFonts w:ascii="Calibri" w:hAnsi="Calibri" w:cs="Times New Roman"/>
        </w:rPr>
        <w:t xml:space="preserve">Basis for </w:t>
      </w:r>
      <w:r w:rsidR="0009491C" w:rsidRPr="00F02891">
        <w:rPr>
          <w:rFonts w:ascii="Calibri" w:hAnsi="Calibri" w:cs="Times New Roman"/>
        </w:rPr>
        <w:t>Evaluation</w:t>
      </w:r>
    </w:p>
    <w:p w14:paraId="154D01D9" w14:textId="23FCC54B" w:rsidR="00C679E5" w:rsidRPr="00C679E5" w:rsidRDefault="00C679E5" w:rsidP="00C679E5">
      <w:pPr>
        <w:overflowPunct/>
        <w:ind w:left="547"/>
        <w:textAlignment w:val="auto"/>
        <w:rPr>
          <w:rFonts w:asciiTheme="minorHAnsi" w:hAnsiTheme="minorHAnsi" w:cstheme="minorHAnsi"/>
          <w:color w:val="000000" w:themeColor="text1"/>
        </w:rPr>
      </w:pPr>
      <w:r w:rsidRPr="00C679E5">
        <w:rPr>
          <w:rFonts w:asciiTheme="minorHAnsi" w:hAnsiTheme="minorHAnsi" w:cstheme="minorHAnsi"/>
          <w:color w:val="000000" w:themeColor="text1"/>
        </w:rPr>
        <w:t xml:space="preserve">This is </w:t>
      </w:r>
      <w:r>
        <w:rPr>
          <w:rFonts w:asciiTheme="minorHAnsi" w:hAnsiTheme="minorHAnsi" w:cstheme="minorHAnsi"/>
          <w:color w:val="000000" w:themeColor="text1"/>
        </w:rPr>
        <w:t xml:space="preserve">primarily </w:t>
      </w:r>
      <w:r w:rsidRPr="00C679E5">
        <w:rPr>
          <w:rFonts w:asciiTheme="minorHAnsi" w:hAnsiTheme="minorHAnsi" w:cstheme="minorHAnsi"/>
          <w:color w:val="000000" w:themeColor="text1"/>
        </w:rPr>
        <w:t>a lecture-based class</w:t>
      </w:r>
      <w:r>
        <w:rPr>
          <w:rFonts w:asciiTheme="minorHAnsi" w:hAnsiTheme="minorHAnsi" w:cstheme="minorHAnsi"/>
          <w:color w:val="000000" w:themeColor="text1"/>
        </w:rPr>
        <w:t>, but with as much ‘active learning’ as I can reasonably stuff in given class size and resources</w:t>
      </w:r>
      <w:r w:rsidRPr="00C679E5">
        <w:rPr>
          <w:rFonts w:asciiTheme="minorHAnsi" w:hAnsiTheme="minorHAnsi" w:cstheme="minorHAnsi"/>
          <w:color w:val="000000" w:themeColor="text1"/>
        </w:rPr>
        <w:t xml:space="preserve">. </w:t>
      </w:r>
      <w:r w:rsidR="00A358C5">
        <w:rPr>
          <w:rFonts w:asciiTheme="minorHAnsi" w:hAnsiTheme="minorHAnsi" w:cstheme="minorHAnsi"/>
          <w:color w:val="000000" w:themeColor="text1"/>
        </w:rPr>
        <w:t xml:space="preserve">During the peak of the pandemic, we all became accustomed to online learning, with the advantages of recorded lectures and so on. However, UF has now returned to full in-class instruction, and as such, there will be no recording of lectures with the exception of circumstances such as instructor absence. </w:t>
      </w:r>
      <w:r w:rsidRPr="00A358C5">
        <w:rPr>
          <w:rFonts w:asciiTheme="minorHAnsi" w:hAnsiTheme="minorHAnsi" w:cstheme="minorHAnsi"/>
          <w:b/>
          <w:bCs/>
          <w:color w:val="000000" w:themeColor="text1"/>
        </w:rPr>
        <w:t>Important material will be covered in every class</w:t>
      </w:r>
      <w:r w:rsidRPr="00C679E5">
        <w:rPr>
          <w:rFonts w:asciiTheme="minorHAnsi" w:hAnsiTheme="minorHAnsi" w:cstheme="minorHAnsi"/>
          <w:color w:val="000000" w:themeColor="text1"/>
        </w:rPr>
        <w:t>. We will use a combination of slide-based lectures, multimedia presentations, and in-class and online participation</w:t>
      </w:r>
      <w:r>
        <w:rPr>
          <w:rFonts w:asciiTheme="minorHAnsi" w:hAnsiTheme="minorHAnsi" w:cstheme="minorHAnsi"/>
          <w:color w:val="000000" w:themeColor="text1"/>
        </w:rPr>
        <w:t>. T</w:t>
      </w:r>
      <w:r w:rsidRPr="00C679E5">
        <w:rPr>
          <w:rFonts w:asciiTheme="minorHAnsi" w:hAnsiTheme="minorHAnsi" w:cstheme="minorHAnsi"/>
          <w:color w:val="000000" w:themeColor="text1"/>
        </w:rPr>
        <w:t xml:space="preserve">he relevant class </w:t>
      </w:r>
      <w:r w:rsidR="00A358C5" w:rsidRPr="00C679E5">
        <w:rPr>
          <w:rFonts w:asciiTheme="minorHAnsi" w:hAnsiTheme="minorHAnsi" w:cstheme="minorHAnsi"/>
          <w:color w:val="000000" w:themeColor="text1"/>
        </w:rPr>
        <w:t>notes,</w:t>
      </w:r>
      <w:r w:rsidRPr="00C679E5">
        <w:rPr>
          <w:rFonts w:asciiTheme="minorHAnsi" w:hAnsiTheme="minorHAnsi" w:cstheme="minorHAnsi"/>
          <w:color w:val="000000" w:themeColor="text1"/>
        </w:rPr>
        <w:t xml:space="preserve"> and readings</w:t>
      </w:r>
      <w:r w:rsidR="00A358C5">
        <w:rPr>
          <w:rFonts w:asciiTheme="minorHAnsi" w:hAnsiTheme="minorHAnsi" w:cstheme="minorHAnsi"/>
          <w:color w:val="000000" w:themeColor="text1"/>
        </w:rPr>
        <w:t xml:space="preserve">, </w:t>
      </w:r>
      <w:r>
        <w:rPr>
          <w:rFonts w:asciiTheme="minorHAnsi" w:hAnsiTheme="minorHAnsi" w:cstheme="minorHAnsi"/>
          <w:color w:val="000000" w:themeColor="text1"/>
        </w:rPr>
        <w:t>will be available on canvas</w:t>
      </w:r>
      <w:r w:rsidRPr="00C679E5">
        <w:rPr>
          <w:rFonts w:asciiTheme="minorHAnsi" w:hAnsiTheme="minorHAnsi" w:cstheme="minorHAnsi"/>
          <w:color w:val="000000" w:themeColor="text1"/>
        </w:rPr>
        <w:t xml:space="preserve"> at least 24-hours prior to the class. Please be prepared to read, print and/or retain those notes. I strongly advise that you listen well during class and take good notes for yourself. </w:t>
      </w:r>
      <w:r>
        <w:rPr>
          <w:rFonts w:asciiTheme="minorHAnsi" w:hAnsiTheme="minorHAnsi" w:cstheme="minorHAnsi"/>
          <w:color w:val="000000" w:themeColor="text1"/>
        </w:rPr>
        <w:t>Laptop-based notes are acceptable; however, r</w:t>
      </w:r>
      <w:r w:rsidRPr="00C679E5">
        <w:rPr>
          <w:rFonts w:asciiTheme="minorHAnsi" w:hAnsiTheme="minorHAnsi" w:cstheme="minorHAnsi"/>
          <w:color w:val="000000" w:themeColor="text1"/>
        </w:rPr>
        <w:t xml:space="preserve">esearch has demonstrated that hand-writing your notes leads to better outcomes in terms of retention and class performance, therefore I encourage you to use this approach if you are able. The subject of weather and climate cannot be fully appreciated without the synthesis of the many topics we learn about throughout the semester. </w:t>
      </w:r>
      <w:r w:rsidRPr="00A358C5">
        <w:rPr>
          <w:rFonts w:asciiTheme="minorHAnsi" w:hAnsiTheme="minorHAnsi" w:cstheme="minorHAnsi"/>
          <w:b/>
          <w:bCs/>
          <w:color w:val="000000" w:themeColor="text1"/>
        </w:rPr>
        <w:t>This course will cover an abundance of material</w:t>
      </w:r>
      <w:r w:rsidRPr="00C679E5">
        <w:rPr>
          <w:rFonts w:asciiTheme="minorHAnsi" w:hAnsiTheme="minorHAnsi" w:cstheme="minorHAnsi"/>
          <w:color w:val="000000" w:themeColor="text1"/>
        </w:rPr>
        <w:t>; therefore, it is particularly important that you keep up with the assignments as well as attending class regularly. Your participation score and overall performance in this course will suffer if you regularly skip class.</w:t>
      </w:r>
    </w:p>
    <w:p w14:paraId="22F78708" w14:textId="77777777" w:rsidR="006E0099" w:rsidRDefault="006E0099" w:rsidP="00E50D26">
      <w:pPr>
        <w:rPr>
          <w:rFonts w:asciiTheme="minorHAnsi" w:hAnsiTheme="minorHAnsi"/>
          <w:b/>
        </w:rPr>
      </w:pPr>
    </w:p>
    <w:p w14:paraId="7CF96F46" w14:textId="76E0045A" w:rsidR="00AA36AF" w:rsidRDefault="006E3FD5" w:rsidP="00147213">
      <w:pPr>
        <w:ind w:left="547"/>
        <w:rPr>
          <w:rFonts w:asciiTheme="minorHAnsi" w:hAnsiTheme="minorHAnsi"/>
          <w:b/>
        </w:rPr>
      </w:pPr>
      <w:r w:rsidRPr="00F02891">
        <w:rPr>
          <w:rFonts w:asciiTheme="minorHAnsi" w:hAnsiTheme="minorHAnsi"/>
          <w:b/>
        </w:rPr>
        <w:t>Evaluation and Grading</w:t>
      </w:r>
      <w:r w:rsidR="00C903F0" w:rsidRPr="00F02891">
        <w:rPr>
          <w:rFonts w:asciiTheme="minorHAnsi" w:hAnsiTheme="minorHAnsi"/>
          <w:b/>
        </w:rPr>
        <w:t>:</w:t>
      </w:r>
      <w:r w:rsidR="00B77E73">
        <w:rPr>
          <w:rFonts w:asciiTheme="minorHAnsi" w:hAnsiTheme="minorHAnsi"/>
          <w:b/>
        </w:rPr>
        <w:t xml:space="preserve"> </w:t>
      </w:r>
      <w:r w:rsidR="00392024" w:rsidRPr="00392024">
        <w:rPr>
          <w:rFonts w:asciiTheme="minorHAnsi" w:hAnsiTheme="minorHAnsi"/>
          <w:bCs/>
          <w:u w:val="single"/>
        </w:rPr>
        <w:t>A minimum grade of C is required for general education credit</w:t>
      </w:r>
      <w:r w:rsidR="00392024">
        <w:rPr>
          <w:rFonts w:asciiTheme="minorHAnsi" w:hAnsiTheme="minorHAnsi"/>
          <w:bCs/>
        </w:rPr>
        <w:t>.</w:t>
      </w:r>
    </w:p>
    <w:p w14:paraId="005B9D9C" w14:textId="77777777" w:rsidR="00392024" w:rsidRPr="00A245B2" w:rsidRDefault="00392024" w:rsidP="00147213">
      <w:pPr>
        <w:ind w:left="547"/>
        <w:rPr>
          <w:rFonts w:asciiTheme="minorHAnsi" w:hAnsiTheme="minorHAnsi"/>
          <w:b/>
        </w:rPr>
      </w:pPr>
    </w:p>
    <w:p w14:paraId="28F618FA" w14:textId="54DC8440" w:rsidR="005E60FC" w:rsidRPr="00C903F0" w:rsidRDefault="005E60FC" w:rsidP="00C903F0">
      <w:pPr>
        <w:pStyle w:val="ListParagraph"/>
        <w:numPr>
          <w:ilvl w:val="0"/>
          <w:numId w:val="31"/>
        </w:numPr>
        <w:rPr>
          <w:rFonts w:asciiTheme="minorHAnsi" w:hAnsiTheme="minorHAnsi"/>
        </w:rPr>
      </w:pPr>
      <w:bookmarkStart w:id="0" w:name="_Hlk522257770"/>
      <w:r w:rsidRPr="00C903F0">
        <w:rPr>
          <w:rFonts w:asciiTheme="minorHAnsi" w:hAnsiTheme="minorHAnsi"/>
          <w:b/>
        </w:rPr>
        <w:t>Attendance</w:t>
      </w:r>
      <w:r w:rsidR="007C0873">
        <w:rPr>
          <w:rFonts w:asciiTheme="minorHAnsi" w:hAnsiTheme="minorHAnsi"/>
          <w:b/>
        </w:rPr>
        <w:t xml:space="preserve"> and participation</w:t>
      </w:r>
      <w:r w:rsidR="0023342A">
        <w:rPr>
          <w:rFonts w:asciiTheme="minorHAnsi" w:hAnsiTheme="minorHAnsi"/>
          <w:b/>
        </w:rPr>
        <w:t xml:space="preserve"> </w:t>
      </w:r>
      <w:r w:rsidR="0023342A" w:rsidRPr="00DD5CFB">
        <w:rPr>
          <w:rFonts w:asciiTheme="minorHAnsi" w:hAnsiTheme="minorHAnsi"/>
          <w:b/>
        </w:rPr>
        <w:t>(1</w:t>
      </w:r>
      <w:r w:rsidR="007C0873" w:rsidRPr="00DD5CFB">
        <w:rPr>
          <w:rFonts w:asciiTheme="minorHAnsi" w:hAnsiTheme="minorHAnsi"/>
          <w:b/>
        </w:rPr>
        <w:t>5</w:t>
      </w:r>
      <w:r w:rsidR="0023342A" w:rsidRPr="00DD5CFB">
        <w:rPr>
          <w:rFonts w:asciiTheme="minorHAnsi" w:hAnsiTheme="minorHAnsi"/>
          <w:b/>
        </w:rPr>
        <w:t>%)</w:t>
      </w:r>
      <w:r w:rsidR="00985057" w:rsidRPr="00DD5CFB">
        <w:rPr>
          <w:rFonts w:asciiTheme="minorHAnsi" w:hAnsiTheme="minorHAnsi"/>
          <w:b/>
        </w:rPr>
        <w:t>:</w:t>
      </w:r>
      <w:r w:rsidRPr="00C903F0">
        <w:rPr>
          <w:rFonts w:asciiTheme="minorHAnsi" w:hAnsiTheme="minorHAnsi"/>
          <w:b/>
        </w:rPr>
        <w:t xml:space="preserve"> </w:t>
      </w:r>
      <w:r w:rsidR="00DE2292">
        <w:rPr>
          <w:rFonts w:asciiTheme="minorHAnsi" w:hAnsiTheme="minorHAnsi"/>
          <w:bCs/>
        </w:rPr>
        <w:t xml:space="preserve">Your presence in class is highly valued by me and your peers, so please make it a priority. Attendance will be logged through participation in </w:t>
      </w:r>
      <w:proofErr w:type="spellStart"/>
      <w:r w:rsidR="00DE2292">
        <w:rPr>
          <w:rFonts w:asciiTheme="minorHAnsi" w:hAnsiTheme="minorHAnsi"/>
          <w:bCs/>
        </w:rPr>
        <w:t>iClicker</w:t>
      </w:r>
      <w:proofErr w:type="spellEnd"/>
      <w:r w:rsidR="00DE2292">
        <w:rPr>
          <w:rFonts w:asciiTheme="minorHAnsi" w:hAnsiTheme="minorHAnsi"/>
          <w:bCs/>
        </w:rPr>
        <w:t xml:space="preserve"> polls and/or surveys and counts for 5% of your grade. You are permitted two (2) unexcused absences for the semester. If your absence is approved by me then it will not be counted against your final grade (see absence policy). </w:t>
      </w:r>
      <w:r w:rsidR="007C0873">
        <w:rPr>
          <w:rFonts w:asciiTheme="minorHAnsi" w:hAnsiTheme="minorHAnsi"/>
        </w:rPr>
        <w:t>Participation</w:t>
      </w:r>
      <w:r w:rsidR="00622E86">
        <w:rPr>
          <w:rFonts w:asciiTheme="minorHAnsi" w:hAnsiTheme="minorHAnsi"/>
        </w:rPr>
        <w:t xml:space="preserve"> (10%)</w:t>
      </w:r>
      <w:r w:rsidR="007C0873">
        <w:rPr>
          <w:rFonts w:asciiTheme="minorHAnsi" w:hAnsiTheme="minorHAnsi"/>
        </w:rPr>
        <w:t xml:space="preserve"> involves their engagement in</w:t>
      </w:r>
      <w:r w:rsidR="003F647B">
        <w:rPr>
          <w:rFonts w:asciiTheme="minorHAnsi" w:hAnsiTheme="minorHAnsi"/>
        </w:rPr>
        <w:t xml:space="preserve"> class activities</w:t>
      </w:r>
      <w:r w:rsidR="00DE2292">
        <w:rPr>
          <w:rFonts w:asciiTheme="minorHAnsi" w:hAnsiTheme="minorHAnsi"/>
        </w:rPr>
        <w:t xml:space="preserve"> (e.g., map analysis, </w:t>
      </w:r>
      <w:proofErr w:type="spellStart"/>
      <w:r w:rsidR="00DE2292">
        <w:rPr>
          <w:rFonts w:asciiTheme="minorHAnsi" w:hAnsiTheme="minorHAnsi"/>
        </w:rPr>
        <w:t>iClicker</w:t>
      </w:r>
      <w:proofErr w:type="spellEnd"/>
      <w:r w:rsidR="00DE2292">
        <w:rPr>
          <w:rFonts w:asciiTheme="minorHAnsi" w:hAnsiTheme="minorHAnsi"/>
        </w:rPr>
        <w:t xml:space="preserve"> graded quiz, pair and share and so on)</w:t>
      </w:r>
      <w:r w:rsidR="002E228D">
        <w:rPr>
          <w:rFonts w:asciiTheme="minorHAnsi" w:hAnsiTheme="minorHAnsi"/>
        </w:rPr>
        <w:t xml:space="preserve"> </w:t>
      </w:r>
      <w:r w:rsidR="007C0873">
        <w:rPr>
          <w:rFonts w:asciiTheme="minorHAnsi" w:hAnsiTheme="minorHAnsi"/>
        </w:rPr>
        <w:t>and fulfillment of those activities to good standard</w:t>
      </w:r>
      <w:r w:rsidR="00622E86">
        <w:rPr>
          <w:rFonts w:asciiTheme="minorHAnsi" w:hAnsiTheme="minorHAnsi"/>
        </w:rPr>
        <w:t xml:space="preserve"> (rubric is provided</w:t>
      </w:r>
      <w:r w:rsidR="00EA3105">
        <w:rPr>
          <w:rFonts w:asciiTheme="minorHAnsi" w:hAnsiTheme="minorHAnsi"/>
        </w:rPr>
        <w:t xml:space="preserve"> on Canvas</w:t>
      </w:r>
      <w:r w:rsidR="00622E86">
        <w:rPr>
          <w:rFonts w:asciiTheme="minorHAnsi" w:hAnsiTheme="minorHAnsi"/>
        </w:rPr>
        <w:t>)</w:t>
      </w:r>
      <w:r w:rsidR="003F647B">
        <w:rPr>
          <w:rFonts w:asciiTheme="minorHAnsi" w:hAnsiTheme="minorHAnsi"/>
        </w:rPr>
        <w:t xml:space="preserve">. </w:t>
      </w:r>
      <w:r w:rsidR="00342D40">
        <w:rPr>
          <w:rFonts w:asciiTheme="minorHAnsi" w:hAnsiTheme="minorHAnsi"/>
        </w:rPr>
        <w:t xml:space="preserve">Students that have an excused absence may still be responsible for completing the in-class activity in their own time. </w:t>
      </w:r>
    </w:p>
    <w:p w14:paraId="33F65BD0" w14:textId="77777777" w:rsidR="005E60FC" w:rsidRDefault="005E60FC" w:rsidP="00EC6DFB">
      <w:pPr>
        <w:ind w:left="547"/>
        <w:rPr>
          <w:rFonts w:asciiTheme="minorHAnsi" w:hAnsiTheme="minorHAnsi"/>
        </w:rPr>
      </w:pPr>
    </w:p>
    <w:p w14:paraId="66955838" w14:textId="5166BB53" w:rsidR="008F681F" w:rsidRDefault="00E074B1" w:rsidP="005405BF">
      <w:pPr>
        <w:pStyle w:val="ListParagraph"/>
        <w:numPr>
          <w:ilvl w:val="0"/>
          <w:numId w:val="31"/>
        </w:numPr>
        <w:rPr>
          <w:rFonts w:asciiTheme="minorHAnsi" w:hAnsiTheme="minorHAnsi"/>
        </w:rPr>
      </w:pPr>
      <w:r w:rsidRPr="00C85B5B">
        <w:rPr>
          <w:rFonts w:asciiTheme="minorHAnsi" w:hAnsiTheme="minorHAnsi"/>
          <w:b/>
          <w:bCs/>
        </w:rPr>
        <w:t xml:space="preserve">Canvas-based </w:t>
      </w:r>
      <w:r w:rsidR="00DD5CFB" w:rsidRPr="00C85B5B">
        <w:rPr>
          <w:rFonts w:asciiTheme="minorHAnsi" w:hAnsiTheme="minorHAnsi"/>
          <w:b/>
          <w:bCs/>
        </w:rPr>
        <w:t>homework</w:t>
      </w:r>
      <w:r w:rsidRPr="00C85B5B">
        <w:rPr>
          <w:rFonts w:asciiTheme="minorHAnsi" w:hAnsiTheme="minorHAnsi"/>
          <w:b/>
          <w:bCs/>
        </w:rPr>
        <w:t xml:space="preserve"> quizzes and short-answer</w:t>
      </w:r>
      <w:r w:rsidR="00DD5CFB" w:rsidRPr="00C85B5B">
        <w:rPr>
          <w:rFonts w:asciiTheme="minorHAnsi" w:hAnsiTheme="minorHAnsi"/>
          <w:b/>
          <w:bCs/>
        </w:rPr>
        <w:t xml:space="preserve"> </w:t>
      </w:r>
      <w:r w:rsidR="00262770" w:rsidRPr="00C85B5B">
        <w:rPr>
          <w:rFonts w:asciiTheme="minorHAnsi" w:hAnsiTheme="minorHAnsi"/>
          <w:b/>
          <w:bCs/>
        </w:rPr>
        <w:t>summaries</w:t>
      </w:r>
      <w:r w:rsidR="00DD5CFB" w:rsidRPr="00C85B5B">
        <w:rPr>
          <w:rFonts w:asciiTheme="minorHAnsi" w:hAnsiTheme="minorHAnsi"/>
          <w:b/>
          <w:bCs/>
        </w:rPr>
        <w:t xml:space="preserve"> </w:t>
      </w:r>
      <w:r w:rsidR="0023342A" w:rsidRPr="00C85B5B">
        <w:rPr>
          <w:rFonts w:asciiTheme="minorHAnsi" w:hAnsiTheme="minorHAnsi"/>
          <w:b/>
          <w:bCs/>
        </w:rPr>
        <w:t>(</w:t>
      </w:r>
      <w:r w:rsidR="00C85B5B" w:rsidRPr="00C85B5B">
        <w:rPr>
          <w:rFonts w:asciiTheme="minorHAnsi" w:hAnsiTheme="minorHAnsi"/>
          <w:b/>
          <w:bCs/>
        </w:rPr>
        <w:t>40</w:t>
      </w:r>
      <w:r w:rsidR="0023342A" w:rsidRPr="00C85B5B">
        <w:rPr>
          <w:rFonts w:asciiTheme="minorHAnsi" w:hAnsiTheme="minorHAnsi"/>
          <w:b/>
          <w:bCs/>
        </w:rPr>
        <w:t>%)</w:t>
      </w:r>
      <w:r w:rsidR="005E60FC" w:rsidRPr="00C85B5B">
        <w:rPr>
          <w:rFonts w:asciiTheme="minorHAnsi" w:hAnsiTheme="minorHAnsi"/>
          <w:b/>
          <w:bCs/>
        </w:rPr>
        <w:t xml:space="preserve">: </w:t>
      </w:r>
      <w:r w:rsidR="00C85B5B" w:rsidRPr="00C85B5B">
        <w:rPr>
          <w:rFonts w:asciiTheme="minorHAnsi" w:hAnsiTheme="minorHAnsi"/>
        </w:rPr>
        <w:t>The</w:t>
      </w:r>
      <w:r w:rsidR="00CC007E">
        <w:rPr>
          <w:rFonts w:asciiTheme="minorHAnsi" w:hAnsiTheme="minorHAnsi"/>
        </w:rPr>
        <w:t xml:space="preserve"> auto-graded</w:t>
      </w:r>
      <w:r w:rsidR="00C85B5B" w:rsidRPr="00C85B5B">
        <w:rPr>
          <w:rFonts w:asciiTheme="minorHAnsi" w:hAnsiTheme="minorHAnsi"/>
        </w:rPr>
        <w:t xml:space="preserve"> homework quizzes (25%) are 15-20 question multiple choice quizzes that are available on Canvas. There are eight quizzes in total, and one pre-final exam review quiz that counts as extra-credit if completed. The three (3) lowest grades of the eight (8) quizzes will not count toward your final grade. The remaining </w:t>
      </w:r>
      <w:r w:rsidR="00FC1284" w:rsidRPr="00C85B5B">
        <w:rPr>
          <w:rFonts w:asciiTheme="minorHAnsi" w:hAnsiTheme="minorHAnsi"/>
        </w:rPr>
        <w:t>1</w:t>
      </w:r>
      <w:r w:rsidR="009D3B01" w:rsidRPr="00C85B5B">
        <w:rPr>
          <w:rFonts w:asciiTheme="minorHAnsi" w:hAnsiTheme="minorHAnsi"/>
        </w:rPr>
        <w:t>5</w:t>
      </w:r>
      <w:r w:rsidR="005E60FC" w:rsidRPr="00C85B5B">
        <w:rPr>
          <w:rFonts w:asciiTheme="minorHAnsi" w:hAnsiTheme="minorHAnsi"/>
        </w:rPr>
        <w:t>% of the final grade</w:t>
      </w:r>
      <w:r w:rsidR="005D1468" w:rsidRPr="00C85B5B">
        <w:rPr>
          <w:rFonts w:asciiTheme="minorHAnsi" w:hAnsiTheme="minorHAnsi"/>
        </w:rPr>
        <w:t xml:space="preserve"> will </w:t>
      </w:r>
      <w:r w:rsidR="005E60FC" w:rsidRPr="00C85B5B">
        <w:rPr>
          <w:rFonts w:asciiTheme="minorHAnsi" w:hAnsiTheme="minorHAnsi"/>
        </w:rPr>
        <w:t xml:space="preserve">consist of </w:t>
      </w:r>
      <w:r w:rsidR="006F77E2" w:rsidRPr="00C85B5B">
        <w:rPr>
          <w:rFonts w:asciiTheme="minorHAnsi" w:hAnsiTheme="minorHAnsi"/>
        </w:rPr>
        <w:t>weekly short summaries (300-500 words)</w:t>
      </w:r>
      <w:r w:rsidR="00C85B5B" w:rsidRPr="00C85B5B">
        <w:rPr>
          <w:rFonts w:asciiTheme="minorHAnsi" w:hAnsiTheme="minorHAnsi"/>
        </w:rPr>
        <w:t>, which will be based on the content of the week and will take the form of questions that ask you to explain key concepts, discuss current events, and/or anything that gets you to apply what you are learning to something interesting</w:t>
      </w:r>
      <w:r w:rsidR="00C85B5B">
        <w:rPr>
          <w:rFonts w:asciiTheme="minorHAnsi" w:hAnsiTheme="minorHAnsi"/>
        </w:rPr>
        <w:t xml:space="preserve"> (rubric for written work provided on canvas)</w:t>
      </w:r>
    </w:p>
    <w:p w14:paraId="2A279626" w14:textId="77777777" w:rsidR="00C85B5B" w:rsidRPr="00C85B5B" w:rsidRDefault="00C85B5B" w:rsidP="00C85B5B">
      <w:pPr>
        <w:rPr>
          <w:rFonts w:asciiTheme="minorHAnsi" w:hAnsiTheme="minorHAnsi"/>
        </w:rPr>
      </w:pPr>
    </w:p>
    <w:p w14:paraId="2A5EFBCE" w14:textId="73E43F00" w:rsidR="00CC4E40" w:rsidRPr="00CC4E40" w:rsidRDefault="002105EF" w:rsidP="00825549">
      <w:pPr>
        <w:pStyle w:val="ListParagraph"/>
        <w:numPr>
          <w:ilvl w:val="0"/>
          <w:numId w:val="31"/>
        </w:numPr>
        <w:rPr>
          <w:rFonts w:asciiTheme="minorHAnsi" w:hAnsiTheme="minorHAnsi"/>
        </w:rPr>
      </w:pPr>
      <w:r>
        <w:rPr>
          <w:rFonts w:asciiTheme="minorHAnsi" w:hAnsiTheme="minorHAnsi"/>
          <w:b/>
        </w:rPr>
        <w:lastRenderedPageBreak/>
        <w:t>Project – Weather Blog (20%)</w:t>
      </w:r>
      <w:r w:rsidR="00BB4AB7">
        <w:rPr>
          <w:rFonts w:asciiTheme="minorHAnsi" w:hAnsiTheme="minorHAnsi"/>
          <w:b/>
        </w:rPr>
        <w:t xml:space="preserve">: </w:t>
      </w:r>
      <w:r w:rsidR="00BB4AB7">
        <w:rPr>
          <w:rFonts w:asciiTheme="minorHAnsi" w:hAnsiTheme="minorHAnsi"/>
          <w:bCs/>
        </w:rPr>
        <w:t>The weather blogs are a series of short-essays</w:t>
      </w:r>
      <w:r w:rsidR="00A83489">
        <w:rPr>
          <w:rFonts w:asciiTheme="minorHAnsi" w:hAnsiTheme="minorHAnsi"/>
          <w:bCs/>
        </w:rPr>
        <w:t xml:space="preserve"> (no less than 500 words, and no more than 1200 per blog)</w:t>
      </w:r>
      <w:r w:rsidR="00BB4AB7">
        <w:rPr>
          <w:rFonts w:asciiTheme="minorHAnsi" w:hAnsiTheme="minorHAnsi"/>
          <w:bCs/>
        </w:rPr>
        <w:t xml:space="preserve"> that convey in a creative and entertaining way some of the course material you are learning, as applied to two locations of your choice (typically a city). The first location should be in the U.S, and the other location anywhere else in the world. Detailed Instructions will be given within the first few weeks of class.</w:t>
      </w:r>
      <w:r w:rsidR="004876CF">
        <w:rPr>
          <w:rFonts w:asciiTheme="minorHAnsi" w:hAnsiTheme="minorHAnsi"/>
          <w:bCs/>
        </w:rPr>
        <w:t xml:space="preserve"> There are five total blog options, however, you may waive one at no cost to your grade (i.e., four total will be graded). If you choose to complete all five, then the lowest grade will be waived. </w:t>
      </w:r>
    </w:p>
    <w:p w14:paraId="18EEE189" w14:textId="77777777" w:rsidR="00CC4E40" w:rsidRPr="00CC4E40" w:rsidRDefault="00CC4E40" w:rsidP="00CC4E40">
      <w:pPr>
        <w:pStyle w:val="ListParagraph"/>
        <w:rPr>
          <w:rFonts w:asciiTheme="minorHAnsi" w:hAnsiTheme="minorHAnsi"/>
          <w:bCs/>
        </w:rPr>
      </w:pPr>
    </w:p>
    <w:p w14:paraId="65BBD9B1" w14:textId="7E8E79DF" w:rsidR="00040CE5" w:rsidRDefault="00CC4E40" w:rsidP="00CC4E40">
      <w:pPr>
        <w:pStyle w:val="ListParagraph"/>
        <w:numPr>
          <w:ilvl w:val="1"/>
          <w:numId w:val="31"/>
        </w:numPr>
        <w:rPr>
          <w:rFonts w:asciiTheme="minorHAnsi" w:hAnsiTheme="minorHAnsi" w:cstheme="minorHAnsi"/>
        </w:rPr>
      </w:pPr>
      <w:r>
        <w:rPr>
          <w:rFonts w:asciiTheme="minorHAnsi" w:hAnsiTheme="minorHAnsi"/>
          <w:bCs/>
        </w:rPr>
        <w:t xml:space="preserve">BLOG 1: </w:t>
      </w:r>
      <w:r w:rsidRPr="00CC4E40">
        <w:rPr>
          <w:rFonts w:asciiTheme="minorHAnsi" w:hAnsiTheme="minorHAnsi" w:cstheme="minorHAnsi"/>
        </w:rPr>
        <w:t xml:space="preserve">Provide a </w:t>
      </w:r>
      <w:r w:rsidR="00A83489">
        <w:rPr>
          <w:rFonts w:asciiTheme="minorHAnsi" w:hAnsiTheme="minorHAnsi" w:cstheme="minorHAnsi"/>
        </w:rPr>
        <w:t xml:space="preserve">concise </w:t>
      </w:r>
      <w:r w:rsidRPr="00CC4E40">
        <w:rPr>
          <w:rFonts w:asciiTheme="minorHAnsi" w:hAnsiTheme="minorHAnsi" w:cstheme="minorHAnsi"/>
        </w:rPr>
        <w:t>description of the physical geography of your selected locations. Discuss the basic temperature and energy-balance climatology of your regions. Include information on the radiation budget such as the average amount of solar radiation, seasonal variations in radiation, and dominant influences on the energy balance of the region (e.g., cloud, topography, latitude…). Compare and contrast your regions.</w:t>
      </w:r>
    </w:p>
    <w:p w14:paraId="1A22A8BB" w14:textId="0E72258B" w:rsidR="00CC4E40" w:rsidRDefault="00A83489" w:rsidP="00CC4E40">
      <w:pPr>
        <w:pStyle w:val="ListParagraph"/>
        <w:numPr>
          <w:ilvl w:val="1"/>
          <w:numId w:val="31"/>
        </w:numPr>
        <w:rPr>
          <w:rFonts w:asciiTheme="minorHAnsi" w:hAnsiTheme="minorHAnsi" w:cstheme="minorHAnsi"/>
        </w:rPr>
      </w:pPr>
      <w:r w:rsidRPr="00A83489">
        <w:rPr>
          <w:rFonts w:asciiTheme="minorHAnsi" w:hAnsiTheme="minorHAnsi" w:cstheme="minorHAnsi"/>
        </w:rPr>
        <w:t>BLOG 2: Discuss the precipitation climatology &amp; origins and impacts of moisture in your regions. If the region is wet, why is it wet? If it is dry, why is it dry? Discuss the seasonal variation in moisture (humidity/precipitable water vapor) and precipitation. Do your regions experience winter precipitation (e.g., ice and snow)? Why/why not? Is precipitation influenced by the land surface in any way (e.g., due to mountains, near ocean, forest etc.)? Compare and contrast your regions.</w:t>
      </w:r>
    </w:p>
    <w:p w14:paraId="4C16EC9C" w14:textId="4328155C" w:rsidR="00A83489" w:rsidRDefault="00350B66" w:rsidP="00CC4E40">
      <w:pPr>
        <w:pStyle w:val="ListParagraph"/>
        <w:numPr>
          <w:ilvl w:val="1"/>
          <w:numId w:val="31"/>
        </w:numPr>
        <w:rPr>
          <w:rFonts w:asciiTheme="minorHAnsi" w:hAnsiTheme="minorHAnsi" w:cstheme="minorHAnsi"/>
        </w:rPr>
      </w:pPr>
      <w:r w:rsidRPr="00350B66">
        <w:rPr>
          <w:rFonts w:asciiTheme="minorHAnsi" w:hAnsiTheme="minorHAnsi" w:cstheme="minorHAnsi"/>
        </w:rPr>
        <w:t>BLOG 3: Using the following website, make your own forecast for the next week of weather for both of your regions (Pivotal weather under ‘Models’ – use ‘GFS’ if you are outside the U.S:</w:t>
      </w:r>
      <w:r>
        <w:rPr>
          <w:rFonts w:asciiTheme="minorHAnsi" w:hAnsiTheme="minorHAnsi" w:cstheme="minorHAnsi"/>
        </w:rPr>
        <w:t xml:space="preserve"> </w:t>
      </w:r>
      <w:hyperlink r:id="rId13" w:history="1">
        <w:r w:rsidRPr="006C438B">
          <w:rPr>
            <w:rStyle w:val="Hyperlink"/>
            <w:rFonts w:asciiTheme="minorHAnsi" w:hAnsiTheme="minorHAnsi" w:cstheme="minorHAnsi"/>
          </w:rPr>
          <w:t>https://www.pivotalweather.com</w:t>
        </w:r>
      </w:hyperlink>
      <w:r w:rsidRPr="00350B66">
        <w:rPr>
          <w:rFonts w:asciiTheme="minorHAnsi" w:hAnsiTheme="minorHAnsi" w:cstheme="minorHAnsi"/>
        </w:rPr>
        <w:t>).</w:t>
      </w:r>
      <w:r>
        <w:rPr>
          <w:rFonts w:asciiTheme="minorHAnsi" w:hAnsiTheme="minorHAnsi" w:cstheme="minorHAnsi"/>
        </w:rPr>
        <w:t xml:space="preserve"> You can be creative (e.g., create audio forecast, visual forecast etc.). </w:t>
      </w:r>
    </w:p>
    <w:p w14:paraId="73C83ECA" w14:textId="277F1C14" w:rsidR="00350B66" w:rsidRDefault="00150CD8" w:rsidP="00CC4E40">
      <w:pPr>
        <w:pStyle w:val="ListParagraph"/>
        <w:numPr>
          <w:ilvl w:val="1"/>
          <w:numId w:val="31"/>
        </w:numPr>
        <w:rPr>
          <w:rFonts w:asciiTheme="minorHAnsi" w:hAnsiTheme="minorHAnsi" w:cstheme="minorHAnsi"/>
        </w:rPr>
      </w:pPr>
      <w:r w:rsidRPr="00150CD8">
        <w:rPr>
          <w:rFonts w:asciiTheme="minorHAnsi" w:hAnsiTheme="minorHAnsi" w:cstheme="minorHAnsi"/>
        </w:rPr>
        <w:t>BLOG 4: Discuss the types of extreme weather events that can occur in your regions, with specific focus on those from the second half of the semester, including thunderstorms, tornadoes, floods, droughts, monsoons, tropical storms, and winter storms or mid-latitude storms.</w:t>
      </w:r>
      <w:r>
        <w:rPr>
          <w:rFonts w:asciiTheme="minorHAnsi" w:hAnsiTheme="minorHAnsi" w:cstheme="minorHAnsi"/>
        </w:rPr>
        <w:t xml:space="preserve"> Pick one case study per region and discuss its evolution and impacts</w:t>
      </w:r>
      <w:r w:rsidR="003122E8">
        <w:rPr>
          <w:rFonts w:asciiTheme="minorHAnsi" w:hAnsiTheme="minorHAnsi" w:cstheme="minorHAnsi"/>
        </w:rPr>
        <w:t xml:space="preserve"> </w:t>
      </w:r>
      <w:r>
        <w:rPr>
          <w:rFonts w:asciiTheme="minorHAnsi" w:hAnsiTheme="minorHAnsi" w:cstheme="minorHAnsi"/>
        </w:rPr>
        <w:t xml:space="preserve">and compare/contrast your regions. </w:t>
      </w:r>
    </w:p>
    <w:p w14:paraId="0B2DD649" w14:textId="4E401F61" w:rsidR="00BB4AB7" w:rsidRPr="00B425BF" w:rsidRDefault="00150CD8" w:rsidP="00BB4AB7">
      <w:pPr>
        <w:pStyle w:val="ListParagraph"/>
        <w:numPr>
          <w:ilvl w:val="1"/>
          <w:numId w:val="31"/>
        </w:numPr>
        <w:rPr>
          <w:rFonts w:asciiTheme="minorHAnsi" w:hAnsiTheme="minorHAnsi" w:cstheme="minorHAnsi"/>
        </w:rPr>
      </w:pPr>
      <w:r w:rsidRPr="00150CD8">
        <w:rPr>
          <w:rFonts w:asciiTheme="minorHAnsi" w:hAnsiTheme="minorHAnsi" w:cstheme="minorHAnsi"/>
        </w:rPr>
        <w:t>BLOG 5: Discuss how anthropogenic climate change may impact your region. Specifically, consider changes in climate variability, temperature, precipitation, and possible changes in extreme events. What might be the impacts on the people that live there</w:t>
      </w:r>
      <w:r>
        <w:rPr>
          <w:rFonts w:asciiTheme="minorHAnsi" w:hAnsiTheme="minorHAnsi" w:cstheme="minorHAnsi"/>
        </w:rPr>
        <w:t xml:space="preserve">. </w:t>
      </w:r>
      <w:r w:rsidRPr="00150CD8">
        <w:rPr>
          <w:rFonts w:asciiTheme="minorHAnsi" w:hAnsiTheme="minorHAnsi" w:cstheme="minorHAnsi"/>
        </w:rPr>
        <w:t xml:space="preserve">On the other hand, what is that region/country or community doing or could do to adapt to the changes. Compare and contrast. </w:t>
      </w:r>
    </w:p>
    <w:p w14:paraId="492422CD" w14:textId="77777777" w:rsidR="00040CE5" w:rsidRPr="00F233BA" w:rsidRDefault="00040CE5" w:rsidP="0023342A">
      <w:pPr>
        <w:pStyle w:val="ListParagraph"/>
        <w:ind w:left="1267"/>
        <w:rPr>
          <w:rFonts w:asciiTheme="minorHAnsi" w:hAnsiTheme="minorHAnsi"/>
        </w:rPr>
      </w:pPr>
    </w:p>
    <w:p w14:paraId="42B8C85F" w14:textId="40EEEC7C" w:rsidR="00B425BF" w:rsidRPr="00D072EC" w:rsidRDefault="00030C84" w:rsidP="00D072EC">
      <w:pPr>
        <w:pStyle w:val="ListParagraph"/>
        <w:numPr>
          <w:ilvl w:val="0"/>
          <w:numId w:val="31"/>
        </w:numPr>
        <w:rPr>
          <w:rFonts w:asciiTheme="minorHAnsi" w:hAnsiTheme="minorHAnsi" w:cstheme="minorHAnsi"/>
          <w:color w:val="000000" w:themeColor="text1"/>
        </w:rPr>
      </w:pPr>
      <w:r w:rsidRPr="00030C84">
        <w:rPr>
          <w:rFonts w:asciiTheme="minorHAnsi" w:hAnsiTheme="minorHAnsi"/>
          <w:b/>
        </w:rPr>
        <w:t xml:space="preserve">Midterm and Final Exam </w:t>
      </w:r>
      <w:r w:rsidR="00947827" w:rsidRPr="00030C84">
        <w:rPr>
          <w:rFonts w:asciiTheme="minorHAnsi" w:hAnsiTheme="minorHAnsi"/>
          <w:b/>
        </w:rPr>
        <w:t>(</w:t>
      </w:r>
      <w:r w:rsidRPr="00030C84">
        <w:rPr>
          <w:rFonts w:asciiTheme="minorHAnsi" w:hAnsiTheme="minorHAnsi"/>
          <w:b/>
        </w:rPr>
        <w:t>2</w:t>
      </w:r>
      <w:r w:rsidR="008E3953" w:rsidRPr="00030C84">
        <w:rPr>
          <w:rFonts w:asciiTheme="minorHAnsi" w:hAnsiTheme="minorHAnsi"/>
          <w:b/>
        </w:rPr>
        <w:t>5</w:t>
      </w:r>
      <w:r w:rsidR="00947827" w:rsidRPr="00030C84">
        <w:rPr>
          <w:rFonts w:asciiTheme="minorHAnsi" w:hAnsiTheme="minorHAnsi"/>
          <w:b/>
        </w:rPr>
        <w:t xml:space="preserve">%): </w:t>
      </w:r>
      <w:r w:rsidR="00D072EC">
        <w:rPr>
          <w:rFonts w:asciiTheme="minorHAnsi" w:hAnsiTheme="minorHAnsi"/>
          <w:b/>
        </w:rPr>
        <w:t xml:space="preserve"> </w:t>
      </w:r>
      <w:r w:rsidR="00AF7368" w:rsidRPr="00D072EC">
        <w:rPr>
          <w:rFonts w:asciiTheme="minorHAnsi" w:hAnsiTheme="minorHAnsi" w:cstheme="minorHAnsi"/>
          <w:color w:val="000000" w:themeColor="text1"/>
        </w:rPr>
        <w:t>There will be two exams. Exams are not cumulative. In other words, we will test on the</w:t>
      </w:r>
      <w:r w:rsidR="00D072EC" w:rsidRPr="00D072EC">
        <w:rPr>
          <w:rFonts w:asciiTheme="minorHAnsi" w:hAnsiTheme="minorHAnsi" w:cstheme="minorHAnsi"/>
          <w:color w:val="000000" w:themeColor="text1"/>
        </w:rPr>
        <w:t xml:space="preserve"> </w:t>
      </w:r>
      <w:r w:rsidR="00AF7368" w:rsidRPr="00D072EC">
        <w:rPr>
          <w:rFonts w:asciiTheme="minorHAnsi" w:hAnsiTheme="minorHAnsi" w:cstheme="minorHAnsi"/>
          <w:color w:val="000000" w:themeColor="text1"/>
        </w:rPr>
        <w:t>material to that point in the semester for exam 1 (midterm), and then the final will test</w:t>
      </w:r>
      <w:r w:rsidR="00D072EC" w:rsidRPr="00D072EC">
        <w:rPr>
          <w:rFonts w:asciiTheme="minorHAnsi" w:hAnsiTheme="minorHAnsi" w:cstheme="minorHAnsi"/>
          <w:color w:val="000000" w:themeColor="text1"/>
        </w:rPr>
        <w:t xml:space="preserve"> </w:t>
      </w:r>
      <w:r w:rsidR="00AF7368" w:rsidRPr="00D072EC">
        <w:rPr>
          <w:rFonts w:asciiTheme="minorHAnsi" w:hAnsiTheme="minorHAnsi" w:cstheme="minorHAnsi"/>
          <w:color w:val="000000" w:themeColor="text1"/>
        </w:rPr>
        <w:t>on the material between the prior exam and the one being taken. The last of the</w:t>
      </w:r>
      <w:r w:rsidR="00D072EC" w:rsidRPr="00D072EC">
        <w:rPr>
          <w:rFonts w:asciiTheme="minorHAnsi" w:hAnsiTheme="minorHAnsi" w:cstheme="minorHAnsi"/>
          <w:color w:val="000000" w:themeColor="text1"/>
        </w:rPr>
        <w:t xml:space="preserve"> </w:t>
      </w:r>
      <w:r w:rsidR="00AF7368" w:rsidRPr="00D072EC">
        <w:rPr>
          <w:rFonts w:asciiTheme="minorHAnsi" w:hAnsiTheme="minorHAnsi" w:cstheme="minorHAnsi"/>
          <w:color w:val="000000" w:themeColor="text1"/>
        </w:rPr>
        <w:t>regular exams will be held when the final exam is scheduled, and it will be a longer</w:t>
      </w:r>
      <w:r w:rsidR="00D072EC" w:rsidRPr="00D072EC">
        <w:rPr>
          <w:rFonts w:asciiTheme="minorHAnsi" w:hAnsiTheme="minorHAnsi" w:cstheme="minorHAnsi"/>
          <w:color w:val="000000" w:themeColor="text1"/>
        </w:rPr>
        <w:t xml:space="preserve"> </w:t>
      </w:r>
      <w:r w:rsidR="00AF7368" w:rsidRPr="00D072EC">
        <w:rPr>
          <w:rFonts w:asciiTheme="minorHAnsi" w:hAnsiTheme="minorHAnsi" w:cstheme="minorHAnsi"/>
          <w:color w:val="000000" w:themeColor="text1"/>
        </w:rPr>
        <w:t>exam and worth more of your grade. The midterm will be a multiple</w:t>
      </w:r>
      <w:r w:rsidR="00D072EC">
        <w:rPr>
          <w:rFonts w:asciiTheme="minorHAnsi" w:hAnsiTheme="minorHAnsi" w:cstheme="minorHAnsi"/>
          <w:color w:val="000000" w:themeColor="text1"/>
        </w:rPr>
        <w:t>-</w:t>
      </w:r>
      <w:r w:rsidR="00AF7368" w:rsidRPr="00D072EC">
        <w:rPr>
          <w:rFonts w:asciiTheme="minorHAnsi" w:hAnsiTheme="minorHAnsi" w:cstheme="minorHAnsi"/>
          <w:color w:val="000000" w:themeColor="text1"/>
        </w:rPr>
        <w:t>choice exam, and</w:t>
      </w:r>
      <w:r w:rsidR="00D072EC" w:rsidRPr="00D072EC">
        <w:rPr>
          <w:rFonts w:asciiTheme="minorHAnsi" w:hAnsiTheme="minorHAnsi" w:cstheme="minorHAnsi"/>
          <w:color w:val="000000" w:themeColor="text1"/>
        </w:rPr>
        <w:t xml:space="preserve"> t</w:t>
      </w:r>
      <w:r w:rsidR="00AF7368" w:rsidRPr="00D072EC">
        <w:rPr>
          <w:rFonts w:asciiTheme="minorHAnsi" w:hAnsiTheme="minorHAnsi" w:cstheme="minorHAnsi"/>
          <w:color w:val="000000" w:themeColor="text1"/>
        </w:rPr>
        <w:t>he final composed of multiple choice (75%) and short answer (25%).</w:t>
      </w:r>
      <w:r w:rsidR="00680706">
        <w:rPr>
          <w:rFonts w:asciiTheme="minorHAnsi" w:hAnsiTheme="minorHAnsi" w:cstheme="minorHAnsi"/>
          <w:color w:val="000000" w:themeColor="text1"/>
        </w:rPr>
        <w:t xml:space="preserve"> You may bring one letter-sized ‘cheat sheet’ to each exam (you can use both sides). </w:t>
      </w:r>
    </w:p>
    <w:bookmarkEnd w:id="0"/>
    <w:p w14:paraId="5885E4D1" w14:textId="77777777" w:rsidR="003F0938" w:rsidRPr="00D072EC" w:rsidRDefault="003F0938" w:rsidP="00442EB3">
      <w:pPr>
        <w:rPr>
          <w:rFonts w:asciiTheme="minorHAnsi" w:hAnsiTheme="minorHAnsi" w:cstheme="minorHAnsi"/>
          <w:color w:val="000000" w:themeColor="text1"/>
        </w:rPr>
      </w:pPr>
    </w:p>
    <w:tbl>
      <w:tblPr>
        <w:tblStyle w:val="TableGrid"/>
        <w:tblW w:w="0" w:type="auto"/>
        <w:jc w:val="center"/>
        <w:tblLook w:val="04A0" w:firstRow="1" w:lastRow="0" w:firstColumn="1" w:lastColumn="0" w:noHBand="0" w:noVBand="1"/>
      </w:tblPr>
      <w:tblGrid>
        <w:gridCol w:w="3595"/>
        <w:gridCol w:w="2160"/>
      </w:tblGrid>
      <w:tr w:rsidR="00D34694" w:rsidRPr="00E72805" w14:paraId="0517644C" w14:textId="77777777" w:rsidTr="005C4827">
        <w:trPr>
          <w:jc w:val="center"/>
        </w:trPr>
        <w:tc>
          <w:tcPr>
            <w:tcW w:w="3595" w:type="dxa"/>
            <w:vAlign w:val="center"/>
          </w:tcPr>
          <w:p w14:paraId="23A81AD1" w14:textId="77777777" w:rsidR="003F0938" w:rsidRPr="00E72805" w:rsidRDefault="003F0938" w:rsidP="00B36F1D">
            <w:pPr>
              <w:rPr>
                <w:rFonts w:asciiTheme="minorHAnsi" w:hAnsiTheme="minorHAnsi"/>
                <w:b/>
              </w:rPr>
            </w:pPr>
            <w:r w:rsidRPr="00E72805">
              <w:rPr>
                <w:rFonts w:asciiTheme="minorHAnsi" w:hAnsiTheme="minorHAnsi"/>
                <w:b/>
              </w:rPr>
              <w:t>Assignments and Exams</w:t>
            </w:r>
          </w:p>
        </w:tc>
        <w:tc>
          <w:tcPr>
            <w:tcW w:w="2160" w:type="dxa"/>
          </w:tcPr>
          <w:p w14:paraId="03198531" w14:textId="77777777" w:rsidR="003F0938" w:rsidRPr="00E72805" w:rsidRDefault="003F0938" w:rsidP="003F0938">
            <w:pPr>
              <w:jc w:val="center"/>
              <w:rPr>
                <w:rFonts w:asciiTheme="minorHAnsi" w:hAnsiTheme="minorHAnsi"/>
                <w:b/>
              </w:rPr>
            </w:pPr>
            <w:r w:rsidRPr="00E72805">
              <w:rPr>
                <w:rFonts w:asciiTheme="minorHAnsi" w:hAnsiTheme="minorHAnsi"/>
                <w:b/>
              </w:rPr>
              <w:t>Percent of Final Grade</w:t>
            </w:r>
          </w:p>
        </w:tc>
      </w:tr>
      <w:tr w:rsidR="00D34694" w:rsidRPr="00E72805" w14:paraId="7696230A" w14:textId="77777777" w:rsidTr="005C4827">
        <w:trPr>
          <w:jc w:val="center"/>
        </w:trPr>
        <w:tc>
          <w:tcPr>
            <w:tcW w:w="3595" w:type="dxa"/>
            <w:vAlign w:val="center"/>
          </w:tcPr>
          <w:p w14:paraId="6D6F73A0" w14:textId="08B9D063" w:rsidR="003F0938" w:rsidRPr="00E72805" w:rsidRDefault="00CF2121" w:rsidP="00ED0FF6">
            <w:pPr>
              <w:rPr>
                <w:rFonts w:asciiTheme="minorHAnsi" w:hAnsiTheme="minorHAnsi"/>
              </w:rPr>
            </w:pPr>
            <w:r w:rsidRPr="00E72805">
              <w:rPr>
                <w:rFonts w:asciiTheme="minorHAnsi" w:hAnsiTheme="minorHAnsi"/>
              </w:rPr>
              <w:t>Attendance</w:t>
            </w:r>
            <w:r w:rsidR="002E6C1C">
              <w:rPr>
                <w:rFonts w:asciiTheme="minorHAnsi" w:hAnsiTheme="minorHAnsi"/>
              </w:rPr>
              <w:t>/in-class activitie</w:t>
            </w:r>
            <w:r w:rsidR="00786D90">
              <w:rPr>
                <w:rFonts w:asciiTheme="minorHAnsi" w:hAnsiTheme="minorHAnsi"/>
              </w:rPr>
              <w:t>s</w:t>
            </w:r>
          </w:p>
        </w:tc>
        <w:tc>
          <w:tcPr>
            <w:tcW w:w="2160" w:type="dxa"/>
          </w:tcPr>
          <w:p w14:paraId="67B3C4EA" w14:textId="1D7ACC41" w:rsidR="003F0938" w:rsidRPr="00E72805" w:rsidRDefault="00A1548E" w:rsidP="003F0938">
            <w:pPr>
              <w:jc w:val="center"/>
              <w:rPr>
                <w:rFonts w:asciiTheme="minorHAnsi" w:hAnsiTheme="minorHAnsi"/>
              </w:rPr>
            </w:pPr>
            <w:r>
              <w:rPr>
                <w:rFonts w:asciiTheme="minorHAnsi" w:hAnsiTheme="minorHAnsi"/>
              </w:rPr>
              <w:t>5%/10%</w:t>
            </w:r>
          </w:p>
        </w:tc>
      </w:tr>
      <w:tr w:rsidR="00ED0FF6" w:rsidRPr="00E72805" w14:paraId="377CD8C4" w14:textId="77777777" w:rsidTr="005C4827">
        <w:trPr>
          <w:jc w:val="center"/>
        </w:trPr>
        <w:tc>
          <w:tcPr>
            <w:tcW w:w="3595" w:type="dxa"/>
            <w:vAlign w:val="center"/>
          </w:tcPr>
          <w:p w14:paraId="50D524A4" w14:textId="4D956864" w:rsidR="00ED0FF6" w:rsidRPr="00E72805" w:rsidRDefault="002E6C1C" w:rsidP="00D10BE1">
            <w:pPr>
              <w:rPr>
                <w:rFonts w:asciiTheme="minorHAnsi" w:hAnsiTheme="minorHAnsi"/>
              </w:rPr>
            </w:pPr>
            <w:r>
              <w:rPr>
                <w:rFonts w:asciiTheme="minorHAnsi" w:hAnsiTheme="minorHAnsi"/>
              </w:rPr>
              <w:t xml:space="preserve">Online </w:t>
            </w:r>
            <w:r w:rsidR="00235F38" w:rsidRPr="00E72805">
              <w:rPr>
                <w:rFonts w:asciiTheme="minorHAnsi" w:hAnsiTheme="minorHAnsi"/>
              </w:rPr>
              <w:t>Quizzes</w:t>
            </w:r>
            <w:r w:rsidR="00724831">
              <w:rPr>
                <w:rFonts w:asciiTheme="minorHAnsi" w:hAnsiTheme="minorHAnsi"/>
              </w:rPr>
              <w:t xml:space="preserve"> </w:t>
            </w:r>
            <w:r w:rsidR="00786D90">
              <w:rPr>
                <w:rFonts w:asciiTheme="minorHAnsi" w:hAnsiTheme="minorHAnsi"/>
              </w:rPr>
              <w:t xml:space="preserve">(lowest </w:t>
            </w:r>
            <w:r w:rsidR="00A1548E">
              <w:rPr>
                <w:rFonts w:asciiTheme="minorHAnsi" w:hAnsiTheme="minorHAnsi"/>
              </w:rPr>
              <w:t xml:space="preserve">3 </w:t>
            </w:r>
            <w:r w:rsidR="00786D90">
              <w:rPr>
                <w:rFonts w:asciiTheme="minorHAnsi" w:hAnsiTheme="minorHAnsi"/>
              </w:rPr>
              <w:t>grade dropped)</w:t>
            </w:r>
          </w:p>
        </w:tc>
        <w:tc>
          <w:tcPr>
            <w:tcW w:w="2160" w:type="dxa"/>
          </w:tcPr>
          <w:p w14:paraId="1BEB9341" w14:textId="0E6C6453" w:rsidR="00ED0FF6" w:rsidRPr="00E72805" w:rsidRDefault="00A1548E" w:rsidP="00D10BE1">
            <w:pPr>
              <w:jc w:val="center"/>
              <w:rPr>
                <w:rFonts w:asciiTheme="minorHAnsi" w:hAnsiTheme="minorHAnsi"/>
              </w:rPr>
            </w:pPr>
            <w:r>
              <w:rPr>
                <w:rFonts w:asciiTheme="minorHAnsi" w:hAnsiTheme="minorHAnsi"/>
              </w:rPr>
              <w:t>25</w:t>
            </w:r>
            <w:r w:rsidR="00235F38">
              <w:rPr>
                <w:rFonts w:asciiTheme="minorHAnsi" w:hAnsiTheme="minorHAnsi"/>
              </w:rPr>
              <w:t>%</w:t>
            </w:r>
          </w:p>
        </w:tc>
      </w:tr>
      <w:tr w:rsidR="00D10BE1" w:rsidRPr="00E72805" w14:paraId="40C7A903" w14:textId="77777777" w:rsidTr="005C4827">
        <w:trPr>
          <w:jc w:val="center"/>
        </w:trPr>
        <w:tc>
          <w:tcPr>
            <w:tcW w:w="3595" w:type="dxa"/>
            <w:vAlign w:val="center"/>
          </w:tcPr>
          <w:p w14:paraId="78CB3542" w14:textId="1752AD50" w:rsidR="00D10BE1" w:rsidRPr="00E72805" w:rsidRDefault="00724831" w:rsidP="00D10BE1">
            <w:pPr>
              <w:rPr>
                <w:rFonts w:asciiTheme="minorHAnsi" w:hAnsiTheme="minorHAnsi"/>
              </w:rPr>
            </w:pPr>
            <w:r>
              <w:rPr>
                <w:rFonts w:asciiTheme="minorHAnsi" w:hAnsiTheme="minorHAnsi"/>
              </w:rPr>
              <w:t>Written summaries/short answer</w:t>
            </w:r>
            <w:r w:rsidR="00786D90">
              <w:rPr>
                <w:rFonts w:asciiTheme="minorHAnsi" w:hAnsiTheme="minorHAnsi"/>
              </w:rPr>
              <w:t xml:space="preserve"> </w:t>
            </w:r>
            <w:r w:rsidR="00A1548E">
              <w:rPr>
                <w:rFonts w:asciiTheme="minorHAnsi" w:hAnsiTheme="minorHAnsi"/>
              </w:rPr>
              <w:t>(lowest 2 dropped)</w:t>
            </w:r>
          </w:p>
        </w:tc>
        <w:tc>
          <w:tcPr>
            <w:tcW w:w="2160" w:type="dxa"/>
          </w:tcPr>
          <w:p w14:paraId="26C72448" w14:textId="46126643" w:rsidR="00D10BE1" w:rsidRPr="00E72805" w:rsidRDefault="00A1548E" w:rsidP="00D10BE1">
            <w:pPr>
              <w:jc w:val="center"/>
              <w:rPr>
                <w:rFonts w:asciiTheme="minorHAnsi" w:hAnsiTheme="minorHAnsi"/>
              </w:rPr>
            </w:pPr>
            <w:r>
              <w:rPr>
                <w:rFonts w:asciiTheme="minorHAnsi" w:hAnsiTheme="minorHAnsi"/>
              </w:rPr>
              <w:t>1</w:t>
            </w:r>
            <w:r w:rsidR="007C0873">
              <w:rPr>
                <w:rFonts w:asciiTheme="minorHAnsi" w:hAnsiTheme="minorHAnsi"/>
              </w:rPr>
              <w:t>5</w:t>
            </w:r>
            <w:r w:rsidR="00D10BE1" w:rsidRPr="00E72805">
              <w:rPr>
                <w:rFonts w:asciiTheme="minorHAnsi" w:hAnsiTheme="minorHAnsi"/>
              </w:rPr>
              <w:t>%</w:t>
            </w:r>
          </w:p>
        </w:tc>
      </w:tr>
      <w:tr w:rsidR="00D10BE1" w:rsidRPr="00E72805" w14:paraId="2BA1279A" w14:textId="77777777" w:rsidTr="005C4827">
        <w:trPr>
          <w:jc w:val="center"/>
        </w:trPr>
        <w:tc>
          <w:tcPr>
            <w:tcW w:w="3595" w:type="dxa"/>
            <w:vAlign w:val="center"/>
          </w:tcPr>
          <w:p w14:paraId="59A094DE" w14:textId="52960A71" w:rsidR="00D10BE1" w:rsidRPr="00E72805" w:rsidRDefault="00A1548E" w:rsidP="00D10BE1">
            <w:pPr>
              <w:rPr>
                <w:rFonts w:asciiTheme="minorHAnsi" w:hAnsiTheme="minorHAnsi"/>
              </w:rPr>
            </w:pPr>
            <w:r>
              <w:rPr>
                <w:rFonts w:asciiTheme="minorHAnsi" w:hAnsiTheme="minorHAnsi"/>
              </w:rPr>
              <w:t>Weather Blog (one waived/dropped)</w:t>
            </w:r>
          </w:p>
        </w:tc>
        <w:tc>
          <w:tcPr>
            <w:tcW w:w="2160" w:type="dxa"/>
          </w:tcPr>
          <w:p w14:paraId="007BE231" w14:textId="73F49D98" w:rsidR="00D10BE1" w:rsidRPr="00E72805" w:rsidRDefault="00724831" w:rsidP="00D10BE1">
            <w:pPr>
              <w:jc w:val="center"/>
              <w:rPr>
                <w:rFonts w:asciiTheme="minorHAnsi" w:hAnsiTheme="minorHAnsi"/>
              </w:rPr>
            </w:pPr>
            <w:r>
              <w:rPr>
                <w:rFonts w:asciiTheme="minorHAnsi" w:hAnsiTheme="minorHAnsi"/>
              </w:rPr>
              <w:t>2</w:t>
            </w:r>
            <w:r w:rsidR="00A1548E">
              <w:rPr>
                <w:rFonts w:asciiTheme="minorHAnsi" w:hAnsiTheme="minorHAnsi"/>
              </w:rPr>
              <w:t>0</w:t>
            </w:r>
            <w:r w:rsidR="00D10BE1" w:rsidRPr="00E72805">
              <w:rPr>
                <w:rFonts w:asciiTheme="minorHAnsi" w:hAnsiTheme="minorHAnsi"/>
              </w:rPr>
              <w:t>%</w:t>
            </w:r>
          </w:p>
        </w:tc>
      </w:tr>
      <w:tr w:rsidR="00D10BE1" w:rsidRPr="00E72805" w14:paraId="68181141" w14:textId="77777777" w:rsidTr="005C4827">
        <w:trPr>
          <w:jc w:val="center"/>
        </w:trPr>
        <w:tc>
          <w:tcPr>
            <w:tcW w:w="3595" w:type="dxa"/>
            <w:vAlign w:val="center"/>
          </w:tcPr>
          <w:p w14:paraId="1820DD16" w14:textId="5B1169E9" w:rsidR="00D10BE1" w:rsidRPr="00E72805" w:rsidRDefault="00A1548E" w:rsidP="00D10BE1">
            <w:pPr>
              <w:rPr>
                <w:rFonts w:asciiTheme="minorHAnsi" w:hAnsiTheme="minorHAnsi"/>
              </w:rPr>
            </w:pPr>
            <w:r>
              <w:rPr>
                <w:rFonts w:asciiTheme="minorHAnsi" w:hAnsiTheme="minorHAnsi"/>
              </w:rPr>
              <w:t>Midterm/Final Exams</w:t>
            </w:r>
          </w:p>
        </w:tc>
        <w:tc>
          <w:tcPr>
            <w:tcW w:w="2160" w:type="dxa"/>
          </w:tcPr>
          <w:p w14:paraId="3FCE4ACB" w14:textId="0E90F9D2" w:rsidR="00D10BE1" w:rsidRPr="00E72805" w:rsidRDefault="00A1548E" w:rsidP="00D10BE1">
            <w:pPr>
              <w:jc w:val="center"/>
              <w:rPr>
                <w:rFonts w:asciiTheme="minorHAnsi" w:hAnsiTheme="minorHAnsi"/>
              </w:rPr>
            </w:pPr>
            <w:r>
              <w:rPr>
                <w:rFonts w:asciiTheme="minorHAnsi" w:hAnsiTheme="minorHAnsi"/>
              </w:rPr>
              <w:t>10</w:t>
            </w:r>
            <w:r w:rsidR="00D10BE1" w:rsidRPr="00E72805">
              <w:rPr>
                <w:rFonts w:asciiTheme="minorHAnsi" w:hAnsiTheme="minorHAnsi"/>
              </w:rPr>
              <w:t>%</w:t>
            </w:r>
            <w:r>
              <w:rPr>
                <w:rFonts w:asciiTheme="minorHAnsi" w:hAnsiTheme="minorHAnsi"/>
              </w:rPr>
              <w:t>/15%</w:t>
            </w:r>
          </w:p>
        </w:tc>
      </w:tr>
      <w:tr w:rsidR="00D10BE1" w:rsidRPr="00E72805" w14:paraId="0F5FD52F" w14:textId="77777777" w:rsidTr="005C4827">
        <w:trPr>
          <w:jc w:val="center"/>
        </w:trPr>
        <w:tc>
          <w:tcPr>
            <w:tcW w:w="3595" w:type="dxa"/>
            <w:vAlign w:val="center"/>
          </w:tcPr>
          <w:p w14:paraId="7E5ADDB3" w14:textId="30266888" w:rsidR="00D10BE1" w:rsidRPr="00BB5417" w:rsidRDefault="00BB5417" w:rsidP="00D10BE1">
            <w:pPr>
              <w:rPr>
                <w:rFonts w:asciiTheme="minorHAnsi" w:hAnsiTheme="minorHAnsi"/>
                <w:b/>
              </w:rPr>
            </w:pPr>
            <w:r w:rsidRPr="00BB5417">
              <w:rPr>
                <w:rFonts w:asciiTheme="minorHAnsi" w:hAnsiTheme="minorHAnsi"/>
                <w:b/>
              </w:rPr>
              <w:t>Total</w:t>
            </w:r>
          </w:p>
        </w:tc>
        <w:tc>
          <w:tcPr>
            <w:tcW w:w="2160" w:type="dxa"/>
          </w:tcPr>
          <w:p w14:paraId="7EF81C3A" w14:textId="2CE149BD" w:rsidR="00D10BE1" w:rsidRPr="00BB5417" w:rsidRDefault="00BB5417" w:rsidP="00BB5417">
            <w:pPr>
              <w:jc w:val="center"/>
              <w:rPr>
                <w:rFonts w:asciiTheme="minorHAnsi" w:hAnsiTheme="minorHAnsi"/>
                <w:b/>
              </w:rPr>
            </w:pPr>
            <w:r w:rsidRPr="00BB5417">
              <w:rPr>
                <w:rFonts w:asciiTheme="minorHAnsi" w:hAnsiTheme="minorHAnsi"/>
                <w:b/>
              </w:rPr>
              <w:t>100%</w:t>
            </w:r>
          </w:p>
        </w:tc>
      </w:tr>
    </w:tbl>
    <w:p w14:paraId="6A822624" w14:textId="77777777" w:rsidR="003F0938" w:rsidRPr="00E72805" w:rsidRDefault="003F0938" w:rsidP="003F0938">
      <w:pPr>
        <w:ind w:left="547"/>
        <w:jc w:val="center"/>
        <w:rPr>
          <w:rFonts w:asciiTheme="minorHAnsi" w:hAnsiTheme="minorHAnsi"/>
        </w:rPr>
      </w:pPr>
    </w:p>
    <w:tbl>
      <w:tblPr>
        <w:tblW w:w="2270" w:type="dxa"/>
        <w:jc w:val="center"/>
        <w:tblLayout w:type="fixed"/>
        <w:tblLook w:val="0000" w:firstRow="0" w:lastRow="0" w:firstColumn="0" w:lastColumn="0" w:noHBand="0" w:noVBand="0"/>
      </w:tblPr>
      <w:tblGrid>
        <w:gridCol w:w="1280"/>
        <w:gridCol w:w="990"/>
      </w:tblGrid>
      <w:tr w:rsidR="00E72805" w:rsidRPr="00E72805" w14:paraId="3AB1D1F6" w14:textId="77777777" w:rsidTr="00524801">
        <w:trPr>
          <w:cantSplit/>
          <w:tblHeader/>
          <w:jc w:val="center"/>
        </w:trPr>
        <w:tc>
          <w:tcPr>
            <w:tcW w:w="2270" w:type="dxa"/>
            <w:gridSpan w:val="2"/>
            <w:tcBorders>
              <w:top w:val="single" w:sz="4" w:space="0" w:color="auto"/>
              <w:bottom w:val="single" w:sz="4" w:space="0" w:color="auto"/>
            </w:tcBorders>
          </w:tcPr>
          <w:p w14:paraId="1DFE2A84" w14:textId="77777777" w:rsidR="00524801" w:rsidRPr="00E72805" w:rsidRDefault="00524801" w:rsidP="00147213">
            <w:pPr>
              <w:jc w:val="center"/>
              <w:rPr>
                <w:rFonts w:ascii="Calibri" w:hAnsi="Calibri"/>
                <w:b/>
              </w:rPr>
            </w:pPr>
            <w:r w:rsidRPr="00E72805">
              <w:rPr>
                <w:rFonts w:ascii="Calibri" w:hAnsi="Calibri"/>
                <w:b/>
              </w:rPr>
              <w:t>Grading Scale (%)</w:t>
            </w:r>
          </w:p>
        </w:tc>
      </w:tr>
      <w:tr w:rsidR="00E72805" w:rsidRPr="00E72805" w14:paraId="5B8DBA9B" w14:textId="77777777" w:rsidTr="001D0D79">
        <w:trPr>
          <w:cantSplit/>
          <w:jc w:val="center"/>
        </w:trPr>
        <w:tc>
          <w:tcPr>
            <w:tcW w:w="1280" w:type="dxa"/>
          </w:tcPr>
          <w:p w14:paraId="52D09332" w14:textId="18E8BBEF" w:rsidR="00110423" w:rsidRPr="00E72805" w:rsidRDefault="00110423" w:rsidP="00CA7591">
            <w:pPr>
              <w:suppressAutoHyphens/>
              <w:jc w:val="center"/>
              <w:rPr>
                <w:rFonts w:ascii="Calibri" w:hAnsi="Calibri"/>
              </w:rPr>
            </w:pPr>
            <w:r w:rsidRPr="00E72805">
              <w:rPr>
                <w:rFonts w:ascii="Calibri" w:hAnsi="Calibri"/>
              </w:rPr>
              <w:t>92</w:t>
            </w:r>
            <w:r w:rsidR="00BB5417">
              <w:rPr>
                <w:rFonts w:ascii="Calibri" w:hAnsi="Calibri"/>
              </w:rPr>
              <w:t>.0</w:t>
            </w:r>
            <w:r w:rsidRPr="00E72805">
              <w:rPr>
                <w:rFonts w:ascii="Calibri" w:hAnsi="Calibri"/>
              </w:rPr>
              <w:t xml:space="preserve"> – 100</w:t>
            </w:r>
          </w:p>
        </w:tc>
        <w:tc>
          <w:tcPr>
            <w:tcW w:w="990" w:type="dxa"/>
          </w:tcPr>
          <w:p w14:paraId="28FBB64F" w14:textId="77777777" w:rsidR="00110423" w:rsidRPr="00E72805" w:rsidRDefault="00110423" w:rsidP="00147213">
            <w:pPr>
              <w:suppressAutoHyphens/>
              <w:jc w:val="center"/>
              <w:rPr>
                <w:rFonts w:ascii="Calibri" w:hAnsi="Calibri"/>
              </w:rPr>
            </w:pPr>
            <w:r w:rsidRPr="00E72805">
              <w:rPr>
                <w:rFonts w:ascii="Calibri" w:hAnsi="Calibri"/>
              </w:rPr>
              <w:t>A</w:t>
            </w:r>
          </w:p>
        </w:tc>
      </w:tr>
      <w:tr w:rsidR="00E72805" w:rsidRPr="00E72805" w14:paraId="1053AB36" w14:textId="77777777" w:rsidTr="001D0D79">
        <w:trPr>
          <w:cantSplit/>
          <w:jc w:val="center"/>
        </w:trPr>
        <w:tc>
          <w:tcPr>
            <w:tcW w:w="1280" w:type="dxa"/>
          </w:tcPr>
          <w:p w14:paraId="673CB834" w14:textId="148E8027" w:rsidR="00110423" w:rsidRPr="00E72805" w:rsidRDefault="00110423" w:rsidP="00CA7591">
            <w:pPr>
              <w:suppressAutoHyphens/>
              <w:jc w:val="center"/>
              <w:rPr>
                <w:rFonts w:ascii="Calibri" w:hAnsi="Calibri"/>
              </w:rPr>
            </w:pPr>
            <w:r w:rsidRPr="00E72805">
              <w:rPr>
                <w:rFonts w:ascii="Calibri" w:hAnsi="Calibri"/>
              </w:rPr>
              <w:t>89.5 – 9</w:t>
            </w:r>
            <w:r w:rsidR="00BB5417">
              <w:rPr>
                <w:rFonts w:ascii="Calibri" w:hAnsi="Calibri"/>
              </w:rPr>
              <w:t>1.99</w:t>
            </w:r>
          </w:p>
        </w:tc>
        <w:tc>
          <w:tcPr>
            <w:tcW w:w="990" w:type="dxa"/>
          </w:tcPr>
          <w:p w14:paraId="2FC0BE5C" w14:textId="77777777" w:rsidR="00110423" w:rsidRPr="00E72805" w:rsidRDefault="00110423" w:rsidP="00147213">
            <w:pPr>
              <w:suppressAutoHyphens/>
              <w:jc w:val="center"/>
              <w:rPr>
                <w:rFonts w:ascii="Calibri" w:hAnsi="Calibri"/>
              </w:rPr>
            </w:pPr>
            <w:r w:rsidRPr="00E72805">
              <w:rPr>
                <w:rFonts w:ascii="Calibri" w:hAnsi="Calibri"/>
              </w:rPr>
              <w:t>A-</w:t>
            </w:r>
          </w:p>
        </w:tc>
      </w:tr>
      <w:tr w:rsidR="00E72805" w:rsidRPr="00E72805" w14:paraId="5BF432DC" w14:textId="77777777" w:rsidTr="001D0D79">
        <w:trPr>
          <w:cantSplit/>
          <w:jc w:val="center"/>
        </w:trPr>
        <w:tc>
          <w:tcPr>
            <w:tcW w:w="1280" w:type="dxa"/>
          </w:tcPr>
          <w:p w14:paraId="74DBFDA5" w14:textId="39D72352" w:rsidR="00110423" w:rsidRPr="00E72805" w:rsidRDefault="00110423" w:rsidP="00BC0FF6">
            <w:pPr>
              <w:suppressAutoHyphens/>
              <w:jc w:val="center"/>
              <w:rPr>
                <w:rFonts w:ascii="Calibri" w:hAnsi="Calibri"/>
              </w:rPr>
            </w:pPr>
            <w:r w:rsidRPr="00E72805">
              <w:rPr>
                <w:rFonts w:ascii="Calibri" w:hAnsi="Calibri"/>
              </w:rPr>
              <w:t>86.5 – 89.4</w:t>
            </w:r>
            <w:r w:rsidR="00BB5417">
              <w:rPr>
                <w:rFonts w:ascii="Calibri" w:hAnsi="Calibri"/>
              </w:rPr>
              <w:t>9</w:t>
            </w:r>
          </w:p>
        </w:tc>
        <w:tc>
          <w:tcPr>
            <w:tcW w:w="990" w:type="dxa"/>
          </w:tcPr>
          <w:p w14:paraId="00050743" w14:textId="77777777" w:rsidR="00110423" w:rsidRPr="00E72805" w:rsidRDefault="00110423" w:rsidP="00147213">
            <w:pPr>
              <w:suppressAutoHyphens/>
              <w:jc w:val="center"/>
              <w:rPr>
                <w:rFonts w:ascii="Calibri" w:hAnsi="Calibri"/>
              </w:rPr>
            </w:pPr>
            <w:r w:rsidRPr="00E72805">
              <w:rPr>
                <w:rFonts w:ascii="Calibri" w:hAnsi="Calibri"/>
              </w:rPr>
              <w:t>B+</w:t>
            </w:r>
          </w:p>
        </w:tc>
      </w:tr>
      <w:tr w:rsidR="00E72805" w:rsidRPr="00E72805" w14:paraId="317BDEFC" w14:textId="77777777" w:rsidTr="001D0D79">
        <w:trPr>
          <w:cantSplit/>
          <w:jc w:val="center"/>
        </w:trPr>
        <w:tc>
          <w:tcPr>
            <w:tcW w:w="1280" w:type="dxa"/>
          </w:tcPr>
          <w:p w14:paraId="4250117E" w14:textId="02A8698B" w:rsidR="00110423" w:rsidRPr="00E72805" w:rsidRDefault="00110423" w:rsidP="00BC0FF6">
            <w:pPr>
              <w:suppressAutoHyphens/>
              <w:jc w:val="center"/>
              <w:rPr>
                <w:rFonts w:ascii="Calibri" w:hAnsi="Calibri"/>
              </w:rPr>
            </w:pPr>
            <w:r w:rsidRPr="00E72805">
              <w:rPr>
                <w:rFonts w:ascii="Calibri" w:hAnsi="Calibri"/>
              </w:rPr>
              <w:t>82.5 – 86.4</w:t>
            </w:r>
            <w:r w:rsidR="00FD20BF">
              <w:rPr>
                <w:rFonts w:ascii="Calibri" w:hAnsi="Calibri"/>
              </w:rPr>
              <w:t>9</w:t>
            </w:r>
          </w:p>
        </w:tc>
        <w:tc>
          <w:tcPr>
            <w:tcW w:w="990" w:type="dxa"/>
          </w:tcPr>
          <w:p w14:paraId="06D4EC5A" w14:textId="77777777" w:rsidR="00110423" w:rsidRPr="00E72805" w:rsidRDefault="00110423" w:rsidP="00147213">
            <w:pPr>
              <w:suppressAutoHyphens/>
              <w:jc w:val="center"/>
              <w:rPr>
                <w:rFonts w:ascii="Calibri" w:hAnsi="Calibri"/>
              </w:rPr>
            </w:pPr>
            <w:r w:rsidRPr="00E72805">
              <w:rPr>
                <w:rFonts w:ascii="Calibri" w:hAnsi="Calibri"/>
              </w:rPr>
              <w:t>B</w:t>
            </w:r>
          </w:p>
        </w:tc>
      </w:tr>
      <w:tr w:rsidR="00E72805" w:rsidRPr="00E72805" w14:paraId="0F74A1A0" w14:textId="77777777" w:rsidTr="001D0D79">
        <w:trPr>
          <w:cantSplit/>
          <w:jc w:val="center"/>
        </w:trPr>
        <w:tc>
          <w:tcPr>
            <w:tcW w:w="1280" w:type="dxa"/>
          </w:tcPr>
          <w:p w14:paraId="78263C6A" w14:textId="11E5ADB9" w:rsidR="00110423" w:rsidRPr="00E72805" w:rsidRDefault="00110423" w:rsidP="00147213">
            <w:pPr>
              <w:suppressAutoHyphens/>
              <w:jc w:val="center"/>
              <w:rPr>
                <w:rFonts w:ascii="Calibri" w:hAnsi="Calibri"/>
              </w:rPr>
            </w:pPr>
            <w:r w:rsidRPr="00E72805">
              <w:rPr>
                <w:rFonts w:ascii="Calibri" w:hAnsi="Calibri"/>
              </w:rPr>
              <w:t>79.5 – 82.4</w:t>
            </w:r>
            <w:r w:rsidR="00FD20BF">
              <w:rPr>
                <w:rFonts w:ascii="Calibri" w:hAnsi="Calibri"/>
              </w:rPr>
              <w:t>9</w:t>
            </w:r>
          </w:p>
        </w:tc>
        <w:tc>
          <w:tcPr>
            <w:tcW w:w="990" w:type="dxa"/>
          </w:tcPr>
          <w:p w14:paraId="11E814DA" w14:textId="77777777" w:rsidR="00110423" w:rsidRPr="00E72805" w:rsidRDefault="00110423" w:rsidP="00147213">
            <w:pPr>
              <w:suppressAutoHyphens/>
              <w:jc w:val="center"/>
              <w:rPr>
                <w:rFonts w:ascii="Calibri" w:hAnsi="Calibri"/>
              </w:rPr>
            </w:pPr>
            <w:r w:rsidRPr="00E72805">
              <w:rPr>
                <w:rFonts w:ascii="Calibri" w:hAnsi="Calibri"/>
              </w:rPr>
              <w:t>B-</w:t>
            </w:r>
          </w:p>
        </w:tc>
      </w:tr>
      <w:tr w:rsidR="00E72805" w:rsidRPr="00E72805" w14:paraId="1AB489F5" w14:textId="77777777" w:rsidTr="001D0D79">
        <w:trPr>
          <w:cantSplit/>
          <w:jc w:val="center"/>
        </w:trPr>
        <w:tc>
          <w:tcPr>
            <w:tcW w:w="1280" w:type="dxa"/>
          </w:tcPr>
          <w:p w14:paraId="086933F8" w14:textId="33465CD7" w:rsidR="00110423" w:rsidRPr="00E72805" w:rsidRDefault="00110423" w:rsidP="00147213">
            <w:pPr>
              <w:suppressAutoHyphens/>
              <w:jc w:val="center"/>
              <w:rPr>
                <w:rFonts w:ascii="Calibri" w:hAnsi="Calibri"/>
              </w:rPr>
            </w:pPr>
            <w:r w:rsidRPr="00E72805">
              <w:rPr>
                <w:rFonts w:ascii="Calibri" w:hAnsi="Calibri"/>
              </w:rPr>
              <w:t>76.5 – 79.4</w:t>
            </w:r>
            <w:r w:rsidR="00FD20BF">
              <w:rPr>
                <w:rFonts w:ascii="Calibri" w:hAnsi="Calibri"/>
              </w:rPr>
              <w:t>9</w:t>
            </w:r>
          </w:p>
        </w:tc>
        <w:tc>
          <w:tcPr>
            <w:tcW w:w="990" w:type="dxa"/>
          </w:tcPr>
          <w:p w14:paraId="3822661F" w14:textId="77777777" w:rsidR="00110423" w:rsidRPr="00E72805" w:rsidRDefault="00110423" w:rsidP="00147213">
            <w:pPr>
              <w:suppressAutoHyphens/>
              <w:jc w:val="center"/>
              <w:rPr>
                <w:rFonts w:ascii="Calibri" w:hAnsi="Calibri"/>
              </w:rPr>
            </w:pPr>
            <w:r w:rsidRPr="00E72805">
              <w:rPr>
                <w:rFonts w:ascii="Calibri" w:hAnsi="Calibri"/>
              </w:rPr>
              <w:t>C+</w:t>
            </w:r>
          </w:p>
        </w:tc>
      </w:tr>
      <w:tr w:rsidR="00E72805" w:rsidRPr="00E72805" w14:paraId="1C5DA16E" w14:textId="77777777" w:rsidTr="001D0D79">
        <w:trPr>
          <w:cantSplit/>
          <w:jc w:val="center"/>
        </w:trPr>
        <w:tc>
          <w:tcPr>
            <w:tcW w:w="1280" w:type="dxa"/>
          </w:tcPr>
          <w:p w14:paraId="1B1D358D" w14:textId="2D646B4A" w:rsidR="00110423" w:rsidRPr="00E72805" w:rsidRDefault="00110423" w:rsidP="00147213">
            <w:pPr>
              <w:suppressAutoHyphens/>
              <w:jc w:val="center"/>
              <w:rPr>
                <w:rFonts w:ascii="Calibri" w:hAnsi="Calibri"/>
              </w:rPr>
            </w:pPr>
            <w:r w:rsidRPr="00E72805">
              <w:rPr>
                <w:rFonts w:ascii="Calibri" w:hAnsi="Calibri"/>
              </w:rPr>
              <w:t>72.5 – 76.4</w:t>
            </w:r>
            <w:r w:rsidR="00FD20BF">
              <w:rPr>
                <w:rFonts w:ascii="Calibri" w:hAnsi="Calibri"/>
              </w:rPr>
              <w:t>9</w:t>
            </w:r>
          </w:p>
        </w:tc>
        <w:tc>
          <w:tcPr>
            <w:tcW w:w="990" w:type="dxa"/>
          </w:tcPr>
          <w:p w14:paraId="63D92497" w14:textId="77777777" w:rsidR="00110423" w:rsidRPr="00E72805" w:rsidRDefault="00110423" w:rsidP="00147213">
            <w:pPr>
              <w:suppressAutoHyphens/>
              <w:jc w:val="center"/>
              <w:rPr>
                <w:rFonts w:ascii="Calibri" w:hAnsi="Calibri"/>
              </w:rPr>
            </w:pPr>
            <w:r w:rsidRPr="00E72805">
              <w:rPr>
                <w:rFonts w:ascii="Calibri" w:hAnsi="Calibri"/>
              </w:rPr>
              <w:t>C</w:t>
            </w:r>
          </w:p>
        </w:tc>
      </w:tr>
      <w:tr w:rsidR="00E72805" w:rsidRPr="00E72805" w14:paraId="4571BE44" w14:textId="77777777" w:rsidTr="001D0D79">
        <w:trPr>
          <w:cantSplit/>
          <w:jc w:val="center"/>
        </w:trPr>
        <w:tc>
          <w:tcPr>
            <w:tcW w:w="1280" w:type="dxa"/>
          </w:tcPr>
          <w:p w14:paraId="4F06B401" w14:textId="2CC4BED7" w:rsidR="00110423" w:rsidRPr="00E72805" w:rsidRDefault="00110423" w:rsidP="00BC0FF6">
            <w:pPr>
              <w:suppressAutoHyphens/>
              <w:jc w:val="center"/>
              <w:rPr>
                <w:rFonts w:ascii="Calibri" w:hAnsi="Calibri"/>
              </w:rPr>
            </w:pPr>
            <w:r w:rsidRPr="00E72805">
              <w:rPr>
                <w:rFonts w:ascii="Calibri" w:hAnsi="Calibri"/>
              </w:rPr>
              <w:lastRenderedPageBreak/>
              <w:t>69.5 – 72.</w:t>
            </w:r>
            <w:r w:rsidR="00FD20BF">
              <w:rPr>
                <w:rFonts w:ascii="Calibri" w:hAnsi="Calibri"/>
              </w:rPr>
              <w:t>49</w:t>
            </w:r>
          </w:p>
        </w:tc>
        <w:tc>
          <w:tcPr>
            <w:tcW w:w="990" w:type="dxa"/>
          </w:tcPr>
          <w:p w14:paraId="28B867C5" w14:textId="77777777" w:rsidR="00110423" w:rsidRPr="00E72805" w:rsidRDefault="00110423" w:rsidP="00147213">
            <w:pPr>
              <w:suppressAutoHyphens/>
              <w:jc w:val="center"/>
              <w:rPr>
                <w:rFonts w:ascii="Calibri" w:hAnsi="Calibri"/>
              </w:rPr>
            </w:pPr>
            <w:r w:rsidRPr="00E72805">
              <w:rPr>
                <w:rFonts w:ascii="Calibri" w:hAnsi="Calibri"/>
              </w:rPr>
              <w:t>C-</w:t>
            </w:r>
          </w:p>
        </w:tc>
      </w:tr>
      <w:tr w:rsidR="00E72805" w:rsidRPr="00E72805" w14:paraId="29E21BD4" w14:textId="77777777" w:rsidTr="001D0D79">
        <w:trPr>
          <w:cantSplit/>
          <w:jc w:val="center"/>
        </w:trPr>
        <w:tc>
          <w:tcPr>
            <w:tcW w:w="1280" w:type="dxa"/>
          </w:tcPr>
          <w:p w14:paraId="379D1E68" w14:textId="12DA0FE5" w:rsidR="00110423" w:rsidRPr="00E72805" w:rsidRDefault="00110423" w:rsidP="00BC0FF6">
            <w:pPr>
              <w:suppressAutoHyphens/>
              <w:jc w:val="center"/>
              <w:rPr>
                <w:rFonts w:ascii="Calibri" w:hAnsi="Calibri"/>
              </w:rPr>
            </w:pPr>
            <w:r w:rsidRPr="00E72805">
              <w:rPr>
                <w:rFonts w:ascii="Calibri" w:hAnsi="Calibri"/>
              </w:rPr>
              <w:t>66.5 – 69.4</w:t>
            </w:r>
            <w:r w:rsidR="00FD20BF">
              <w:rPr>
                <w:rFonts w:ascii="Calibri" w:hAnsi="Calibri"/>
              </w:rPr>
              <w:t>9</w:t>
            </w:r>
          </w:p>
        </w:tc>
        <w:tc>
          <w:tcPr>
            <w:tcW w:w="990" w:type="dxa"/>
          </w:tcPr>
          <w:p w14:paraId="34F4AEC9" w14:textId="77777777" w:rsidR="00110423" w:rsidRPr="00E72805" w:rsidRDefault="00110423" w:rsidP="00147213">
            <w:pPr>
              <w:suppressAutoHyphens/>
              <w:jc w:val="center"/>
              <w:rPr>
                <w:rFonts w:ascii="Calibri" w:hAnsi="Calibri"/>
              </w:rPr>
            </w:pPr>
            <w:r w:rsidRPr="00E72805">
              <w:rPr>
                <w:rFonts w:ascii="Calibri" w:hAnsi="Calibri"/>
              </w:rPr>
              <w:t>D+</w:t>
            </w:r>
          </w:p>
        </w:tc>
      </w:tr>
      <w:tr w:rsidR="00E72805" w:rsidRPr="00E72805" w14:paraId="28C16496" w14:textId="77777777" w:rsidTr="001D0D79">
        <w:trPr>
          <w:cantSplit/>
          <w:jc w:val="center"/>
        </w:trPr>
        <w:tc>
          <w:tcPr>
            <w:tcW w:w="1280" w:type="dxa"/>
          </w:tcPr>
          <w:p w14:paraId="62526071" w14:textId="52A06E7D" w:rsidR="00110423" w:rsidRPr="00E72805" w:rsidRDefault="00110423" w:rsidP="00BC0FF6">
            <w:pPr>
              <w:suppressAutoHyphens/>
              <w:jc w:val="center"/>
              <w:rPr>
                <w:rFonts w:ascii="Calibri" w:hAnsi="Calibri"/>
              </w:rPr>
            </w:pPr>
            <w:r w:rsidRPr="00E72805">
              <w:rPr>
                <w:rFonts w:ascii="Calibri" w:hAnsi="Calibri"/>
              </w:rPr>
              <w:t>62.5 – 66.4</w:t>
            </w:r>
            <w:r w:rsidR="00FD20BF">
              <w:rPr>
                <w:rFonts w:ascii="Calibri" w:hAnsi="Calibri"/>
              </w:rPr>
              <w:t>9</w:t>
            </w:r>
          </w:p>
        </w:tc>
        <w:tc>
          <w:tcPr>
            <w:tcW w:w="990" w:type="dxa"/>
          </w:tcPr>
          <w:p w14:paraId="05D07266" w14:textId="77777777" w:rsidR="00110423" w:rsidRPr="00E72805" w:rsidRDefault="00110423" w:rsidP="004D4D43">
            <w:pPr>
              <w:suppressAutoHyphens/>
              <w:jc w:val="center"/>
              <w:rPr>
                <w:rFonts w:ascii="Calibri" w:hAnsi="Calibri"/>
              </w:rPr>
            </w:pPr>
            <w:r w:rsidRPr="00E72805">
              <w:rPr>
                <w:rFonts w:ascii="Calibri" w:hAnsi="Calibri"/>
              </w:rPr>
              <w:t>D</w:t>
            </w:r>
          </w:p>
        </w:tc>
      </w:tr>
      <w:tr w:rsidR="00E72805" w:rsidRPr="00E72805" w14:paraId="5F23DC22" w14:textId="77777777" w:rsidTr="001D0D79">
        <w:trPr>
          <w:cantSplit/>
          <w:jc w:val="center"/>
        </w:trPr>
        <w:tc>
          <w:tcPr>
            <w:tcW w:w="1280" w:type="dxa"/>
          </w:tcPr>
          <w:p w14:paraId="1E3C8471" w14:textId="6FBB8CA2" w:rsidR="00110423" w:rsidRPr="00E72805" w:rsidRDefault="00110423" w:rsidP="00BC0FF6">
            <w:pPr>
              <w:suppressAutoHyphens/>
              <w:jc w:val="center"/>
              <w:rPr>
                <w:rFonts w:ascii="Calibri" w:hAnsi="Calibri"/>
              </w:rPr>
            </w:pPr>
            <w:r w:rsidRPr="00E72805">
              <w:rPr>
                <w:rFonts w:ascii="Calibri" w:hAnsi="Calibri"/>
              </w:rPr>
              <w:t>59.5 – 62.4</w:t>
            </w:r>
            <w:r w:rsidR="00FD20BF">
              <w:rPr>
                <w:rFonts w:ascii="Calibri" w:hAnsi="Calibri"/>
              </w:rPr>
              <w:t>9</w:t>
            </w:r>
          </w:p>
        </w:tc>
        <w:tc>
          <w:tcPr>
            <w:tcW w:w="990" w:type="dxa"/>
          </w:tcPr>
          <w:p w14:paraId="466656FC" w14:textId="77777777" w:rsidR="00110423" w:rsidRPr="00E72805" w:rsidRDefault="00110423" w:rsidP="004D4D43">
            <w:pPr>
              <w:suppressAutoHyphens/>
              <w:jc w:val="center"/>
              <w:rPr>
                <w:rFonts w:ascii="Calibri" w:hAnsi="Calibri"/>
              </w:rPr>
            </w:pPr>
            <w:r w:rsidRPr="00E72805">
              <w:rPr>
                <w:rFonts w:ascii="Calibri" w:hAnsi="Calibri"/>
              </w:rPr>
              <w:t>D-</w:t>
            </w:r>
          </w:p>
        </w:tc>
      </w:tr>
      <w:tr w:rsidR="00E72805" w:rsidRPr="00E72805" w14:paraId="620A8928" w14:textId="77777777" w:rsidTr="001D0D79">
        <w:trPr>
          <w:cantSplit/>
          <w:jc w:val="center"/>
        </w:trPr>
        <w:tc>
          <w:tcPr>
            <w:tcW w:w="1280" w:type="dxa"/>
            <w:tcBorders>
              <w:bottom w:val="single" w:sz="4" w:space="0" w:color="auto"/>
            </w:tcBorders>
          </w:tcPr>
          <w:p w14:paraId="7DC0F557" w14:textId="77777777" w:rsidR="00110423" w:rsidRPr="00E72805" w:rsidRDefault="00110423" w:rsidP="00715236">
            <w:pPr>
              <w:suppressAutoHyphens/>
              <w:jc w:val="center"/>
              <w:rPr>
                <w:rFonts w:ascii="Calibri" w:hAnsi="Calibri"/>
              </w:rPr>
            </w:pPr>
            <w:r w:rsidRPr="00E72805">
              <w:rPr>
                <w:rFonts w:ascii="Calibri" w:hAnsi="Calibri"/>
              </w:rPr>
              <w:t>&lt; 59.5</w:t>
            </w:r>
          </w:p>
        </w:tc>
        <w:tc>
          <w:tcPr>
            <w:tcW w:w="990" w:type="dxa"/>
            <w:tcBorders>
              <w:bottom w:val="single" w:sz="4" w:space="0" w:color="auto"/>
            </w:tcBorders>
          </w:tcPr>
          <w:p w14:paraId="4CD9FEA3" w14:textId="77777777" w:rsidR="00110423" w:rsidRPr="00E72805" w:rsidRDefault="00110423" w:rsidP="004D4D43">
            <w:pPr>
              <w:suppressAutoHyphens/>
              <w:jc w:val="center"/>
              <w:rPr>
                <w:rFonts w:ascii="Calibri" w:hAnsi="Calibri"/>
              </w:rPr>
            </w:pPr>
            <w:r w:rsidRPr="00E72805">
              <w:rPr>
                <w:rFonts w:ascii="Calibri" w:hAnsi="Calibri"/>
              </w:rPr>
              <w:t>E</w:t>
            </w:r>
          </w:p>
        </w:tc>
      </w:tr>
    </w:tbl>
    <w:p w14:paraId="3D806045" w14:textId="77777777" w:rsidR="00FD4C0E" w:rsidRDefault="00FD4C0E" w:rsidP="00FD4C0E">
      <w:pPr>
        <w:rPr>
          <w:rFonts w:ascii="Calibri" w:hAnsi="Calibri"/>
          <w:color w:val="FF0000"/>
        </w:rPr>
      </w:pPr>
    </w:p>
    <w:p w14:paraId="23B424E0" w14:textId="77777777" w:rsidR="00FD4C0E" w:rsidRPr="00D34694" w:rsidRDefault="00FD4C0E" w:rsidP="00FD4C0E">
      <w:pPr>
        <w:rPr>
          <w:rFonts w:ascii="Calibri" w:hAnsi="Calibri"/>
          <w:color w:val="FF0000"/>
        </w:rPr>
      </w:pPr>
    </w:p>
    <w:p w14:paraId="3D9EA255" w14:textId="730793F0" w:rsidR="00BF7625" w:rsidRPr="004D77B2" w:rsidRDefault="00A750CE" w:rsidP="00147213">
      <w:pPr>
        <w:pStyle w:val="Heading1"/>
        <w:tabs>
          <w:tab w:val="clear" w:pos="540"/>
          <w:tab w:val="clear" w:pos="3240"/>
          <w:tab w:val="left" w:pos="720"/>
          <w:tab w:val="left" w:pos="6660"/>
        </w:tabs>
        <w:ind w:left="450" w:hanging="450"/>
        <w:jc w:val="left"/>
        <w:rPr>
          <w:rFonts w:ascii="Calibri" w:hAnsi="Calibri"/>
          <w:b w:val="0"/>
        </w:rPr>
      </w:pPr>
      <w:r w:rsidRPr="00807D7C">
        <w:rPr>
          <w:rFonts w:ascii="Calibri" w:hAnsi="Calibri" w:cs="Times New Roman"/>
        </w:rPr>
        <w:t>Important Dates to Remember</w:t>
      </w:r>
      <w:r w:rsidR="0098374C" w:rsidRPr="00807D7C">
        <w:rPr>
          <w:rFonts w:ascii="Calibri" w:hAnsi="Calibri" w:cs="Times New Roman"/>
        </w:rPr>
        <w:t>:</w:t>
      </w:r>
      <w:r w:rsidR="0098374C" w:rsidRPr="004D77B2">
        <w:rPr>
          <w:rFonts w:ascii="Calibri" w:hAnsi="Calibri" w:cs="Times New Roman"/>
        </w:rPr>
        <w:t xml:space="preserve"> </w:t>
      </w:r>
    </w:p>
    <w:p w14:paraId="09C659F2" w14:textId="67F329D7" w:rsidR="00BF7625" w:rsidRPr="004D77B2" w:rsidRDefault="005A45C8" w:rsidP="005A45C8">
      <w:pPr>
        <w:pStyle w:val="BodyTextIndent"/>
        <w:tabs>
          <w:tab w:val="left" w:pos="6660"/>
        </w:tabs>
        <w:ind w:left="0"/>
        <w:jc w:val="left"/>
        <w:rPr>
          <w:rFonts w:ascii="Calibri" w:hAnsi="Calibri"/>
          <w:sz w:val="20"/>
        </w:rPr>
      </w:pPr>
      <w:r>
        <w:rPr>
          <w:rFonts w:ascii="Calibri" w:hAnsi="Calibri"/>
          <w:sz w:val="20"/>
        </w:rPr>
        <w:t xml:space="preserve">          </w:t>
      </w:r>
      <w:hyperlink r:id="rId14" w:history="1">
        <w:r w:rsidRPr="00887B56">
          <w:rPr>
            <w:rStyle w:val="Hyperlink"/>
            <w:rFonts w:ascii="Calibri" w:hAnsi="Calibri"/>
            <w:sz w:val="20"/>
          </w:rPr>
          <w:t>https://catalog.ufl.edu/UGRD/dates-deadlines/2021-2022/#fall21text</w:t>
        </w:r>
      </w:hyperlink>
      <w:r>
        <w:rPr>
          <w:rFonts w:ascii="Calibri" w:hAnsi="Calibri"/>
          <w:sz w:val="20"/>
        </w:rPr>
        <w:t xml:space="preserve"> </w:t>
      </w:r>
    </w:p>
    <w:p w14:paraId="19753BD5" w14:textId="280E567E" w:rsidR="00427DE5" w:rsidRPr="004D77B2" w:rsidRDefault="00B45867" w:rsidP="00147213">
      <w:pPr>
        <w:pStyle w:val="BodyTextIndent"/>
        <w:tabs>
          <w:tab w:val="left" w:pos="6660"/>
        </w:tabs>
        <w:ind w:left="450"/>
        <w:jc w:val="left"/>
        <w:rPr>
          <w:rFonts w:ascii="Calibri" w:hAnsi="Calibri"/>
          <w:sz w:val="20"/>
        </w:rPr>
      </w:pPr>
      <w:r w:rsidRPr="004D77B2">
        <w:rPr>
          <w:rFonts w:ascii="Calibri" w:hAnsi="Calibri"/>
          <w:sz w:val="20"/>
        </w:rPr>
        <w:t>Drop</w:t>
      </w:r>
      <w:r w:rsidR="00AF1E1D" w:rsidRPr="004D77B2">
        <w:rPr>
          <w:rFonts w:ascii="Calibri" w:hAnsi="Calibri"/>
          <w:sz w:val="20"/>
        </w:rPr>
        <w:t>/</w:t>
      </w:r>
      <w:r w:rsidRPr="004D77B2">
        <w:rPr>
          <w:rFonts w:ascii="Calibri" w:hAnsi="Calibri"/>
          <w:sz w:val="20"/>
        </w:rPr>
        <w:t>Add</w:t>
      </w:r>
      <w:r w:rsidR="00AF1E1D" w:rsidRPr="004D77B2">
        <w:rPr>
          <w:rFonts w:ascii="Calibri" w:hAnsi="Calibri"/>
          <w:sz w:val="20"/>
        </w:rPr>
        <w:t xml:space="preserve"> </w:t>
      </w:r>
      <w:r w:rsidR="00E75AAD" w:rsidRPr="004D77B2">
        <w:rPr>
          <w:rFonts w:ascii="Calibri" w:hAnsi="Calibri"/>
          <w:sz w:val="20"/>
        </w:rPr>
        <w:t>Ends</w:t>
      </w:r>
      <w:r w:rsidR="00427DE5" w:rsidRPr="004D77B2">
        <w:rPr>
          <w:rFonts w:ascii="Calibri" w:hAnsi="Calibri"/>
          <w:sz w:val="20"/>
        </w:rPr>
        <w:t>:</w:t>
      </w:r>
      <w:r w:rsidR="00427DE5" w:rsidRPr="004D77B2">
        <w:rPr>
          <w:rFonts w:ascii="Calibri" w:hAnsi="Calibri"/>
          <w:sz w:val="20"/>
        </w:rPr>
        <w:tab/>
      </w:r>
      <w:r w:rsidR="005A45C8">
        <w:rPr>
          <w:rFonts w:ascii="Calibri" w:hAnsi="Calibri"/>
          <w:sz w:val="20"/>
        </w:rPr>
        <w:t xml:space="preserve">Fri, Aug 27 </w:t>
      </w:r>
    </w:p>
    <w:p w14:paraId="2C25F18E" w14:textId="616E4AFB" w:rsidR="00E214A6" w:rsidRDefault="00EB4505" w:rsidP="009B5020">
      <w:pPr>
        <w:pStyle w:val="BodyTextIndent"/>
        <w:tabs>
          <w:tab w:val="left" w:pos="6660"/>
        </w:tabs>
        <w:ind w:left="450"/>
        <w:jc w:val="left"/>
        <w:rPr>
          <w:rFonts w:ascii="Calibri" w:hAnsi="Calibri"/>
          <w:sz w:val="20"/>
        </w:rPr>
      </w:pPr>
      <w:r>
        <w:rPr>
          <w:rFonts w:ascii="Calibri" w:hAnsi="Calibri"/>
          <w:sz w:val="20"/>
        </w:rPr>
        <w:t>Labor Day</w:t>
      </w:r>
      <w:r w:rsidR="003F0842" w:rsidRPr="004D77B2">
        <w:rPr>
          <w:rFonts w:ascii="Calibri" w:hAnsi="Calibri"/>
          <w:sz w:val="20"/>
        </w:rPr>
        <w:tab/>
      </w:r>
      <w:r w:rsidR="00640ECA" w:rsidRPr="004D77B2">
        <w:rPr>
          <w:rFonts w:ascii="Calibri" w:hAnsi="Calibri"/>
          <w:sz w:val="20"/>
        </w:rPr>
        <w:t>Mon</w:t>
      </w:r>
      <w:r w:rsidR="003F0842" w:rsidRPr="004D77B2">
        <w:rPr>
          <w:rFonts w:ascii="Calibri" w:hAnsi="Calibri"/>
          <w:sz w:val="20"/>
        </w:rPr>
        <w:t xml:space="preserve">, </w:t>
      </w:r>
      <w:r>
        <w:rPr>
          <w:rFonts w:ascii="Calibri" w:hAnsi="Calibri"/>
          <w:sz w:val="20"/>
        </w:rPr>
        <w:t>Sep 6</w:t>
      </w:r>
    </w:p>
    <w:p w14:paraId="5F3F6B27" w14:textId="262B1FAA" w:rsidR="005A45C8" w:rsidRDefault="005A45C8" w:rsidP="009B5020">
      <w:pPr>
        <w:pStyle w:val="BodyTextIndent"/>
        <w:tabs>
          <w:tab w:val="left" w:pos="6660"/>
        </w:tabs>
        <w:ind w:left="450"/>
        <w:jc w:val="left"/>
        <w:rPr>
          <w:rFonts w:ascii="Calibri" w:hAnsi="Calibri"/>
          <w:sz w:val="20"/>
        </w:rPr>
      </w:pPr>
      <w:r>
        <w:rPr>
          <w:rFonts w:ascii="Calibri" w:hAnsi="Calibri"/>
          <w:sz w:val="20"/>
        </w:rPr>
        <w:t>Homecoming                                                                                                                  Fri, Oct 8</w:t>
      </w:r>
    </w:p>
    <w:p w14:paraId="71F9F2E3" w14:textId="61A608D1" w:rsidR="005A45C8" w:rsidRPr="004D77B2" w:rsidRDefault="005A45C8" w:rsidP="009B5020">
      <w:pPr>
        <w:pStyle w:val="BodyTextIndent"/>
        <w:tabs>
          <w:tab w:val="left" w:pos="6660"/>
        </w:tabs>
        <w:ind w:left="450"/>
        <w:jc w:val="left"/>
        <w:rPr>
          <w:rFonts w:ascii="Calibri" w:hAnsi="Calibri"/>
          <w:sz w:val="20"/>
        </w:rPr>
      </w:pPr>
      <w:r>
        <w:rPr>
          <w:rFonts w:ascii="Calibri" w:hAnsi="Calibri"/>
          <w:sz w:val="20"/>
        </w:rPr>
        <w:t>Veterans Day                                                                                                                  Thurs Nov 11</w:t>
      </w:r>
    </w:p>
    <w:p w14:paraId="62BD5B42" w14:textId="62F2B8D7" w:rsidR="00612579" w:rsidRPr="004D77B2" w:rsidRDefault="00612579" w:rsidP="00147213">
      <w:pPr>
        <w:pStyle w:val="BodyTextIndent"/>
        <w:tabs>
          <w:tab w:val="left" w:pos="6660"/>
        </w:tabs>
        <w:ind w:left="450"/>
        <w:jc w:val="left"/>
        <w:rPr>
          <w:rFonts w:ascii="Calibri" w:hAnsi="Calibri"/>
          <w:sz w:val="20"/>
        </w:rPr>
      </w:pPr>
      <w:r w:rsidRPr="004D77B2">
        <w:rPr>
          <w:rFonts w:ascii="Calibri" w:hAnsi="Calibri"/>
          <w:sz w:val="20"/>
        </w:rPr>
        <w:t>No Class,</w:t>
      </w:r>
      <w:r w:rsidR="00EB4505">
        <w:rPr>
          <w:rFonts w:ascii="Calibri" w:hAnsi="Calibri"/>
          <w:sz w:val="20"/>
        </w:rPr>
        <w:t xml:space="preserve"> Thanksgiving</w:t>
      </w:r>
      <w:r w:rsidRPr="004D77B2">
        <w:rPr>
          <w:rFonts w:ascii="Calibri" w:hAnsi="Calibri"/>
          <w:sz w:val="20"/>
        </w:rPr>
        <w:tab/>
      </w:r>
      <w:r w:rsidR="00875578">
        <w:rPr>
          <w:rFonts w:ascii="Calibri" w:hAnsi="Calibri"/>
          <w:sz w:val="20"/>
        </w:rPr>
        <w:t>Nov 2</w:t>
      </w:r>
      <w:r w:rsidR="005A45C8">
        <w:rPr>
          <w:rFonts w:ascii="Calibri" w:hAnsi="Calibri"/>
          <w:sz w:val="20"/>
        </w:rPr>
        <w:t>4</w:t>
      </w:r>
      <w:r w:rsidR="00875578">
        <w:rPr>
          <w:rFonts w:ascii="Calibri" w:hAnsi="Calibri"/>
          <w:sz w:val="20"/>
        </w:rPr>
        <w:t>-2</w:t>
      </w:r>
      <w:r w:rsidR="005A45C8">
        <w:rPr>
          <w:rFonts w:ascii="Calibri" w:hAnsi="Calibri"/>
          <w:sz w:val="20"/>
        </w:rPr>
        <w:t>6</w:t>
      </w:r>
      <w:r w:rsidR="00875578">
        <w:rPr>
          <w:rFonts w:ascii="Calibri" w:hAnsi="Calibri"/>
          <w:sz w:val="20"/>
        </w:rPr>
        <w:t xml:space="preserve"> </w:t>
      </w:r>
    </w:p>
    <w:p w14:paraId="0C9A1112" w14:textId="466EA249" w:rsidR="00FD4431" w:rsidRPr="004D77B2" w:rsidRDefault="0012660B" w:rsidP="00147213">
      <w:pPr>
        <w:pStyle w:val="BodyTextIndent"/>
        <w:tabs>
          <w:tab w:val="left" w:pos="6660"/>
        </w:tabs>
        <w:ind w:left="450"/>
        <w:jc w:val="left"/>
        <w:rPr>
          <w:rFonts w:ascii="Calibri" w:hAnsi="Calibri"/>
          <w:sz w:val="20"/>
        </w:rPr>
      </w:pPr>
      <w:r w:rsidRPr="004D77B2">
        <w:rPr>
          <w:rFonts w:ascii="Calibri" w:hAnsi="Calibri"/>
          <w:sz w:val="20"/>
        </w:rPr>
        <w:t>Reading Days</w:t>
      </w:r>
      <w:r w:rsidR="00FD4431" w:rsidRPr="004D77B2">
        <w:rPr>
          <w:rFonts w:ascii="Calibri" w:hAnsi="Calibri"/>
          <w:sz w:val="20"/>
        </w:rPr>
        <w:tab/>
      </w:r>
      <w:r w:rsidRPr="004D77B2">
        <w:rPr>
          <w:rFonts w:ascii="Calibri" w:hAnsi="Calibri"/>
          <w:sz w:val="20"/>
        </w:rPr>
        <w:t>Thurs-</w:t>
      </w:r>
      <w:r w:rsidR="00017EC9" w:rsidRPr="004D77B2">
        <w:rPr>
          <w:rFonts w:ascii="Calibri" w:hAnsi="Calibri"/>
          <w:sz w:val="20"/>
        </w:rPr>
        <w:t>Fri</w:t>
      </w:r>
      <w:r w:rsidR="007147F4" w:rsidRPr="004D77B2">
        <w:rPr>
          <w:rFonts w:ascii="Calibri" w:hAnsi="Calibri"/>
          <w:sz w:val="20"/>
        </w:rPr>
        <w:t>,</w:t>
      </w:r>
      <w:r w:rsidR="00FD4431" w:rsidRPr="004D77B2">
        <w:rPr>
          <w:rFonts w:ascii="Calibri" w:hAnsi="Calibri"/>
          <w:sz w:val="20"/>
        </w:rPr>
        <w:t xml:space="preserve"> </w:t>
      </w:r>
      <w:r w:rsidR="00875578">
        <w:rPr>
          <w:rFonts w:ascii="Calibri" w:hAnsi="Calibri"/>
          <w:sz w:val="20"/>
        </w:rPr>
        <w:t>Dec 9-10</w:t>
      </w:r>
    </w:p>
    <w:p w14:paraId="0D8D9A36" w14:textId="46508DE9" w:rsidR="007147F4" w:rsidRPr="004D77B2" w:rsidRDefault="00812892" w:rsidP="00147213">
      <w:pPr>
        <w:pStyle w:val="BodyTextIndent"/>
        <w:tabs>
          <w:tab w:val="left" w:pos="6660"/>
        </w:tabs>
        <w:ind w:left="450"/>
        <w:jc w:val="left"/>
        <w:rPr>
          <w:rFonts w:ascii="Calibri" w:hAnsi="Calibri"/>
          <w:b/>
          <w:sz w:val="20"/>
        </w:rPr>
      </w:pPr>
      <w:r w:rsidRPr="004D77B2">
        <w:rPr>
          <w:rFonts w:ascii="Calibri" w:hAnsi="Calibri"/>
          <w:b/>
          <w:sz w:val="20"/>
        </w:rPr>
        <w:t>Final Exam</w:t>
      </w:r>
      <w:r w:rsidR="007147F4" w:rsidRPr="004D77B2">
        <w:rPr>
          <w:rFonts w:ascii="Calibri" w:hAnsi="Calibri"/>
          <w:b/>
          <w:sz w:val="20"/>
        </w:rPr>
        <w:tab/>
      </w:r>
      <w:r w:rsidR="00A00A0E">
        <w:rPr>
          <w:rFonts w:ascii="Calibri" w:hAnsi="Calibri"/>
          <w:b/>
          <w:sz w:val="20"/>
        </w:rPr>
        <w:t>Dec 15</w:t>
      </w:r>
    </w:p>
    <w:p w14:paraId="0C61C5B7" w14:textId="4D12B31D" w:rsidR="004B5F47" w:rsidRPr="004D77B2" w:rsidRDefault="00875578" w:rsidP="004B5F47">
      <w:pPr>
        <w:pStyle w:val="BodyTextIndent"/>
        <w:tabs>
          <w:tab w:val="left" w:pos="6660"/>
        </w:tabs>
        <w:ind w:left="450"/>
        <w:jc w:val="left"/>
        <w:rPr>
          <w:rFonts w:ascii="Calibri" w:hAnsi="Calibri"/>
          <w:sz w:val="20"/>
        </w:rPr>
      </w:pPr>
      <w:r>
        <w:rPr>
          <w:rFonts w:ascii="Calibri" w:hAnsi="Calibri"/>
          <w:sz w:val="20"/>
        </w:rPr>
        <w:t>Fall</w:t>
      </w:r>
      <w:r w:rsidR="00C84662" w:rsidRPr="004D77B2">
        <w:rPr>
          <w:rFonts w:ascii="Calibri" w:hAnsi="Calibri"/>
          <w:sz w:val="20"/>
        </w:rPr>
        <w:t xml:space="preserve"> </w:t>
      </w:r>
      <w:r w:rsidR="00F40B2B" w:rsidRPr="004D77B2">
        <w:rPr>
          <w:rFonts w:ascii="Calibri" w:hAnsi="Calibri"/>
          <w:sz w:val="20"/>
        </w:rPr>
        <w:t>20</w:t>
      </w:r>
      <w:r w:rsidR="002E1543">
        <w:rPr>
          <w:rFonts w:ascii="Calibri" w:hAnsi="Calibri"/>
          <w:sz w:val="20"/>
        </w:rPr>
        <w:t>21</w:t>
      </w:r>
      <w:r w:rsidR="00F40B2B" w:rsidRPr="004D77B2">
        <w:rPr>
          <w:rFonts w:ascii="Calibri" w:hAnsi="Calibri"/>
          <w:sz w:val="20"/>
        </w:rPr>
        <w:t xml:space="preserve"> Grades Visible on https://one.uf.edu/dashboard/</w:t>
      </w:r>
      <w:r w:rsidR="004B5F47" w:rsidRPr="004D77B2">
        <w:rPr>
          <w:rFonts w:ascii="Calibri" w:hAnsi="Calibri"/>
          <w:sz w:val="20"/>
        </w:rPr>
        <w:tab/>
      </w:r>
      <w:r w:rsidR="002C3F87">
        <w:rPr>
          <w:rFonts w:ascii="Calibri" w:hAnsi="Calibri"/>
          <w:sz w:val="20"/>
        </w:rPr>
        <w:t>After</w:t>
      </w:r>
      <w:r w:rsidR="0068295F">
        <w:rPr>
          <w:rFonts w:ascii="Calibri" w:hAnsi="Calibri"/>
          <w:sz w:val="20"/>
        </w:rPr>
        <w:t xml:space="preserve"> Dec 2</w:t>
      </w:r>
      <w:r w:rsidR="005A45C8">
        <w:rPr>
          <w:rFonts w:ascii="Calibri" w:hAnsi="Calibri"/>
          <w:sz w:val="20"/>
        </w:rPr>
        <w:t>2</w:t>
      </w:r>
    </w:p>
    <w:p w14:paraId="1DEAA485" w14:textId="77777777" w:rsidR="00930FCB" w:rsidRPr="00D34694" w:rsidRDefault="00930FCB" w:rsidP="004B5F47">
      <w:pPr>
        <w:pStyle w:val="BodyTextIndent"/>
        <w:tabs>
          <w:tab w:val="left" w:pos="6660"/>
        </w:tabs>
        <w:ind w:left="450"/>
        <w:jc w:val="left"/>
        <w:rPr>
          <w:rFonts w:ascii="Calibri" w:hAnsi="Calibri"/>
          <w:color w:val="FF0000"/>
          <w:sz w:val="20"/>
        </w:rPr>
      </w:pPr>
    </w:p>
    <w:p w14:paraId="787516B9" w14:textId="443F5D8B" w:rsidR="000612F7" w:rsidRPr="00103263" w:rsidRDefault="0054402A" w:rsidP="00763819">
      <w:pPr>
        <w:pStyle w:val="Heading1"/>
        <w:tabs>
          <w:tab w:val="clear" w:pos="540"/>
          <w:tab w:val="clear" w:pos="3240"/>
          <w:tab w:val="left" w:pos="450"/>
        </w:tabs>
        <w:spacing w:line="276" w:lineRule="auto"/>
        <w:ind w:left="0" w:firstLine="0"/>
        <w:jc w:val="left"/>
        <w:rPr>
          <w:rFonts w:ascii="Calibri" w:hAnsi="Calibri" w:cs="Times New Roman"/>
        </w:rPr>
      </w:pPr>
      <w:r w:rsidRPr="00103263">
        <w:rPr>
          <w:rFonts w:ascii="Calibri" w:hAnsi="Calibri" w:cs="Times New Roman"/>
        </w:rPr>
        <w:t xml:space="preserve">Weekly </w:t>
      </w:r>
      <w:r w:rsidR="0024773E" w:rsidRPr="00103263">
        <w:rPr>
          <w:rFonts w:ascii="Calibri" w:hAnsi="Calibri" w:cs="Times New Roman"/>
        </w:rPr>
        <w:t>Topic</w:t>
      </w:r>
      <w:r w:rsidRPr="00103263">
        <w:rPr>
          <w:rFonts w:ascii="Calibri" w:hAnsi="Calibri" w:cs="Times New Roman"/>
        </w:rPr>
        <w:t xml:space="preserve"> </w:t>
      </w:r>
      <w:r w:rsidR="000612F7" w:rsidRPr="00103263">
        <w:rPr>
          <w:rFonts w:ascii="Calibri" w:hAnsi="Calibri" w:cs="Times New Roman"/>
        </w:rPr>
        <w:t>Schedule</w:t>
      </w:r>
      <w:r w:rsidR="003B3F9B">
        <w:rPr>
          <w:rFonts w:ascii="Calibri" w:hAnsi="Calibri" w:cs="Times New Roman"/>
        </w:rPr>
        <w:t xml:space="preserve"> including </w:t>
      </w:r>
      <w:r w:rsidR="00911DE4" w:rsidRPr="00103263">
        <w:rPr>
          <w:rFonts w:ascii="Calibri" w:hAnsi="Calibri" w:cs="Times New Roman"/>
        </w:rPr>
        <w:t>Exams</w:t>
      </w:r>
      <w:r w:rsidR="0024773E" w:rsidRPr="00103263">
        <w:rPr>
          <w:rFonts w:ascii="Calibri" w:hAnsi="Calibri" w:cs="Times New Roman"/>
        </w:rPr>
        <w:t xml:space="preserve"> </w:t>
      </w:r>
      <w:r w:rsidR="0039506A" w:rsidRPr="00103263">
        <w:rPr>
          <w:rFonts w:ascii="Calibri" w:hAnsi="Calibri" w:cs="Times New Roman"/>
        </w:rPr>
        <w:t>(Schedu</w:t>
      </w:r>
      <w:r w:rsidR="006A3BC9" w:rsidRPr="00103263">
        <w:rPr>
          <w:rFonts w:ascii="Calibri" w:hAnsi="Calibri" w:cs="Times New Roman"/>
        </w:rPr>
        <w:t>le</w:t>
      </w:r>
      <w:r w:rsidR="0039506A" w:rsidRPr="00103263">
        <w:rPr>
          <w:rFonts w:ascii="Calibri" w:hAnsi="Calibri" w:cs="Times New Roman"/>
        </w:rPr>
        <w:t xml:space="preserve"> is </w:t>
      </w:r>
      <w:r w:rsidR="008D32F6" w:rsidRPr="00103263">
        <w:rPr>
          <w:rFonts w:ascii="Calibri" w:hAnsi="Calibri" w:cs="Times New Roman"/>
        </w:rPr>
        <w:t>provisional and subject</w:t>
      </w:r>
      <w:r w:rsidR="0039506A" w:rsidRPr="00103263">
        <w:rPr>
          <w:rFonts w:ascii="Calibri" w:hAnsi="Calibri" w:cs="Times New Roman"/>
        </w:rPr>
        <w:t xml:space="preserve"> to</w:t>
      </w:r>
      <w:r w:rsidR="008D32F6" w:rsidRPr="00103263">
        <w:rPr>
          <w:rFonts w:ascii="Calibri" w:hAnsi="Calibri" w:cs="Times New Roman"/>
        </w:rPr>
        <w:t xml:space="preserve"> </w:t>
      </w:r>
      <w:proofErr w:type="gramStart"/>
      <w:r w:rsidR="008D32F6" w:rsidRPr="00103263">
        <w:rPr>
          <w:rFonts w:ascii="Calibri" w:hAnsi="Calibri" w:cs="Times New Roman"/>
        </w:rPr>
        <w:t>change</w:t>
      </w:r>
      <w:r w:rsidR="0039506A" w:rsidRPr="00103263">
        <w:rPr>
          <w:rFonts w:ascii="Calibri" w:hAnsi="Calibri" w:cs="Times New Roman"/>
        </w:rPr>
        <w:t>)</w:t>
      </w:r>
      <w:r w:rsidR="003B3F9B">
        <w:rPr>
          <w:rFonts w:ascii="Calibri" w:hAnsi="Calibri" w:cs="Times New Roman"/>
        </w:rPr>
        <w:t>*</w:t>
      </w:r>
      <w:proofErr w:type="gramEnd"/>
    </w:p>
    <w:p w14:paraId="3EF5B277" w14:textId="77777777" w:rsidR="0024773E" w:rsidRPr="00D34694" w:rsidRDefault="0024773E" w:rsidP="0024773E">
      <w:pPr>
        <w:rPr>
          <w:color w:val="FF0000"/>
        </w:rPr>
      </w:pPr>
    </w:p>
    <w:tbl>
      <w:tblPr>
        <w:tblStyle w:val="TableGrid"/>
        <w:tblW w:w="8632" w:type="dxa"/>
        <w:jc w:val="center"/>
        <w:tblLook w:val="04A0" w:firstRow="1" w:lastRow="0" w:firstColumn="1" w:lastColumn="0" w:noHBand="0" w:noVBand="1"/>
      </w:tblPr>
      <w:tblGrid>
        <w:gridCol w:w="2430"/>
        <w:gridCol w:w="3757"/>
        <w:gridCol w:w="2445"/>
      </w:tblGrid>
      <w:tr w:rsidR="009554A7" w:rsidRPr="00D34694" w14:paraId="482974C1" w14:textId="77777777" w:rsidTr="009554A7">
        <w:trPr>
          <w:jc w:val="center"/>
        </w:trPr>
        <w:tc>
          <w:tcPr>
            <w:tcW w:w="2430" w:type="dxa"/>
            <w:shd w:val="clear" w:color="auto" w:fill="BFBFBF" w:themeFill="background1" w:themeFillShade="BF"/>
            <w:vAlign w:val="center"/>
          </w:tcPr>
          <w:p w14:paraId="72CC516D" w14:textId="4BB92BB5" w:rsidR="009554A7" w:rsidRPr="004C2943" w:rsidRDefault="009554A7" w:rsidP="00FD4761">
            <w:pPr>
              <w:jc w:val="center"/>
              <w:rPr>
                <w:rFonts w:ascii="Calibri" w:hAnsi="Calibri"/>
                <w:b/>
              </w:rPr>
            </w:pPr>
            <w:r>
              <w:rPr>
                <w:rFonts w:ascii="Calibri" w:hAnsi="Calibri"/>
                <w:b/>
              </w:rPr>
              <w:t>Week beginning</w:t>
            </w:r>
          </w:p>
        </w:tc>
        <w:tc>
          <w:tcPr>
            <w:tcW w:w="3757" w:type="dxa"/>
            <w:shd w:val="clear" w:color="auto" w:fill="BFBFBF" w:themeFill="background1" w:themeFillShade="BF"/>
            <w:vAlign w:val="center"/>
          </w:tcPr>
          <w:p w14:paraId="34689529" w14:textId="798B5D8A" w:rsidR="009554A7" w:rsidRPr="004C2943" w:rsidRDefault="009554A7" w:rsidP="00BF114E">
            <w:pPr>
              <w:jc w:val="center"/>
              <w:rPr>
                <w:rFonts w:ascii="Calibri" w:hAnsi="Calibri"/>
                <w:b/>
              </w:rPr>
            </w:pPr>
            <w:r>
              <w:rPr>
                <w:rFonts w:ascii="Calibri" w:hAnsi="Calibri"/>
                <w:b/>
              </w:rPr>
              <w:t>Course Material</w:t>
            </w:r>
          </w:p>
        </w:tc>
        <w:tc>
          <w:tcPr>
            <w:tcW w:w="2445" w:type="dxa"/>
            <w:shd w:val="clear" w:color="auto" w:fill="BFBFBF" w:themeFill="background1" w:themeFillShade="BF"/>
          </w:tcPr>
          <w:p w14:paraId="5FC3139A" w14:textId="7FD39DF5" w:rsidR="009554A7" w:rsidRPr="004C2943" w:rsidRDefault="009554A7" w:rsidP="00DB2CFA">
            <w:pPr>
              <w:jc w:val="center"/>
              <w:rPr>
                <w:rFonts w:ascii="Calibri" w:hAnsi="Calibri"/>
                <w:b/>
              </w:rPr>
            </w:pPr>
            <w:r>
              <w:rPr>
                <w:rFonts w:ascii="Calibri" w:hAnsi="Calibri"/>
                <w:b/>
              </w:rPr>
              <w:t>Module #</w:t>
            </w:r>
          </w:p>
        </w:tc>
      </w:tr>
      <w:tr w:rsidR="009554A7" w:rsidRPr="00D34694" w14:paraId="58C453BC" w14:textId="77777777" w:rsidTr="009554A7">
        <w:trPr>
          <w:jc w:val="center"/>
        </w:trPr>
        <w:tc>
          <w:tcPr>
            <w:tcW w:w="2430" w:type="dxa"/>
            <w:vAlign w:val="center"/>
          </w:tcPr>
          <w:p w14:paraId="7970FA35" w14:textId="34A86933" w:rsidR="009554A7" w:rsidRPr="004C2943" w:rsidRDefault="009554A7" w:rsidP="002E0DE5">
            <w:pPr>
              <w:jc w:val="center"/>
              <w:rPr>
                <w:rFonts w:ascii="Calibri" w:hAnsi="Calibri"/>
              </w:rPr>
            </w:pPr>
            <w:r>
              <w:rPr>
                <w:rFonts w:ascii="Calibri" w:hAnsi="Calibri"/>
              </w:rPr>
              <w:t>Aug 23</w:t>
            </w:r>
          </w:p>
        </w:tc>
        <w:tc>
          <w:tcPr>
            <w:tcW w:w="3757" w:type="dxa"/>
            <w:vAlign w:val="center"/>
          </w:tcPr>
          <w:p w14:paraId="0DAD2767" w14:textId="77777777" w:rsidR="009554A7" w:rsidRDefault="009554A7" w:rsidP="002E0DE5">
            <w:pPr>
              <w:jc w:val="center"/>
              <w:rPr>
                <w:rFonts w:ascii="Calibri" w:hAnsi="Calibri"/>
              </w:rPr>
            </w:pPr>
            <w:r w:rsidRPr="004C2943">
              <w:rPr>
                <w:rFonts w:ascii="Calibri" w:hAnsi="Calibri"/>
              </w:rPr>
              <w:t>Course Introduction</w:t>
            </w:r>
          </w:p>
          <w:p w14:paraId="56F123CD" w14:textId="46CD5D8E" w:rsidR="007F7D72" w:rsidRPr="004C2943" w:rsidRDefault="007F7D72" w:rsidP="002E0DE5">
            <w:pPr>
              <w:jc w:val="center"/>
              <w:rPr>
                <w:rFonts w:ascii="Calibri" w:hAnsi="Calibri"/>
              </w:rPr>
            </w:pPr>
            <w:r w:rsidRPr="007F7D72">
              <w:rPr>
                <w:rFonts w:asciiTheme="minorHAnsi" w:hAnsiTheme="minorHAnsi" w:cstheme="minorHAnsi"/>
                <w:color w:val="000000" w:themeColor="text1"/>
              </w:rPr>
              <w:t>The Atmosphere: Composition,</w:t>
            </w:r>
          </w:p>
        </w:tc>
        <w:tc>
          <w:tcPr>
            <w:tcW w:w="2445" w:type="dxa"/>
          </w:tcPr>
          <w:p w14:paraId="3306619C" w14:textId="56E63ED9" w:rsidR="0030291C" w:rsidRPr="004C2943" w:rsidRDefault="0030291C" w:rsidP="0030291C">
            <w:pPr>
              <w:jc w:val="center"/>
              <w:rPr>
                <w:rFonts w:ascii="Calibri" w:hAnsi="Calibri"/>
              </w:rPr>
            </w:pPr>
            <w:r>
              <w:rPr>
                <w:rFonts w:ascii="Calibri" w:hAnsi="Calibri"/>
              </w:rPr>
              <w:t>0, 1</w:t>
            </w:r>
          </w:p>
        </w:tc>
      </w:tr>
      <w:tr w:rsidR="009554A7" w:rsidRPr="00D34694" w14:paraId="6378DC3D" w14:textId="77777777" w:rsidTr="009554A7">
        <w:trPr>
          <w:jc w:val="center"/>
        </w:trPr>
        <w:tc>
          <w:tcPr>
            <w:tcW w:w="2430" w:type="dxa"/>
            <w:vAlign w:val="center"/>
          </w:tcPr>
          <w:p w14:paraId="72C3F5E8" w14:textId="7D06C1FC" w:rsidR="009554A7" w:rsidRPr="004C2943" w:rsidRDefault="00370971" w:rsidP="002E0DE5">
            <w:pPr>
              <w:jc w:val="center"/>
              <w:rPr>
                <w:rFonts w:ascii="Calibri" w:hAnsi="Calibri"/>
              </w:rPr>
            </w:pPr>
            <w:r>
              <w:rPr>
                <w:rFonts w:ascii="Calibri" w:hAnsi="Calibri"/>
              </w:rPr>
              <w:t>Aug 30</w:t>
            </w:r>
          </w:p>
        </w:tc>
        <w:tc>
          <w:tcPr>
            <w:tcW w:w="3757" w:type="dxa"/>
            <w:vAlign w:val="center"/>
          </w:tcPr>
          <w:p w14:paraId="22EF7302" w14:textId="6442F6B1" w:rsidR="009554A7" w:rsidRPr="007F7D72" w:rsidRDefault="007F7D72" w:rsidP="007F7D72">
            <w:pPr>
              <w:jc w:val="center"/>
              <w:rPr>
                <w:rFonts w:asciiTheme="minorHAnsi" w:hAnsiTheme="minorHAnsi" w:cstheme="minorHAnsi"/>
              </w:rPr>
            </w:pPr>
            <w:r w:rsidRPr="007F7D72">
              <w:rPr>
                <w:rFonts w:asciiTheme="minorHAnsi" w:hAnsiTheme="minorHAnsi" w:cstheme="minorHAnsi"/>
                <w:color w:val="000000" w:themeColor="text1"/>
              </w:rPr>
              <w:t>The Atmosphere:</w:t>
            </w:r>
            <w:r>
              <w:rPr>
                <w:rFonts w:asciiTheme="minorHAnsi" w:hAnsiTheme="minorHAnsi" w:cstheme="minorHAnsi"/>
                <w:color w:val="000000" w:themeColor="text1"/>
              </w:rPr>
              <w:t xml:space="preserve"> Radiation </w:t>
            </w:r>
            <w:r w:rsidRPr="007F7D72">
              <w:rPr>
                <w:rFonts w:asciiTheme="minorHAnsi" w:hAnsiTheme="minorHAnsi" w:cstheme="minorHAnsi"/>
                <w:color w:val="000000" w:themeColor="text1"/>
              </w:rPr>
              <w:t>Budget, Energy and Temperature</w:t>
            </w:r>
          </w:p>
        </w:tc>
        <w:tc>
          <w:tcPr>
            <w:tcW w:w="2445" w:type="dxa"/>
            <w:vAlign w:val="center"/>
          </w:tcPr>
          <w:p w14:paraId="79F82B9E" w14:textId="674EC8B8" w:rsidR="009554A7" w:rsidRPr="00D954AA" w:rsidRDefault="0030291C" w:rsidP="00D10BE1">
            <w:pPr>
              <w:jc w:val="center"/>
              <w:rPr>
                <w:rFonts w:ascii="Calibri" w:hAnsi="Calibri"/>
                <w:color w:val="000000" w:themeColor="text1"/>
              </w:rPr>
            </w:pPr>
            <w:r>
              <w:rPr>
                <w:rFonts w:ascii="Calibri" w:hAnsi="Calibri"/>
                <w:color w:val="000000" w:themeColor="text1"/>
              </w:rPr>
              <w:t>1, 2</w:t>
            </w:r>
          </w:p>
        </w:tc>
      </w:tr>
      <w:tr w:rsidR="009554A7" w:rsidRPr="00D34694" w14:paraId="6FD1668E" w14:textId="77777777" w:rsidTr="009554A7">
        <w:trPr>
          <w:jc w:val="center"/>
        </w:trPr>
        <w:tc>
          <w:tcPr>
            <w:tcW w:w="2430" w:type="dxa"/>
            <w:vAlign w:val="center"/>
          </w:tcPr>
          <w:p w14:paraId="0E165E00" w14:textId="5283CF43" w:rsidR="009554A7" w:rsidRPr="004C2943" w:rsidRDefault="00370971" w:rsidP="005E7410">
            <w:pPr>
              <w:jc w:val="center"/>
              <w:rPr>
                <w:rFonts w:ascii="Calibri" w:hAnsi="Calibri"/>
              </w:rPr>
            </w:pPr>
            <w:r>
              <w:rPr>
                <w:rFonts w:ascii="Calibri" w:hAnsi="Calibri"/>
              </w:rPr>
              <w:t>Sep 6</w:t>
            </w:r>
          </w:p>
        </w:tc>
        <w:tc>
          <w:tcPr>
            <w:tcW w:w="3757" w:type="dxa"/>
            <w:vAlign w:val="center"/>
          </w:tcPr>
          <w:p w14:paraId="07CADD68" w14:textId="05803DD8" w:rsidR="009554A7" w:rsidRPr="007F7D72" w:rsidRDefault="007F7D72" w:rsidP="005E7410">
            <w:pPr>
              <w:jc w:val="center"/>
              <w:rPr>
                <w:rFonts w:asciiTheme="minorHAnsi" w:hAnsiTheme="minorHAnsi" w:cstheme="minorHAnsi"/>
              </w:rPr>
            </w:pPr>
            <w:r w:rsidRPr="007F7D72">
              <w:rPr>
                <w:rFonts w:asciiTheme="minorHAnsi" w:hAnsiTheme="minorHAnsi" w:cstheme="minorHAnsi"/>
                <w:color w:val="000000" w:themeColor="text1"/>
              </w:rPr>
              <w:t>Atmospheric Moisture</w:t>
            </w:r>
          </w:p>
        </w:tc>
        <w:tc>
          <w:tcPr>
            <w:tcW w:w="2445" w:type="dxa"/>
            <w:vAlign w:val="center"/>
          </w:tcPr>
          <w:p w14:paraId="7622CB47" w14:textId="25B23353" w:rsidR="009554A7" w:rsidRPr="000B7339" w:rsidRDefault="00E37DFD" w:rsidP="00D10BE1">
            <w:pPr>
              <w:jc w:val="center"/>
              <w:rPr>
                <w:rFonts w:ascii="Calibri" w:hAnsi="Calibri"/>
                <w:color w:val="000000" w:themeColor="text1"/>
              </w:rPr>
            </w:pPr>
            <w:r>
              <w:rPr>
                <w:rFonts w:ascii="Calibri" w:hAnsi="Calibri"/>
                <w:color w:val="000000" w:themeColor="text1"/>
              </w:rPr>
              <w:t>3</w:t>
            </w:r>
          </w:p>
        </w:tc>
      </w:tr>
      <w:tr w:rsidR="009554A7" w:rsidRPr="00D34694" w14:paraId="7B42DEDB" w14:textId="77777777" w:rsidTr="009554A7">
        <w:trPr>
          <w:jc w:val="center"/>
        </w:trPr>
        <w:tc>
          <w:tcPr>
            <w:tcW w:w="2430" w:type="dxa"/>
            <w:vAlign w:val="center"/>
          </w:tcPr>
          <w:p w14:paraId="4F585B7B" w14:textId="34086D01" w:rsidR="009554A7" w:rsidRPr="004C2943" w:rsidRDefault="00370971" w:rsidP="008D2971">
            <w:pPr>
              <w:jc w:val="center"/>
              <w:rPr>
                <w:rFonts w:ascii="Calibri" w:hAnsi="Calibri"/>
              </w:rPr>
            </w:pPr>
            <w:r>
              <w:rPr>
                <w:rFonts w:ascii="Calibri" w:hAnsi="Calibri"/>
              </w:rPr>
              <w:t>Sep 13</w:t>
            </w:r>
          </w:p>
        </w:tc>
        <w:tc>
          <w:tcPr>
            <w:tcW w:w="3757" w:type="dxa"/>
            <w:vAlign w:val="center"/>
          </w:tcPr>
          <w:p w14:paraId="0A265A0A" w14:textId="3FAB674F" w:rsidR="009554A7" w:rsidRPr="00CB5377" w:rsidRDefault="00CB5377" w:rsidP="001F2144">
            <w:pPr>
              <w:jc w:val="center"/>
              <w:rPr>
                <w:rFonts w:asciiTheme="minorHAnsi" w:hAnsiTheme="minorHAnsi" w:cstheme="minorHAnsi"/>
              </w:rPr>
            </w:pPr>
            <w:r w:rsidRPr="00CB5377">
              <w:rPr>
                <w:rFonts w:asciiTheme="minorHAnsi" w:hAnsiTheme="minorHAnsi" w:cstheme="minorHAnsi"/>
                <w:color w:val="000000" w:themeColor="text1"/>
              </w:rPr>
              <w:t>Clouds and precipitation</w:t>
            </w:r>
          </w:p>
        </w:tc>
        <w:tc>
          <w:tcPr>
            <w:tcW w:w="2445" w:type="dxa"/>
            <w:vAlign w:val="center"/>
          </w:tcPr>
          <w:p w14:paraId="5A374D73" w14:textId="4067C41B" w:rsidR="009554A7" w:rsidRPr="00C256CB" w:rsidRDefault="00E37DFD" w:rsidP="001F35AA">
            <w:pPr>
              <w:jc w:val="center"/>
              <w:rPr>
                <w:rFonts w:ascii="Calibri" w:hAnsi="Calibri"/>
                <w:color w:val="000000" w:themeColor="text1"/>
              </w:rPr>
            </w:pPr>
            <w:r>
              <w:rPr>
                <w:rFonts w:ascii="Calibri" w:hAnsi="Calibri"/>
                <w:color w:val="000000" w:themeColor="text1"/>
              </w:rPr>
              <w:t>3</w:t>
            </w:r>
          </w:p>
        </w:tc>
      </w:tr>
      <w:tr w:rsidR="00E37DFD" w:rsidRPr="00E37DFD" w14:paraId="661FF436" w14:textId="77777777" w:rsidTr="009554A7">
        <w:trPr>
          <w:jc w:val="center"/>
        </w:trPr>
        <w:tc>
          <w:tcPr>
            <w:tcW w:w="2430" w:type="dxa"/>
            <w:vAlign w:val="center"/>
          </w:tcPr>
          <w:p w14:paraId="7ECD2CD5" w14:textId="74661FDD" w:rsidR="009554A7" w:rsidRPr="004C2943" w:rsidRDefault="00370971" w:rsidP="008D2971">
            <w:pPr>
              <w:jc w:val="center"/>
              <w:rPr>
                <w:rFonts w:ascii="Calibri" w:hAnsi="Calibri"/>
              </w:rPr>
            </w:pPr>
            <w:r>
              <w:rPr>
                <w:rFonts w:ascii="Calibri" w:hAnsi="Calibri"/>
              </w:rPr>
              <w:t>Sep 20</w:t>
            </w:r>
          </w:p>
        </w:tc>
        <w:tc>
          <w:tcPr>
            <w:tcW w:w="3757" w:type="dxa"/>
            <w:shd w:val="clear" w:color="auto" w:fill="auto"/>
            <w:vAlign w:val="center"/>
          </w:tcPr>
          <w:p w14:paraId="2606BE2A" w14:textId="53231BD2" w:rsidR="009554A7" w:rsidRPr="00CB5377" w:rsidRDefault="00CB5377" w:rsidP="001F2144">
            <w:pPr>
              <w:jc w:val="center"/>
              <w:rPr>
                <w:rFonts w:asciiTheme="minorHAnsi" w:hAnsiTheme="minorHAnsi" w:cstheme="minorHAnsi"/>
              </w:rPr>
            </w:pPr>
            <w:r w:rsidRPr="00CB5377">
              <w:rPr>
                <w:rFonts w:asciiTheme="minorHAnsi" w:hAnsiTheme="minorHAnsi" w:cstheme="minorHAnsi"/>
                <w:color w:val="2D3B45"/>
              </w:rPr>
              <w:t>Wind and Pressure</w:t>
            </w:r>
          </w:p>
        </w:tc>
        <w:tc>
          <w:tcPr>
            <w:tcW w:w="2445" w:type="dxa"/>
            <w:vAlign w:val="center"/>
          </w:tcPr>
          <w:p w14:paraId="0B3A9521" w14:textId="61C8B05E" w:rsidR="009554A7" w:rsidRPr="00E37DFD" w:rsidRDefault="00F56BE1" w:rsidP="00EB5886">
            <w:pPr>
              <w:jc w:val="center"/>
              <w:rPr>
                <w:rFonts w:ascii="Calibri" w:hAnsi="Calibri"/>
                <w:color w:val="000000" w:themeColor="text1"/>
              </w:rPr>
            </w:pPr>
            <w:r>
              <w:rPr>
                <w:rFonts w:ascii="Calibri" w:hAnsi="Calibri"/>
                <w:color w:val="000000" w:themeColor="text1"/>
              </w:rPr>
              <w:t>4</w:t>
            </w:r>
          </w:p>
        </w:tc>
      </w:tr>
      <w:tr w:rsidR="00E37DFD" w:rsidRPr="00E37DFD" w14:paraId="25AD1193" w14:textId="77777777" w:rsidTr="009554A7">
        <w:trPr>
          <w:jc w:val="center"/>
        </w:trPr>
        <w:tc>
          <w:tcPr>
            <w:tcW w:w="2430" w:type="dxa"/>
            <w:vAlign w:val="center"/>
          </w:tcPr>
          <w:p w14:paraId="3FEB74AB" w14:textId="2BC5B423" w:rsidR="009554A7" w:rsidRPr="004C2943" w:rsidRDefault="00370971" w:rsidP="008D2971">
            <w:pPr>
              <w:jc w:val="center"/>
              <w:rPr>
                <w:rFonts w:ascii="Calibri" w:hAnsi="Calibri"/>
              </w:rPr>
            </w:pPr>
            <w:r>
              <w:rPr>
                <w:rFonts w:ascii="Calibri" w:hAnsi="Calibri"/>
              </w:rPr>
              <w:t>Sep 27</w:t>
            </w:r>
          </w:p>
        </w:tc>
        <w:tc>
          <w:tcPr>
            <w:tcW w:w="3757" w:type="dxa"/>
            <w:shd w:val="clear" w:color="auto" w:fill="auto"/>
            <w:vAlign w:val="center"/>
          </w:tcPr>
          <w:p w14:paraId="2B03CE92" w14:textId="56D5AD45" w:rsidR="009554A7" w:rsidRPr="00CB5377" w:rsidRDefault="00CB5377" w:rsidP="00E2147E">
            <w:pPr>
              <w:jc w:val="center"/>
              <w:rPr>
                <w:rFonts w:asciiTheme="minorHAnsi" w:hAnsiTheme="minorHAnsi" w:cstheme="minorHAnsi"/>
                <w:b/>
                <w:i/>
              </w:rPr>
            </w:pPr>
            <w:r w:rsidRPr="00CB5377">
              <w:rPr>
                <w:rFonts w:asciiTheme="minorHAnsi" w:hAnsiTheme="minorHAnsi" w:cstheme="minorHAnsi"/>
                <w:color w:val="000000" w:themeColor="text1"/>
              </w:rPr>
              <w:t>Air Masses</w:t>
            </w:r>
          </w:p>
        </w:tc>
        <w:tc>
          <w:tcPr>
            <w:tcW w:w="2445" w:type="dxa"/>
            <w:vAlign w:val="center"/>
          </w:tcPr>
          <w:p w14:paraId="4DA356C5" w14:textId="6B22F890" w:rsidR="009554A7" w:rsidRPr="00F56BE1" w:rsidRDefault="00F56BE1" w:rsidP="00EB5886">
            <w:pPr>
              <w:jc w:val="center"/>
              <w:rPr>
                <w:rFonts w:ascii="Calibri" w:hAnsi="Calibri"/>
                <w:bCs/>
                <w:color w:val="000000" w:themeColor="text1"/>
              </w:rPr>
            </w:pPr>
            <w:r w:rsidRPr="00F56BE1">
              <w:rPr>
                <w:rFonts w:ascii="Calibri" w:hAnsi="Calibri"/>
                <w:bCs/>
                <w:color w:val="000000" w:themeColor="text1"/>
              </w:rPr>
              <w:t>5</w:t>
            </w:r>
          </w:p>
        </w:tc>
      </w:tr>
      <w:tr w:rsidR="00E37DFD" w:rsidRPr="00E37DFD" w14:paraId="30D530B2" w14:textId="77777777" w:rsidTr="009554A7">
        <w:trPr>
          <w:jc w:val="center"/>
        </w:trPr>
        <w:tc>
          <w:tcPr>
            <w:tcW w:w="2430" w:type="dxa"/>
            <w:vAlign w:val="center"/>
          </w:tcPr>
          <w:p w14:paraId="72E8B394" w14:textId="0465FE3C" w:rsidR="009554A7" w:rsidRPr="004C2943" w:rsidRDefault="00370971" w:rsidP="008D2971">
            <w:pPr>
              <w:jc w:val="center"/>
              <w:rPr>
                <w:rFonts w:ascii="Calibri" w:hAnsi="Calibri"/>
              </w:rPr>
            </w:pPr>
            <w:r>
              <w:rPr>
                <w:rFonts w:ascii="Calibri" w:hAnsi="Calibri"/>
              </w:rPr>
              <w:t>Oct 4</w:t>
            </w:r>
          </w:p>
        </w:tc>
        <w:tc>
          <w:tcPr>
            <w:tcW w:w="3757" w:type="dxa"/>
            <w:vAlign w:val="center"/>
          </w:tcPr>
          <w:p w14:paraId="3E190728" w14:textId="410743D6" w:rsidR="009554A7" w:rsidRPr="004C2943" w:rsidRDefault="004C459B" w:rsidP="002D2CB5">
            <w:pPr>
              <w:jc w:val="center"/>
              <w:rPr>
                <w:rFonts w:asciiTheme="minorHAnsi" w:hAnsiTheme="minorHAnsi"/>
              </w:rPr>
            </w:pPr>
            <w:r w:rsidRPr="00CB5377">
              <w:rPr>
                <w:rFonts w:asciiTheme="minorHAnsi" w:hAnsiTheme="minorHAnsi" w:cstheme="minorHAnsi"/>
                <w:color w:val="000000" w:themeColor="text1"/>
              </w:rPr>
              <w:t>Fronts and jet streams</w:t>
            </w:r>
          </w:p>
        </w:tc>
        <w:tc>
          <w:tcPr>
            <w:tcW w:w="2445" w:type="dxa"/>
            <w:vAlign w:val="center"/>
          </w:tcPr>
          <w:p w14:paraId="791B132A" w14:textId="37A6942A" w:rsidR="009554A7" w:rsidRPr="00F56BE1" w:rsidRDefault="00F56BE1" w:rsidP="00EB5886">
            <w:pPr>
              <w:jc w:val="center"/>
              <w:rPr>
                <w:rFonts w:ascii="Calibri" w:hAnsi="Calibri"/>
                <w:bCs/>
                <w:color w:val="000000" w:themeColor="text1"/>
              </w:rPr>
            </w:pPr>
            <w:r w:rsidRPr="00F56BE1">
              <w:rPr>
                <w:rFonts w:ascii="Calibri" w:hAnsi="Calibri"/>
                <w:bCs/>
                <w:color w:val="000000" w:themeColor="text1"/>
              </w:rPr>
              <w:t>5</w:t>
            </w:r>
          </w:p>
        </w:tc>
      </w:tr>
      <w:tr w:rsidR="00E37DFD" w:rsidRPr="00E37DFD" w14:paraId="331888AB" w14:textId="77777777" w:rsidTr="009554A7">
        <w:trPr>
          <w:trHeight w:val="159"/>
          <w:jc w:val="center"/>
        </w:trPr>
        <w:tc>
          <w:tcPr>
            <w:tcW w:w="2430" w:type="dxa"/>
            <w:vAlign w:val="center"/>
          </w:tcPr>
          <w:p w14:paraId="7DB9E531" w14:textId="747AE67A" w:rsidR="009554A7" w:rsidRPr="004C2943" w:rsidRDefault="00370971" w:rsidP="008D2971">
            <w:pPr>
              <w:jc w:val="center"/>
              <w:rPr>
                <w:rFonts w:ascii="Calibri" w:hAnsi="Calibri"/>
              </w:rPr>
            </w:pPr>
            <w:r>
              <w:rPr>
                <w:rFonts w:ascii="Calibri" w:hAnsi="Calibri"/>
              </w:rPr>
              <w:t>Oct 11</w:t>
            </w:r>
          </w:p>
        </w:tc>
        <w:tc>
          <w:tcPr>
            <w:tcW w:w="3757" w:type="dxa"/>
            <w:shd w:val="clear" w:color="auto" w:fill="auto"/>
            <w:vAlign w:val="center"/>
          </w:tcPr>
          <w:p w14:paraId="062C7F00" w14:textId="77777777" w:rsidR="009554A7" w:rsidRDefault="001A2F83" w:rsidP="006F72D7">
            <w:pPr>
              <w:jc w:val="center"/>
              <w:rPr>
                <w:rFonts w:asciiTheme="minorHAnsi" w:hAnsiTheme="minorHAnsi" w:cstheme="minorHAnsi"/>
                <w:color w:val="000000" w:themeColor="text1"/>
              </w:rPr>
            </w:pPr>
            <w:r w:rsidRPr="001A2F83">
              <w:rPr>
                <w:rFonts w:asciiTheme="minorHAnsi" w:hAnsiTheme="minorHAnsi" w:cstheme="minorHAnsi"/>
                <w:color w:val="000000" w:themeColor="text1"/>
              </w:rPr>
              <w:t>Basics of Weather Forecasting</w:t>
            </w:r>
          </w:p>
          <w:p w14:paraId="32F1C8F7" w14:textId="4FD5C9AF" w:rsidR="001A2F83" w:rsidRPr="001A2F83" w:rsidRDefault="001A2F83" w:rsidP="006F72D7">
            <w:pPr>
              <w:jc w:val="center"/>
              <w:rPr>
                <w:rFonts w:asciiTheme="minorHAnsi" w:hAnsiTheme="minorHAnsi" w:cstheme="minorHAnsi"/>
                <w:color w:val="000000" w:themeColor="text1"/>
              </w:rPr>
            </w:pPr>
            <w:r>
              <w:rPr>
                <w:rFonts w:asciiTheme="minorHAnsi" w:hAnsiTheme="minorHAnsi" w:cstheme="minorHAnsi"/>
                <w:color w:val="000000" w:themeColor="text1"/>
              </w:rPr>
              <w:t>Guest speaker(s)</w:t>
            </w:r>
          </w:p>
        </w:tc>
        <w:tc>
          <w:tcPr>
            <w:tcW w:w="2445" w:type="dxa"/>
            <w:shd w:val="clear" w:color="auto" w:fill="auto"/>
            <w:vAlign w:val="center"/>
          </w:tcPr>
          <w:p w14:paraId="0FF2FA60" w14:textId="0C8EDFCF" w:rsidR="009554A7" w:rsidRPr="00E37DFD" w:rsidRDefault="00F56BE1" w:rsidP="00FB36FB">
            <w:pPr>
              <w:jc w:val="center"/>
              <w:rPr>
                <w:rFonts w:asciiTheme="minorHAnsi" w:hAnsiTheme="minorHAnsi"/>
                <w:color w:val="000000" w:themeColor="text1"/>
              </w:rPr>
            </w:pPr>
            <w:r>
              <w:rPr>
                <w:rFonts w:asciiTheme="minorHAnsi" w:hAnsiTheme="minorHAnsi"/>
                <w:color w:val="000000" w:themeColor="text1"/>
              </w:rPr>
              <w:t>6</w:t>
            </w:r>
          </w:p>
        </w:tc>
      </w:tr>
      <w:tr w:rsidR="00E37DFD" w:rsidRPr="00E37DFD" w14:paraId="6AC54A13" w14:textId="77777777" w:rsidTr="009554A7">
        <w:trPr>
          <w:trHeight w:val="158"/>
          <w:jc w:val="center"/>
        </w:trPr>
        <w:tc>
          <w:tcPr>
            <w:tcW w:w="2430" w:type="dxa"/>
            <w:vAlign w:val="center"/>
          </w:tcPr>
          <w:p w14:paraId="5D835E12" w14:textId="4E06EBC1" w:rsidR="009554A7" w:rsidRDefault="00370971" w:rsidP="008D2971">
            <w:pPr>
              <w:jc w:val="center"/>
              <w:rPr>
                <w:rFonts w:ascii="Calibri" w:hAnsi="Calibri"/>
              </w:rPr>
            </w:pPr>
            <w:r>
              <w:rPr>
                <w:rFonts w:ascii="Calibri" w:hAnsi="Calibri"/>
              </w:rPr>
              <w:t>Oct 18</w:t>
            </w:r>
          </w:p>
        </w:tc>
        <w:tc>
          <w:tcPr>
            <w:tcW w:w="3757" w:type="dxa"/>
            <w:shd w:val="clear" w:color="auto" w:fill="auto"/>
            <w:vAlign w:val="center"/>
          </w:tcPr>
          <w:p w14:paraId="4680371B" w14:textId="77777777" w:rsidR="009554A7" w:rsidRPr="00A35DF0" w:rsidRDefault="00A35DF0" w:rsidP="006F72D7">
            <w:pPr>
              <w:jc w:val="center"/>
              <w:rPr>
                <w:rFonts w:asciiTheme="minorHAnsi" w:hAnsiTheme="minorHAnsi" w:cstheme="minorHAnsi"/>
                <w:color w:val="000000" w:themeColor="text1"/>
              </w:rPr>
            </w:pPr>
            <w:r w:rsidRPr="00A35DF0">
              <w:rPr>
                <w:rFonts w:asciiTheme="minorHAnsi" w:hAnsiTheme="minorHAnsi" w:cstheme="minorHAnsi"/>
                <w:color w:val="000000" w:themeColor="text1"/>
              </w:rPr>
              <w:t>Exam Review</w:t>
            </w:r>
          </w:p>
          <w:p w14:paraId="13BCC21E" w14:textId="119CFF1B" w:rsidR="00A35DF0" w:rsidRPr="00A35DF0" w:rsidRDefault="00A35DF0" w:rsidP="006F72D7">
            <w:pPr>
              <w:jc w:val="center"/>
              <w:rPr>
                <w:rFonts w:asciiTheme="minorHAnsi" w:hAnsiTheme="minorHAnsi"/>
                <w:b/>
                <w:bCs/>
                <w:color w:val="000000" w:themeColor="text1"/>
              </w:rPr>
            </w:pPr>
            <w:r w:rsidRPr="00A35DF0">
              <w:rPr>
                <w:rFonts w:asciiTheme="minorHAnsi" w:hAnsiTheme="minorHAnsi" w:cstheme="minorHAnsi"/>
                <w:b/>
                <w:bCs/>
                <w:color w:val="000000" w:themeColor="text1"/>
              </w:rPr>
              <w:t>Midterm Exam</w:t>
            </w:r>
            <w:r>
              <w:rPr>
                <w:rFonts w:asciiTheme="minorHAnsi" w:hAnsiTheme="minorHAnsi" w:cstheme="minorHAnsi"/>
                <w:b/>
                <w:bCs/>
                <w:color w:val="000000" w:themeColor="text1"/>
              </w:rPr>
              <w:t xml:space="preserve"> (</w:t>
            </w:r>
            <w:r w:rsidR="00C11FB1">
              <w:rPr>
                <w:rFonts w:asciiTheme="minorHAnsi" w:hAnsiTheme="minorHAnsi" w:cstheme="minorHAnsi"/>
                <w:b/>
                <w:bCs/>
                <w:color w:val="000000" w:themeColor="text1"/>
              </w:rPr>
              <w:t>Thursday</w:t>
            </w:r>
            <w:r>
              <w:rPr>
                <w:rFonts w:asciiTheme="minorHAnsi" w:hAnsiTheme="minorHAnsi" w:cstheme="minorHAnsi"/>
                <w:b/>
                <w:bCs/>
                <w:color w:val="000000" w:themeColor="text1"/>
              </w:rPr>
              <w:t>)</w:t>
            </w:r>
          </w:p>
        </w:tc>
        <w:tc>
          <w:tcPr>
            <w:tcW w:w="2445" w:type="dxa"/>
            <w:shd w:val="clear" w:color="auto" w:fill="auto"/>
            <w:vAlign w:val="center"/>
          </w:tcPr>
          <w:p w14:paraId="4B6FA9C0" w14:textId="1AE1A360" w:rsidR="009554A7" w:rsidRPr="00E37DFD" w:rsidRDefault="00F56BE1" w:rsidP="00FB36FB">
            <w:pPr>
              <w:jc w:val="center"/>
              <w:rPr>
                <w:rFonts w:asciiTheme="minorHAnsi" w:hAnsiTheme="minorHAnsi"/>
                <w:b/>
                <w:color w:val="000000" w:themeColor="text1"/>
              </w:rPr>
            </w:pPr>
            <w:r>
              <w:rPr>
                <w:rFonts w:asciiTheme="minorHAnsi" w:hAnsiTheme="minorHAnsi"/>
                <w:b/>
                <w:color w:val="000000" w:themeColor="text1"/>
              </w:rPr>
              <w:t>Exam tests on 1-6</w:t>
            </w:r>
          </w:p>
        </w:tc>
      </w:tr>
      <w:tr w:rsidR="00E37DFD" w:rsidRPr="00E37DFD" w14:paraId="0DFB2CC0" w14:textId="77777777" w:rsidTr="009554A7">
        <w:trPr>
          <w:jc w:val="center"/>
        </w:trPr>
        <w:tc>
          <w:tcPr>
            <w:tcW w:w="2430" w:type="dxa"/>
            <w:vAlign w:val="center"/>
          </w:tcPr>
          <w:p w14:paraId="7CDEA32E" w14:textId="0A597331" w:rsidR="009554A7" w:rsidRPr="004C2943" w:rsidRDefault="00A35DF0" w:rsidP="00AA4D47">
            <w:pPr>
              <w:jc w:val="center"/>
              <w:rPr>
                <w:rFonts w:ascii="Calibri" w:hAnsi="Calibri"/>
              </w:rPr>
            </w:pPr>
            <w:r>
              <w:rPr>
                <w:rFonts w:ascii="Calibri" w:hAnsi="Calibri"/>
              </w:rPr>
              <w:t>Oct 25</w:t>
            </w:r>
          </w:p>
        </w:tc>
        <w:tc>
          <w:tcPr>
            <w:tcW w:w="3757" w:type="dxa"/>
            <w:shd w:val="clear" w:color="auto" w:fill="auto"/>
            <w:vAlign w:val="center"/>
          </w:tcPr>
          <w:p w14:paraId="6881131E" w14:textId="5DF4EC37" w:rsidR="009554A7" w:rsidRPr="00B86E22" w:rsidRDefault="00B86E22" w:rsidP="00AA4D47">
            <w:pPr>
              <w:jc w:val="center"/>
              <w:rPr>
                <w:rFonts w:asciiTheme="minorHAnsi" w:hAnsiTheme="minorHAnsi" w:cstheme="minorHAnsi"/>
                <w:color w:val="000000" w:themeColor="text1"/>
              </w:rPr>
            </w:pPr>
            <w:r w:rsidRPr="00B86E22">
              <w:rPr>
                <w:rFonts w:asciiTheme="minorHAnsi" w:hAnsiTheme="minorHAnsi" w:cstheme="minorHAnsi"/>
                <w:color w:val="000000" w:themeColor="text1"/>
              </w:rPr>
              <w:t>Mid-latitude Storms</w:t>
            </w:r>
          </w:p>
        </w:tc>
        <w:tc>
          <w:tcPr>
            <w:tcW w:w="2445" w:type="dxa"/>
            <w:vAlign w:val="center"/>
          </w:tcPr>
          <w:p w14:paraId="65DDDF7F" w14:textId="4FD85124" w:rsidR="009554A7" w:rsidRPr="00E37DFD" w:rsidRDefault="00F22B38" w:rsidP="00AA4D47">
            <w:pPr>
              <w:jc w:val="center"/>
              <w:rPr>
                <w:rFonts w:ascii="Calibri" w:hAnsi="Calibri"/>
                <w:color w:val="000000" w:themeColor="text1"/>
              </w:rPr>
            </w:pPr>
            <w:r>
              <w:rPr>
                <w:rFonts w:ascii="Calibri" w:hAnsi="Calibri"/>
                <w:color w:val="000000" w:themeColor="text1"/>
              </w:rPr>
              <w:t>7</w:t>
            </w:r>
          </w:p>
        </w:tc>
      </w:tr>
      <w:tr w:rsidR="00E37DFD" w:rsidRPr="00E37DFD" w14:paraId="227D0948" w14:textId="77777777" w:rsidTr="009554A7">
        <w:trPr>
          <w:jc w:val="center"/>
        </w:trPr>
        <w:tc>
          <w:tcPr>
            <w:tcW w:w="2430" w:type="dxa"/>
            <w:vAlign w:val="center"/>
          </w:tcPr>
          <w:p w14:paraId="77F081BC" w14:textId="3E6A120F" w:rsidR="00A35DF0" w:rsidRPr="004C2943" w:rsidRDefault="00A35DF0" w:rsidP="00A35DF0">
            <w:pPr>
              <w:jc w:val="center"/>
              <w:rPr>
                <w:rFonts w:ascii="Calibri" w:hAnsi="Calibri"/>
              </w:rPr>
            </w:pPr>
            <w:r>
              <w:rPr>
                <w:rFonts w:ascii="Calibri" w:hAnsi="Calibri"/>
              </w:rPr>
              <w:t>Nov 1</w:t>
            </w:r>
          </w:p>
        </w:tc>
        <w:tc>
          <w:tcPr>
            <w:tcW w:w="3757" w:type="dxa"/>
            <w:shd w:val="clear" w:color="auto" w:fill="FFFFFF" w:themeFill="background1"/>
            <w:vAlign w:val="center"/>
          </w:tcPr>
          <w:p w14:paraId="070E0778" w14:textId="1A84DAF2" w:rsidR="00A35DF0" w:rsidRPr="00B86E22" w:rsidRDefault="00B86E22" w:rsidP="00A35DF0">
            <w:pPr>
              <w:jc w:val="center"/>
              <w:rPr>
                <w:rFonts w:asciiTheme="minorHAnsi" w:hAnsiTheme="minorHAnsi" w:cstheme="minorHAnsi"/>
                <w:color w:val="000000" w:themeColor="text1"/>
              </w:rPr>
            </w:pPr>
            <w:r w:rsidRPr="00B86E22">
              <w:rPr>
                <w:rFonts w:asciiTheme="minorHAnsi" w:hAnsiTheme="minorHAnsi" w:cstheme="minorHAnsi"/>
                <w:color w:val="000000" w:themeColor="text1"/>
              </w:rPr>
              <w:t>Thunderstorms and tornadoes</w:t>
            </w:r>
          </w:p>
        </w:tc>
        <w:tc>
          <w:tcPr>
            <w:tcW w:w="2445" w:type="dxa"/>
            <w:shd w:val="clear" w:color="auto" w:fill="FFFFFF" w:themeFill="background1"/>
            <w:vAlign w:val="center"/>
          </w:tcPr>
          <w:p w14:paraId="5D17E491" w14:textId="38ADB0F0" w:rsidR="00A35DF0" w:rsidRPr="00E37DFD" w:rsidRDefault="00F22B38" w:rsidP="00A35DF0">
            <w:pPr>
              <w:jc w:val="center"/>
              <w:rPr>
                <w:rFonts w:ascii="Calibri" w:hAnsi="Calibri"/>
                <w:color w:val="000000" w:themeColor="text1"/>
              </w:rPr>
            </w:pPr>
            <w:r>
              <w:rPr>
                <w:rFonts w:ascii="Calibri" w:hAnsi="Calibri"/>
                <w:color w:val="000000" w:themeColor="text1"/>
              </w:rPr>
              <w:t>8</w:t>
            </w:r>
          </w:p>
        </w:tc>
      </w:tr>
      <w:tr w:rsidR="00E37DFD" w:rsidRPr="00E37DFD" w14:paraId="1EDCBC53" w14:textId="77777777" w:rsidTr="009554A7">
        <w:trPr>
          <w:jc w:val="center"/>
        </w:trPr>
        <w:tc>
          <w:tcPr>
            <w:tcW w:w="2430" w:type="dxa"/>
            <w:vAlign w:val="center"/>
          </w:tcPr>
          <w:p w14:paraId="2F760443" w14:textId="698BFA32" w:rsidR="00A35DF0" w:rsidRPr="004C2943" w:rsidRDefault="00A35DF0" w:rsidP="00A35DF0">
            <w:pPr>
              <w:jc w:val="center"/>
              <w:rPr>
                <w:rFonts w:ascii="Calibri" w:hAnsi="Calibri"/>
              </w:rPr>
            </w:pPr>
            <w:r>
              <w:rPr>
                <w:rFonts w:ascii="Calibri" w:hAnsi="Calibri"/>
              </w:rPr>
              <w:t>Nov 8</w:t>
            </w:r>
          </w:p>
        </w:tc>
        <w:tc>
          <w:tcPr>
            <w:tcW w:w="3757" w:type="dxa"/>
            <w:shd w:val="clear" w:color="auto" w:fill="FFFFFF" w:themeFill="background1"/>
            <w:vAlign w:val="center"/>
          </w:tcPr>
          <w:p w14:paraId="26A0DAA0" w14:textId="77777777" w:rsidR="00A35DF0" w:rsidRDefault="00B86E22" w:rsidP="00A35DF0">
            <w:pPr>
              <w:jc w:val="center"/>
              <w:rPr>
                <w:rFonts w:asciiTheme="minorHAnsi" w:hAnsiTheme="minorHAnsi" w:cstheme="minorHAnsi"/>
                <w:color w:val="000000" w:themeColor="text1"/>
              </w:rPr>
            </w:pPr>
            <w:r w:rsidRPr="00B86E22">
              <w:rPr>
                <w:rFonts w:asciiTheme="minorHAnsi" w:hAnsiTheme="minorHAnsi" w:cstheme="minorHAnsi"/>
                <w:color w:val="000000" w:themeColor="text1"/>
              </w:rPr>
              <w:t>Tropical Cyclones</w:t>
            </w:r>
          </w:p>
          <w:p w14:paraId="344AB5CA" w14:textId="02DBB1CA" w:rsidR="004356F6" w:rsidRPr="004356F6" w:rsidRDefault="004356F6" w:rsidP="00A35DF0">
            <w:pPr>
              <w:jc w:val="center"/>
              <w:rPr>
                <w:rFonts w:asciiTheme="minorHAnsi" w:hAnsiTheme="minorHAnsi" w:cstheme="minorHAnsi"/>
                <w:i/>
                <w:iCs/>
              </w:rPr>
            </w:pPr>
            <w:r w:rsidRPr="004356F6">
              <w:rPr>
                <w:rFonts w:asciiTheme="minorHAnsi" w:hAnsiTheme="minorHAnsi" w:cstheme="minorHAnsi"/>
                <w:i/>
                <w:iCs/>
                <w:color w:val="000000" w:themeColor="text1"/>
              </w:rPr>
              <w:t xml:space="preserve">No class </w:t>
            </w:r>
            <w:r>
              <w:rPr>
                <w:rFonts w:asciiTheme="minorHAnsi" w:hAnsiTheme="minorHAnsi" w:cstheme="minorHAnsi"/>
                <w:i/>
                <w:iCs/>
                <w:color w:val="000000" w:themeColor="text1"/>
              </w:rPr>
              <w:t>T</w:t>
            </w:r>
            <w:r w:rsidRPr="004356F6">
              <w:rPr>
                <w:rFonts w:asciiTheme="minorHAnsi" w:hAnsiTheme="minorHAnsi" w:cstheme="minorHAnsi"/>
                <w:i/>
                <w:iCs/>
                <w:color w:val="000000" w:themeColor="text1"/>
              </w:rPr>
              <w:t>hursday</w:t>
            </w:r>
          </w:p>
        </w:tc>
        <w:tc>
          <w:tcPr>
            <w:tcW w:w="2445" w:type="dxa"/>
            <w:vAlign w:val="center"/>
          </w:tcPr>
          <w:p w14:paraId="7067F9FE" w14:textId="542799BE" w:rsidR="00A35DF0" w:rsidRPr="00E37DFD" w:rsidRDefault="00D23C05" w:rsidP="00A35DF0">
            <w:pPr>
              <w:jc w:val="center"/>
              <w:rPr>
                <w:rFonts w:ascii="Calibri" w:hAnsi="Calibri"/>
                <w:color w:val="000000" w:themeColor="text1"/>
              </w:rPr>
            </w:pPr>
            <w:r>
              <w:rPr>
                <w:rFonts w:ascii="Calibri" w:hAnsi="Calibri"/>
                <w:color w:val="000000" w:themeColor="text1"/>
              </w:rPr>
              <w:t>9</w:t>
            </w:r>
          </w:p>
        </w:tc>
      </w:tr>
      <w:tr w:rsidR="00E37DFD" w:rsidRPr="00E37DFD" w14:paraId="0D305114" w14:textId="77777777" w:rsidTr="009554A7">
        <w:trPr>
          <w:jc w:val="center"/>
        </w:trPr>
        <w:tc>
          <w:tcPr>
            <w:tcW w:w="2430" w:type="dxa"/>
            <w:vAlign w:val="center"/>
          </w:tcPr>
          <w:p w14:paraId="153183A3" w14:textId="33A6B247" w:rsidR="00A35DF0" w:rsidRPr="004C2943" w:rsidRDefault="00A35DF0" w:rsidP="00A35DF0">
            <w:pPr>
              <w:jc w:val="center"/>
              <w:rPr>
                <w:rFonts w:ascii="Calibri" w:hAnsi="Calibri"/>
              </w:rPr>
            </w:pPr>
            <w:r>
              <w:rPr>
                <w:rFonts w:ascii="Calibri" w:hAnsi="Calibri"/>
              </w:rPr>
              <w:t>Nov 15</w:t>
            </w:r>
          </w:p>
        </w:tc>
        <w:tc>
          <w:tcPr>
            <w:tcW w:w="3757" w:type="dxa"/>
            <w:shd w:val="clear" w:color="auto" w:fill="auto"/>
            <w:vAlign w:val="center"/>
          </w:tcPr>
          <w:p w14:paraId="5624BE3C" w14:textId="137C67A4" w:rsidR="00A35DF0" w:rsidRPr="004C2943" w:rsidRDefault="00B86E22" w:rsidP="00A35DF0">
            <w:pPr>
              <w:jc w:val="center"/>
              <w:rPr>
                <w:rFonts w:ascii="Calibri" w:hAnsi="Calibri"/>
              </w:rPr>
            </w:pPr>
            <w:r>
              <w:rPr>
                <w:rFonts w:ascii="Calibri" w:hAnsi="Calibri"/>
              </w:rPr>
              <w:t>Floods and Drought</w:t>
            </w:r>
          </w:p>
        </w:tc>
        <w:tc>
          <w:tcPr>
            <w:tcW w:w="2445" w:type="dxa"/>
            <w:vAlign w:val="center"/>
          </w:tcPr>
          <w:p w14:paraId="5A83C216" w14:textId="148DB6C0" w:rsidR="00A35DF0" w:rsidRPr="00E37DFD" w:rsidRDefault="00D23C05" w:rsidP="00A35DF0">
            <w:pPr>
              <w:jc w:val="center"/>
              <w:rPr>
                <w:rFonts w:ascii="Calibri" w:hAnsi="Calibri"/>
                <w:color w:val="000000" w:themeColor="text1"/>
              </w:rPr>
            </w:pPr>
            <w:r>
              <w:rPr>
                <w:rFonts w:ascii="Calibri" w:hAnsi="Calibri"/>
                <w:color w:val="000000" w:themeColor="text1"/>
              </w:rPr>
              <w:t>10</w:t>
            </w:r>
          </w:p>
        </w:tc>
      </w:tr>
      <w:tr w:rsidR="00E37DFD" w:rsidRPr="00E37DFD" w14:paraId="6B030F6C" w14:textId="77777777" w:rsidTr="009554A7">
        <w:trPr>
          <w:jc w:val="center"/>
        </w:trPr>
        <w:tc>
          <w:tcPr>
            <w:tcW w:w="2430" w:type="dxa"/>
            <w:vAlign w:val="center"/>
          </w:tcPr>
          <w:p w14:paraId="3AC3E5B2" w14:textId="59E6A1C9" w:rsidR="00A35DF0" w:rsidRPr="004C2943" w:rsidRDefault="00A35DF0" w:rsidP="00A35DF0">
            <w:pPr>
              <w:jc w:val="center"/>
              <w:rPr>
                <w:rFonts w:ascii="Calibri" w:hAnsi="Calibri"/>
              </w:rPr>
            </w:pPr>
            <w:r>
              <w:rPr>
                <w:rFonts w:ascii="Calibri" w:hAnsi="Calibri"/>
              </w:rPr>
              <w:t>Nov 22</w:t>
            </w:r>
          </w:p>
        </w:tc>
        <w:tc>
          <w:tcPr>
            <w:tcW w:w="3757" w:type="dxa"/>
            <w:shd w:val="clear" w:color="auto" w:fill="FFFFFF" w:themeFill="background1"/>
            <w:vAlign w:val="center"/>
          </w:tcPr>
          <w:p w14:paraId="36DCA4BD" w14:textId="24F0BFBD" w:rsidR="00A35DF0" w:rsidRDefault="004D4E62" w:rsidP="00A35DF0">
            <w:pPr>
              <w:jc w:val="center"/>
              <w:rPr>
                <w:rFonts w:asciiTheme="minorHAnsi" w:hAnsiTheme="minorHAnsi" w:cstheme="minorHAnsi"/>
                <w:color w:val="000000" w:themeColor="text1"/>
              </w:rPr>
            </w:pPr>
            <w:r w:rsidRPr="004D4E62">
              <w:rPr>
                <w:rFonts w:asciiTheme="minorHAnsi" w:hAnsiTheme="minorHAnsi" w:cstheme="minorHAnsi"/>
                <w:color w:val="000000" w:themeColor="text1"/>
              </w:rPr>
              <w:t>Urban meteorology and air pollution</w:t>
            </w:r>
            <w:r>
              <w:rPr>
                <w:rFonts w:asciiTheme="minorHAnsi" w:hAnsiTheme="minorHAnsi" w:cstheme="minorHAnsi"/>
                <w:color w:val="000000" w:themeColor="text1"/>
              </w:rPr>
              <w:t xml:space="preserve"> (online recording</w:t>
            </w:r>
            <w:r w:rsidR="00B46F30">
              <w:rPr>
                <w:rFonts w:asciiTheme="minorHAnsi" w:hAnsiTheme="minorHAnsi" w:cstheme="minorHAnsi"/>
                <w:color w:val="000000" w:themeColor="text1"/>
              </w:rPr>
              <w:t xml:space="preserve"> Tues</w:t>
            </w:r>
            <w:r>
              <w:rPr>
                <w:rFonts w:asciiTheme="minorHAnsi" w:hAnsiTheme="minorHAnsi" w:cstheme="minorHAnsi"/>
                <w:color w:val="000000" w:themeColor="text1"/>
              </w:rPr>
              <w:t>)</w:t>
            </w:r>
          </w:p>
          <w:p w14:paraId="0F290F3F" w14:textId="3C89CA9E" w:rsidR="004D4E62" w:rsidRPr="004D4E62" w:rsidRDefault="004D4E62" w:rsidP="00A35DF0">
            <w:pPr>
              <w:jc w:val="center"/>
              <w:rPr>
                <w:rFonts w:asciiTheme="minorHAnsi" w:hAnsiTheme="minorHAnsi" w:cstheme="minorHAnsi"/>
                <w:i/>
                <w:iCs/>
              </w:rPr>
            </w:pPr>
            <w:r w:rsidRPr="004D4E62">
              <w:rPr>
                <w:rFonts w:asciiTheme="minorHAnsi" w:hAnsiTheme="minorHAnsi" w:cstheme="minorHAnsi"/>
                <w:i/>
                <w:iCs/>
                <w:color w:val="000000" w:themeColor="text1"/>
              </w:rPr>
              <w:t>No class Thursday</w:t>
            </w:r>
          </w:p>
        </w:tc>
        <w:tc>
          <w:tcPr>
            <w:tcW w:w="2445" w:type="dxa"/>
            <w:shd w:val="clear" w:color="auto" w:fill="FFFFFF" w:themeFill="background1"/>
            <w:vAlign w:val="center"/>
          </w:tcPr>
          <w:p w14:paraId="6CE1CCC7" w14:textId="2D3A23B1" w:rsidR="00A35DF0" w:rsidRPr="00E37DFD" w:rsidRDefault="00D23C05" w:rsidP="00A35DF0">
            <w:pPr>
              <w:jc w:val="center"/>
              <w:rPr>
                <w:rFonts w:ascii="Calibri" w:hAnsi="Calibri"/>
                <w:color w:val="000000" w:themeColor="text1"/>
              </w:rPr>
            </w:pPr>
            <w:r>
              <w:rPr>
                <w:rFonts w:ascii="Calibri" w:hAnsi="Calibri"/>
                <w:color w:val="000000" w:themeColor="text1"/>
              </w:rPr>
              <w:t>11</w:t>
            </w:r>
          </w:p>
        </w:tc>
      </w:tr>
      <w:tr w:rsidR="00E37DFD" w:rsidRPr="00E37DFD" w14:paraId="2572B13A" w14:textId="77777777" w:rsidTr="009554A7">
        <w:trPr>
          <w:jc w:val="center"/>
        </w:trPr>
        <w:tc>
          <w:tcPr>
            <w:tcW w:w="2430" w:type="dxa"/>
            <w:vAlign w:val="center"/>
          </w:tcPr>
          <w:p w14:paraId="11A32836" w14:textId="55434251" w:rsidR="00A35DF0" w:rsidRPr="004C2943" w:rsidRDefault="00A35DF0" w:rsidP="00A35DF0">
            <w:pPr>
              <w:jc w:val="center"/>
              <w:rPr>
                <w:rFonts w:ascii="Calibri" w:hAnsi="Calibri"/>
              </w:rPr>
            </w:pPr>
            <w:r>
              <w:rPr>
                <w:rFonts w:ascii="Calibri" w:hAnsi="Calibri"/>
              </w:rPr>
              <w:t>Nov 29</w:t>
            </w:r>
          </w:p>
        </w:tc>
        <w:tc>
          <w:tcPr>
            <w:tcW w:w="3757" w:type="dxa"/>
            <w:shd w:val="clear" w:color="auto" w:fill="auto"/>
            <w:vAlign w:val="center"/>
          </w:tcPr>
          <w:p w14:paraId="21193BE6" w14:textId="42B3DC52" w:rsidR="00A35DF0" w:rsidRPr="00177D4F" w:rsidRDefault="00177D4F" w:rsidP="00A35DF0">
            <w:pPr>
              <w:jc w:val="center"/>
              <w:rPr>
                <w:rFonts w:asciiTheme="minorHAnsi" w:hAnsiTheme="minorHAnsi" w:cstheme="minorHAnsi"/>
                <w:b/>
                <w:color w:val="000000" w:themeColor="text1"/>
              </w:rPr>
            </w:pPr>
            <w:r w:rsidRPr="00177D4F">
              <w:rPr>
                <w:rFonts w:asciiTheme="minorHAnsi" w:hAnsiTheme="minorHAnsi" w:cstheme="minorHAnsi"/>
                <w:color w:val="000000" w:themeColor="text1"/>
              </w:rPr>
              <w:t>Climate Variability and Change</w:t>
            </w:r>
          </w:p>
        </w:tc>
        <w:tc>
          <w:tcPr>
            <w:tcW w:w="2445" w:type="dxa"/>
            <w:vAlign w:val="center"/>
          </w:tcPr>
          <w:p w14:paraId="39A57120" w14:textId="5BB51668" w:rsidR="00A35DF0" w:rsidRPr="00E37DFD" w:rsidRDefault="00D23C05" w:rsidP="00A35DF0">
            <w:pPr>
              <w:jc w:val="center"/>
              <w:rPr>
                <w:rFonts w:ascii="Calibri" w:hAnsi="Calibri"/>
                <w:color w:val="000000" w:themeColor="text1"/>
              </w:rPr>
            </w:pPr>
            <w:r>
              <w:rPr>
                <w:rFonts w:ascii="Calibri" w:hAnsi="Calibri"/>
                <w:color w:val="000000" w:themeColor="text1"/>
              </w:rPr>
              <w:t>12</w:t>
            </w:r>
          </w:p>
        </w:tc>
      </w:tr>
      <w:tr w:rsidR="00E37DFD" w:rsidRPr="00E37DFD" w14:paraId="0B8A2708" w14:textId="77777777" w:rsidTr="009554A7">
        <w:trPr>
          <w:jc w:val="center"/>
        </w:trPr>
        <w:tc>
          <w:tcPr>
            <w:tcW w:w="2430" w:type="dxa"/>
            <w:vAlign w:val="center"/>
          </w:tcPr>
          <w:p w14:paraId="18CE4452" w14:textId="1053FBC4" w:rsidR="00A35DF0" w:rsidRDefault="00A35DF0" w:rsidP="00A35DF0">
            <w:pPr>
              <w:jc w:val="center"/>
              <w:rPr>
                <w:rFonts w:ascii="Calibri" w:hAnsi="Calibri"/>
              </w:rPr>
            </w:pPr>
            <w:r>
              <w:rPr>
                <w:rFonts w:ascii="Calibri" w:hAnsi="Calibri"/>
              </w:rPr>
              <w:t>Dec 6</w:t>
            </w:r>
          </w:p>
        </w:tc>
        <w:tc>
          <w:tcPr>
            <w:tcW w:w="3757" w:type="dxa"/>
            <w:shd w:val="clear" w:color="auto" w:fill="auto"/>
            <w:vAlign w:val="center"/>
          </w:tcPr>
          <w:p w14:paraId="35E81F28" w14:textId="77777777" w:rsidR="00A35DF0" w:rsidRDefault="00177D4F" w:rsidP="00A35DF0">
            <w:pPr>
              <w:jc w:val="center"/>
              <w:rPr>
                <w:rFonts w:ascii="Calibri" w:hAnsi="Calibri"/>
                <w:bCs/>
              </w:rPr>
            </w:pPr>
            <w:r>
              <w:rPr>
                <w:rFonts w:ascii="Calibri" w:hAnsi="Calibri"/>
                <w:bCs/>
              </w:rPr>
              <w:t xml:space="preserve">Material review </w:t>
            </w:r>
          </w:p>
          <w:p w14:paraId="3C1FCCD7" w14:textId="2E847091" w:rsidR="00177D4F" w:rsidRPr="00177D4F" w:rsidRDefault="00177D4F" w:rsidP="00A35DF0">
            <w:pPr>
              <w:jc w:val="center"/>
              <w:rPr>
                <w:rFonts w:ascii="Calibri" w:hAnsi="Calibri"/>
                <w:bCs/>
                <w:i/>
                <w:iCs/>
              </w:rPr>
            </w:pPr>
            <w:r w:rsidRPr="00177D4F">
              <w:rPr>
                <w:rFonts w:ascii="Calibri" w:hAnsi="Calibri"/>
                <w:bCs/>
                <w:i/>
                <w:iCs/>
              </w:rPr>
              <w:t>Reading day Thursday</w:t>
            </w:r>
          </w:p>
        </w:tc>
        <w:tc>
          <w:tcPr>
            <w:tcW w:w="2445" w:type="dxa"/>
            <w:vAlign w:val="center"/>
          </w:tcPr>
          <w:p w14:paraId="2B021FC9" w14:textId="234BC1AC" w:rsidR="00A35DF0" w:rsidRPr="00A00A0E" w:rsidRDefault="00A00A0E" w:rsidP="00A35DF0">
            <w:pPr>
              <w:jc w:val="center"/>
              <w:rPr>
                <w:rFonts w:ascii="Calibri" w:hAnsi="Calibri"/>
                <w:b/>
                <w:bCs/>
                <w:color w:val="000000" w:themeColor="text1"/>
              </w:rPr>
            </w:pPr>
            <w:r w:rsidRPr="00A00A0E">
              <w:rPr>
                <w:rFonts w:ascii="Calibri" w:hAnsi="Calibri"/>
                <w:b/>
                <w:bCs/>
                <w:color w:val="000000" w:themeColor="text1"/>
              </w:rPr>
              <w:t>Exam tests on 7-12</w:t>
            </w:r>
          </w:p>
        </w:tc>
      </w:tr>
      <w:tr w:rsidR="00A35DF0" w:rsidRPr="00D34694" w14:paraId="51FDE678" w14:textId="77777777" w:rsidTr="009554A7">
        <w:trPr>
          <w:jc w:val="center"/>
        </w:trPr>
        <w:tc>
          <w:tcPr>
            <w:tcW w:w="2430" w:type="dxa"/>
            <w:vAlign w:val="center"/>
          </w:tcPr>
          <w:p w14:paraId="6A510EBB" w14:textId="3B88AE70" w:rsidR="00A35DF0" w:rsidRPr="004C2943" w:rsidRDefault="00A35DF0" w:rsidP="00A35DF0">
            <w:pPr>
              <w:jc w:val="center"/>
              <w:rPr>
                <w:rFonts w:ascii="Calibri" w:hAnsi="Calibri"/>
              </w:rPr>
            </w:pPr>
            <w:r>
              <w:rPr>
                <w:rFonts w:ascii="Calibri" w:hAnsi="Calibri"/>
              </w:rPr>
              <w:t>Dec 13-17</w:t>
            </w:r>
          </w:p>
        </w:tc>
        <w:tc>
          <w:tcPr>
            <w:tcW w:w="6202" w:type="dxa"/>
            <w:gridSpan w:val="2"/>
            <w:shd w:val="clear" w:color="auto" w:fill="BFBFBF" w:themeFill="background1" w:themeFillShade="BF"/>
            <w:vAlign w:val="center"/>
          </w:tcPr>
          <w:p w14:paraId="186A04DA" w14:textId="4BF1F2D9" w:rsidR="00A35DF0" w:rsidRPr="004C2943" w:rsidRDefault="00A35DF0" w:rsidP="00A35DF0">
            <w:pPr>
              <w:jc w:val="center"/>
              <w:rPr>
                <w:rFonts w:ascii="Calibri" w:hAnsi="Calibri"/>
                <w:b/>
                <w:u w:val="single"/>
              </w:rPr>
            </w:pPr>
            <w:r w:rsidRPr="004C2943">
              <w:rPr>
                <w:rFonts w:ascii="Calibri" w:hAnsi="Calibri"/>
                <w:b/>
              </w:rPr>
              <w:t>Final</w:t>
            </w:r>
            <w:r>
              <w:rPr>
                <w:rFonts w:ascii="Calibri" w:hAnsi="Calibri"/>
                <w:b/>
              </w:rPr>
              <w:t xml:space="preserve">s Week </w:t>
            </w:r>
            <w:r w:rsidR="00A00A0E">
              <w:rPr>
                <w:rFonts w:ascii="Calibri" w:hAnsi="Calibri"/>
                <w:b/>
              </w:rPr>
              <w:t>– Final Exam Weds Dec 15</w:t>
            </w:r>
          </w:p>
        </w:tc>
      </w:tr>
    </w:tbl>
    <w:p w14:paraId="147F6E00" w14:textId="50718314" w:rsidR="00206EE5" w:rsidRDefault="00206EE5" w:rsidP="0024773E">
      <w:pPr>
        <w:rPr>
          <w:color w:val="FF0000"/>
        </w:rPr>
      </w:pPr>
    </w:p>
    <w:p w14:paraId="20286CBA" w14:textId="402AE16B" w:rsidR="007C4D96" w:rsidRDefault="0035151A" w:rsidP="003B3F9B">
      <w:pPr>
        <w:ind w:left="576"/>
        <w:rPr>
          <w:rFonts w:asciiTheme="minorHAnsi" w:hAnsiTheme="minorHAnsi" w:cstheme="minorHAnsi"/>
          <w:color w:val="000000" w:themeColor="text1"/>
        </w:rPr>
      </w:pPr>
      <w:r>
        <w:rPr>
          <w:color w:val="000000" w:themeColor="text1"/>
        </w:rPr>
        <w:t>*</w:t>
      </w:r>
      <w:r w:rsidR="003B3F9B">
        <w:rPr>
          <w:rFonts w:asciiTheme="minorHAnsi" w:hAnsiTheme="minorHAnsi" w:cstheme="minorHAnsi"/>
          <w:color w:val="000000" w:themeColor="text1"/>
        </w:rPr>
        <w:t xml:space="preserve">For information on regular assignment due dates, see the ‘cheat sheet’ document on canvas, which provides general guidance on when assignments will be given and due, however depending on content progress, these dates are always subject to change and are for general planning purposes only. The due dates specified on canvas supersede any in this document. </w:t>
      </w:r>
    </w:p>
    <w:p w14:paraId="4816A661" w14:textId="27F9AF48" w:rsidR="00AF329B" w:rsidRDefault="00AF329B" w:rsidP="003B3F9B">
      <w:pPr>
        <w:ind w:left="576"/>
        <w:rPr>
          <w:rFonts w:asciiTheme="minorHAnsi" w:hAnsiTheme="minorHAnsi" w:cstheme="minorHAnsi"/>
          <w:color w:val="000000" w:themeColor="text1"/>
        </w:rPr>
      </w:pPr>
    </w:p>
    <w:p w14:paraId="30C6210B" w14:textId="77777777" w:rsidR="00AF329B" w:rsidRPr="00B86A89" w:rsidRDefault="00AF329B" w:rsidP="003B3F9B">
      <w:pPr>
        <w:ind w:left="576"/>
        <w:rPr>
          <w:rFonts w:asciiTheme="minorHAnsi" w:hAnsiTheme="minorHAnsi" w:cstheme="minorHAnsi"/>
          <w:color w:val="000000" w:themeColor="text1"/>
        </w:rPr>
      </w:pPr>
    </w:p>
    <w:p w14:paraId="77ABB8C2" w14:textId="2A84003B" w:rsidR="00EF6FE4" w:rsidRPr="00635511" w:rsidRDefault="00635511" w:rsidP="00635511">
      <w:pPr>
        <w:overflowPunct/>
        <w:ind w:left="576" w:firstLine="4"/>
        <w:textAlignment w:val="auto"/>
        <w:rPr>
          <w:rFonts w:asciiTheme="minorHAnsi" w:hAnsiTheme="minorHAnsi" w:cstheme="minorHAnsi"/>
          <w:color w:val="000000" w:themeColor="text1"/>
        </w:rPr>
      </w:pPr>
      <w:r w:rsidRPr="00635511">
        <w:rPr>
          <w:rFonts w:asciiTheme="minorHAnsi" w:hAnsiTheme="minorHAnsi" w:cstheme="minorHAnsi"/>
          <w:b/>
          <w:bCs/>
          <w:color w:val="000000" w:themeColor="text1"/>
        </w:rPr>
        <w:t>Math content</w:t>
      </w:r>
      <w:r w:rsidRPr="00635511">
        <w:rPr>
          <w:rFonts w:asciiTheme="minorHAnsi" w:hAnsiTheme="minorHAnsi" w:cstheme="minorHAnsi"/>
          <w:color w:val="000000" w:themeColor="text1"/>
        </w:rPr>
        <w:t>: The study of weather and climate can include some complicated Math! However, I intend to emphasize conceptual understanding as oppose to mathematical rigor. Any equations we use will be basic, explained in detail, and will be provided to you in homework and/or exams (no memorization needed). A calculator will not be required in class unless I tell you in advance.</w:t>
      </w:r>
    </w:p>
    <w:p w14:paraId="0E749BA7" w14:textId="77777777" w:rsidR="00635511" w:rsidRPr="00635511" w:rsidRDefault="00635511" w:rsidP="00635511">
      <w:pPr>
        <w:overflowPunct/>
        <w:textAlignment w:val="auto"/>
        <w:rPr>
          <w:color w:val="2D3B45"/>
          <w:sz w:val="22"/>
          <w:szCs w:val="22"/>
        </w:rPr>
      </w:pPr>
    </w:p>
    <w:p w14:paraId="11DBE49D" w14:textId="77777777" w:rsidR="00EF6FE4" w:rsidRPr="002173CC" w:rsidRDefault="00EF6FE4" w:rsidP="00EF6FE4">
      <w:pPr>
        <w:pStyle w:val="Heading1"/>
        <w:tabs>
          <w:tab w:val="clear" w:pos="3240"/>
        </w:tabs>
        <w:ind w:left="720" w:hanging="720"/>
        <w:jc w:val="left"/>
        <w:rPr>
          <w:rFonts w:ascii="Calibri" w:hAnsi="Calibri" w:cs="Times New Roman"/>
        </w:rPr>
      </w:pPr>
      <w:r w:rsidRPr="002173CC">
        <w:rPr>
          <w:rFonts w:ascii="Calibri" w:hAnsi="Calibri" w:cs="Times New Roman"/>
        </w:rPr>
        <w:t>Course Policies: Attendance, Make-Ups, and Grades</w:t>
      </w:r>
    </w:p>
    <w:p w14:paraId="3BDE1182" w14:textId="77777777" w:rsidR="00EF6FE4" w:rsidRPr="002173CC" w:rsidRDefault="00EF6FE4" w:rsidP="00EF6FE4">
      <w:pPr>
        <w:outlineLvl w:val="0"/>
        <w:rPr>
          <w:rFonts w:ascii="Calibri" w:hAnsi="Calibri"/>
        </w:rPr>
      </w:pPr>
    </w:p>
    <w:p w14:paraId="51528417" w14:textId="5317A2EE" w:rsidR="00EF6FE4" w:rsidRDefault="00EF6FE4" w:rsidP="00EF6FE4">
      <w:pPr>
        <w:ind w:left="540"/>
        <w:rPr>
          <w:rFonts w:ascii="Calibri" w:hAnsi="Calibri"/>
        </w:rPr>
      </w:pPr>
      <w:r w:rsidRPr="002173CC">
        <w:rPr>
          <w:rFonts w:ascii="Calibri" w:hAnsi="Calibri"/>
          <w:b/>
        </w:rPr>
        <w:t>Attendance</w:t>
      </w:r>
      <w:r w:rsidR="006868A4">
        <w:rPr>
          <w:rFonts w:ascii="Calibri" w:hAnsi="Calibri"/>
          <w:b/>
        </w:rPr>
        <w:t xml:space="preserve"> and Make up work</w:t>
      </w:r>
      <w:r w:rsidRPr="002173CC">
        <w:rPr>
          <w:rFonts w:ascii="Calibri" w:hAnsi="Calibri"/>
          <w:b/>
        </w:rPr>
        <w:t xml:space="preserve">: </w:t>
      </w:r>
      <w:r w:rsidRPr="002173CC">
        <w:rPr>
          <w:rFonts w:ascii="Calibri" w:hAnsi="Calibri"/>
        </w:rPr>
        <w:t xml:space="preserve">Students are </w:t>
      </w:r>
      <w:r w:rsidR="0068043E">
        <w:rPr>
          <w:rFonts w:ascii="Calibri" w:hAnsi="Calibri"/>
        </w:rPr>
        <w:t>required</w:t>
      </w:r>
      <w:r w:rsidRPr="002173CC">
        <w:rPr>
          <w:rFonts w:ascii="Calibri" w:hAnsi="Calibri"/>
        </w:rPr>
        <w:t xml:space="preserve"> to attend class</w:t>
      </w:r>
      <w:r w:rsidR="002173CC" w:rsidRPr="002173CC">
        <w:rPr>
          <w:rFonts w:ascii="Calibri" w:hAnsi="Calibri"/>
        </w:rPr>
        <w:t xml:space="preserve"> on a regular basis</w:t>
      </w:r>
      <w:r w:rsidRPr="002173CC">
        <w:rPr>
          <w:rFonts w:ascii="Calibri" w:hAnsi="Calibri"/>
        </w:rPr>
        <w:t xml:space="preserve">. Absences can be excused with proper documentation according to university policy. Requirements for class attendance and make-up exams, assignments, and other work in this course are consistent with university policies that can be found at: </w:t>
      </w:r>
      <w:hyperlink r:id="rId15" w:history="1">
        <w:r w:rsidRPr="002173CC">
          <w:rPr>
            <w:rStyle w:val="Hyperlink"/>
            <w:rFonts w:ascii="Calibri" w:hAnsi="Calibri"/>
            <w:color w:val="auto"/>
          </w:rPr>
          <w:t>https://catalog.ufl.edu/ugrad/current/regulations/info/attendance.aspx</w:t>
        </w:r>
      </w:hyperlink>
      <w:r w:rsidRPr="002173CC">
        <w:rPr>
          <w:rFonts w:ascii="Calibri" w:hAnsi="Calibri"/>
        </w:rPr>
        <w:t>.</w:t>
      </w:r>
    </w:p>
    <w:p w14:paraId="65A2345B" w14:textId="26D8BB2C" w:rsidR="00EF6FE4" w:rsidRDefault="005C4A7A" w:rsidP="00DD5CFB">
      <w:pPr>
        <w:overflowPunct/>
        <w:spacing w:after="140"/>
        <w:ind w:left="540"/>
        <w:textAlignment w:val="auto"/>
        <w:rPr>
          <w:rFonts w:asciiTheme="minorHAnsi" w:hAnsiTheme="minorHAnsi" w:cstheme="minorHAnsi"/>
          <w:color w:val="000000"/>
        </w:rPr>
      </w:pPr>
      <w:r w:rsidRPr="005C4A7A">
        <w:rPr>
          <w:rFonts w:asciiTheme="minorHAnsi" w:hAnsiTheme="minorHAnsi" w:cstheme="minorHAnsi"/>
          <w:color w:val="000000"/>
        </w:rPr>
        <w:t xml:space="preserve">Should you need modifications or adjustments to your course requirements because of documented pregnancy, childbirth, or childcare issues, please contact me as soon as possible to discuss. Generally, modifications will be made where necessary. </w:t>
      </w:r>
    </w:p>
    <w:p w14:paraId="63914EC4" w14:textId="52A5976C" w:rsidR="00AF329B" w:rsidRPr="00AF329B" w:rsidRDefault="00AF329B" w:rsidP="00AF329B">
      <w:pPr>
        <w:overflowPunct/>
        <w:ind w:left="540"/>
        <w:textAlignment w:val="auto"/>
        <w:rPr>
          <w:rFonts w:asciiTheme="minorHAnsi" w:hAnsiTheme="minorHAnsi" w:cstheme="minorHAnsi"/>
          <w:color w:val="000000" w:themeColor="text1"/>
        </w:rPr>
      </w:pPr>
      <w:r w:rsidRPr="00AF329B">
        <w:rPr>
          <w:rFonts w:asciiTheme="minorHAnsi" w:hAnsiTheme="minorHAnsi" w:cstheme="minorHAnsi"/>
          <w:b/>
          <w:bCs/>
          <w:color w:val="000000" w:themeColor="text1"/>
        </w:rPr>
        <w:t>Drops:</w:t>
      </w:r>
      <w:r w:rsidRPr="00AF329B">
        <w:rPr>
          <w:rFonts w:asciiTheme="minorHAnsi" w:hAnsiTheme="minorHAnsi" w:cstheme="minorHAnsi"/>
          <w:color w:val="000000" w:themeColor="text1"/>
        </w:rPr>
        <w:t xml:space="preserve"> Should you decide to drop the course for whatever reason, you must request to do so through the appropriate channels by the appropriate date. Failing to do so will result in a failing (F) grade for the course. For planning purposes, </w:t>
      </w:r>
      <w:proofErr w:type="gramStart"/>
      <w:r w:rsidRPr="00AF329B">
        <w:rPr>
          <w:rFonts w:asciiTheme="minorHAnsi" w:hAnsiTheme="minorHAnsi" w:cstheme="minorHAnsi"/>
          <w:color w:val="000000" w:themeColor="text1"/>
        </w:rPr>
        <w:t>It</w:t>
      </w:r>
      <w:proofErr w:type="gramEnd"/>
      <w:r w:rsidRPr="00AF329B">
        <w:rPr>
          <w:rFonts w:asciiTheme="minorHAnsi" w:hAnsiTheme="minorHAnsi" w:cstheme="minorHAnsi"/>
          <w:color w:val="000000" w:themeColor="text1"/>
        </w:rPr>
        <w:t xml:space="preserve"> is helpful to me for you to communicate with me if you are anticipating needing to drop the class. </w:t>
      </w:r>
    </w:p>
    <w:p w14:paraId="5A85BAEC" w14:textId="77777777" w:rsidR="00AF329B" w:rsidRDefault="00AF329B" w:rsidP="00EF6FE4">
      <w:pPr>
        <w:ind w:left="540"/>
        <w:rPr>
          <w:rFonts w:ascii="Calibri" w:hAnsi="Calibri"/>
          <w:b/>
        </w:rPr>
      </w:pPr>
    </w:p>
    <w:p w14:paraId="1ABF6446" w14:textId="300F6AEC" w:rsidR="00EF6FE4" w:rsidRPr="006D314F" w:rsidRDefault="00EF6FE4" w:rsidP="00EF6FE4">
      <w:pPr>
        <w:ind w:left="540"/>
        <w:rPr>
          <w:rFonts w:ascii="Calibri" w:hAnsi="Calibri"/>
          <w:i/>
          <w:iCs/>
        </w:rPr>
      </w:pPr>
      <w:r w:rsidRPr="002173CC">
        <w:rPr>
          <w:rFonts w:ascii="Calibri" w:hAnsi="Calibri"/>
          <w:b/>
        </w:rPr>
        <w:t>Late Work</w:t>
      </w:r>
      <w:r w:rsidRPr="002173CC">
        <w:rPr>
          <w:rFonts w:ascii="Calibri" w:hAnsi="Calibri"/>
        </w:rPr>
        <w:t>: All assignments submitted after their respective deadlines will be assessed a penalty: ten percentage points</w:t>
      </w:r>
      <w:r w:rsidR="00A67ACD">
        <w:rPr>
          <w:rFonts w:ascii="Calibri" w:hAnsi="Calibri"/>
        </w:rPr>
        <w:t xml:space="preserve"> for each day (24-hr period) that the assignment is late</w:t>
      </w:r>
      <w:r w:rsidRPr="002173CC">
        <w:rPr>
          <w:rFonts w:ascii="Calibri" w:hAnsi="Calibri"/>
        </w:rPr>
        <w:t>. Assignments will not be accepted if overdue by more than seven days.</w:t>
      </w:r>
      <w:r w:rsidR="00F233BA">
        <w:rPr>
          <w:rFonts w:ascii="Calibri" w:hAnsi="Calibri"/>
        </w:rPr>
        <w:t xml:space="preserve"> </w:t>
      </w:r>
      <w:r w:rsidR="00F233BA" w:rsidRPr="006D314F">
        <w:rPr>
          <w:rFonts w:ascii="Calibri" w:hAnsi="Calibri"/>
          <w:i/>
          <w:iCs/>
        </w:rPr>
        <w:t xml:space="preserve">This does not apply </w:t>
      </w:r>
      <w:r w:rsidR="002E4E56" w:rsidRPr="006D314F">
        <w:rPr>
          <w:rFonts w:ascii="Calibri" w:hAnsi="Calibri"/>
          <w:i/>
          <w:iCs/>
        </w:rPr>
        <w:t>for</w:t>
      </w:r>
      <w:r w:rsidR="00F233BA" w:rsidRPr="006D314F">
        <w:rPr>
          <w:rFonts w:ascii="Calibri" w:hAnsi="Calibri"/>
          <w:i/>
          <w:iCs/>
        </w:rPr>
        <w:t xml:space="preserve"> a</w:t>
      </w:r>
      <w:r w:rsidR="002E4E56" w:rsidRPr="006D314F">
        <w:rPr>
          <w:rFonts w:ascii="Calibri" w:hAnsi="Calibri"/>
          <w:i/>
          <w:iCs/>
        </w:rPr>
        <w:t>n approved</w:t>
      </w:r>
      <w:r w:rsidR="00F233BA" w:rsidRPr="006D314F">
        <w:rPr>
          <w:rFonts w:ascii="Calibri" w:hAnsi="Calibri"/>
          <w:i/>
          <w:iCs/>
        </w:rPr>
        <w:t xml:space="preserve"> accommodation</w:t>
      </w:r>
      <w:r w:rsidR="00F167C4" w:rsidRPr="006D314F">
        <w:rPr>
          <w:rFonts w:ascii="Calibri" w:hAnsi="Calibri"/>
          <w:i/>
          <w:iCs/>
        </w:rPr>
        <w:t xml:space="preserve"> or excused absence</w:t>
      </w:r>
      <w:r w:rsidR="002E4E56" w:rsidRPr="006D314F">
        <w:rPr>
          <w:rFonts w:ascii="Calibri" w:hAnsi="Calibri"/>
          <w:i/>
          <w:iCs/>
        </w:rPr>
        <w:t xml:space="preserve">. </w:t>
      </w:r>
    </w:p>
    <w:p w14:paraId="3B768368" w14:textId="77777777" w:rsidR="00EF6FE4" w:rsidRPr="002173CC" w:rsidRDefault="00EF6FE4" w:rsidP="00EF6FE4">
      <w:pPr>
        <w:ind w:left="540"/>
        <w:rPr>
          <w:rFonts w:ascii="Calibri" w:hAnsi="Calibri"/>
        </w:rPr>
      </w:pPr>
    </w:p>
    <w:p w14:paraId="4C9C0C8A" w14:textId="64C80B8B" w:rsidR="00EF6FE4" w:rsidRPr="002173CC" w:rsidRDefault="00EF6FE4" w:rsidP="00EF6FE4">
      <w:pPr>
        <w:ind w:left="540"/>
        <w:rPr>
          <w:rFonts w:ascii="Calibri" w:hAnsi="Calibri"/>
        </w:rPr>
      </w:pPr>
      <w:r w:rsidRPr="002173CC">
        <w:rPr>
          <w:rFonts w:ascii="Calibri" w:hAnsi="Calibri"/>
          <w:b/>
        </w:rPr>
        <w:t xml:space="preserve">Examination Policies and Reading Days: </w:t>
      </w:r>
      <w:r w:rsidRPr="002173CC">
        <w:rPr>
          <w:rFonts w:ascii="Calibri" w:hAnsi="Calibri"/>
        </w:rPr>
        <w:t>Course policies are consistent with University policies on during-term exams, final exams, reading days, and make-up exams. Students must notify the instructor as soon as possible in case of absence during a</w:t>
      </w:r>
      <w:r w:rsidR="00A67ACD">
        <w:rPr>
          <w:rFonts w:ascii="Calibri" w:hAnsi="Calibri"/>
        </w:rPr>
        <w:t xml:space="preserve"> class </w:t>
      </w:r>
      <w:r w:rsidR="006D314F">
        <w:rPr>
          <w:rFonts w:ascii="Calibri" w:hAnsi="Calibri"/>
        </w:rPr>
        <w:t>with critical content, such as an exam,</w:t>
      </w:r>
      <w:r w:rsidRPr="002173CC">
        <w:rPr>
          <w:rFonts w:ascii="Calibri" w:hAnsi="Calibri"/>
        </w:rPr>
        <w:t xml:space="preserve"> and provide documentation as to the reason for the absence. If deemed an excused absence, the student will be permitted </w:t>
      </w:r>
      <w:r w:rsidR="00A67ACD">
        <w:rPr>
          <w:rFonts w:ascii="Calibri" w:hAnsi="Calibri"/>
        </w:rPr>
        <w:t xml:space="preserve">to undertake a revised </w:t>
      </w:r>
      <w:r w:rsidR="006D314F">
        <w:rPr>
          <w:rFonts w:ascii="Calibri" w:hAnsi="Calibri"/>
        </w:rPr>
        <w:t xml:space="preserve">exam for </w:t>
      </w:r>
      <w:r w:rsidR="00A67ACD">
        <w:rPr>
          <w:rFonts w:ascii="Calibri" w:hAnsi="Calibri"/>
        </w:rPr>
        <w:t xml:space="preserve">credit. </w:t>
      </w:r>
      <w:r w:rsidRPr="002173CC">
        <w:rPr>
          <w:rFonts w:ascii="Calibri" w:hAnsi="Calibri"/>
        </w:rPr>
        <w:t xml:space="preserve">More details can be found at </w:t>
      </w:r>
      <w:hyperlink r:id="rId16" w:history="1">
        <w:r w:rsidRPr="002173CC">
          <w:rPr>
            <w:rStyle w:val="Hyperlink"/>
            <w:rFonts w:ascii="Calibri" w:hAnsi="Calibri"/>
            <w:color w:val="auto"/>
          </w:rPr>
          <w:t>https://catalog.ufl.edu/UGRD/academic-regulations/examination-policies-reading-days/</w:t>
        </w:r>
      </w:hyperlink>
      <w:r w:rsidRPr="002173CC">
        <w:rPr>
          <w:rFonts w:ascii="Calibri" w:hAnsi="Calibri"/>
        </w:rPr>
        <w:t>.</w:t>
      </w:r>
    </w:p>
    <w:p w14:paraId="1999E938" w14:textId="77777777" w:rsidR="00EF6FE4" w:rsidRPr="002173CC" w:rsidRDefault="00EF6FE4" w:rsidP="00EF6FE4">
      <w:pPr>
        <w:ind w:left="540"/>
        <w:rPr>
          <w:rFonts w:ascii="Calibri" w:hAnsi="Calibri"/>
        </w:rPr>
      </w:pPr>
    </w:p>
    <w:p w14:paraId="4094D014" w14:textId="4FD19CF9" w:rsidR="00EF6FE4" w:rsidRPr="002173CC" w:rsidRDefault="00EF6FE4" w:rsidP="00EF6FE4">
      <w:pPr>
        <w:pStyle w:val="Heading1"/>
        <w:numPr>
          <w:ilvl w:val="0"/>
          <w:numId w:val="0"/>
        </w:numPr>
        <w:ind w:left="547" w:hanging="547"/>
        <w:jc w:val="left"/>
        <w:rPr>
          <w:rFonts w:ascii="Calibri" w:hAnsi="Calibri"/>
          <w:b w:val="0"/>
        </w:rPr>
      </w:pPr>
      <w:r w:rsidRPr="002173CC">
        <w:rPr>
          <w:rFonts w:ascii="Calibri" w:hAnsi="Calibri" w:cs="Times New Roman"/>
        </w:rPr>
        <w:tab/>
        <w:t xml:space="preserve">Grade Dissemination: </w:t>
      </w:r>
      <w:r w:rsidRPr="002173CC">
        <w:rPr>
          <w:rFonts w:ascii="Calibri" w:hAnsi="Calibri"/>
          <w:b w:val="0"/>
        </w:rPr>
        <w:t xml:space="preserve">You can access your scores at any time using the Grade function in Canvas. The instructor will post grades within </w:t>
      </w:r>
      <w:r w:rsidR="006D314F">
        <w:rPr>
          <w:rFonts w:ascii="Calibri" w:hAnsi="Calibri"/>
          <w:b w:val="0"/>
        </w:rPr>
        <w:t>a maximum of</w:t>
      </w:r>
      <w:r w:rsidRPr="002173CC">
        <w:rPr>
          <w:rFonts w:ascii="Calibri" w:hAnsi="Calibri"/>
          <w:b w:val="0"/>
        </w:rPr>
        <w:t xml:space="preserve"> </w:t>
      </w:r>
      <w:r w:rsidR="006D314F">
        <w:rPr>
          <w:rFonts w:ascii="Calibri" w:hAnsi="Calibri"/>
          <w:b w:val="0"/>
        </w:rPr>
        <w:t>7-10 business</w:t>
      </w:r>
      <w:r w:rsidR="00A42062">
        <w:rPr>
          <w:rFonts w:ascii="Calibri" w:hAnsi="Calibri"/>
          <w:b w:val="0"/>
        </w:rPr>
        <w:t xml:space="preserve"> days</w:t>
      </w:r>
      <w:r w:rsidRPr="002173CC">
        <w:rPr>
          <w:rFonts w:ascii="Calibri" w:hAnsi="Calibri"/>
          <w:b w:val="0"/>
        </w:rPr>
        <w:t xml:space="preserve"> </w:t>
      </w:r>
      <w:r w:rsidR="006D314F">
        <w:rPr>
          <w:rFonts w:ascii="Calibri" w:hAnsi="Calibri"/>
          <w:b w:val="0"/>
        </w:rPr>
        <w:t xml:space="preserve">after </w:t>
      </w:r>
      <w:r w:rsidRPr="002173CC">
        <w:rPr>
          <w:rFonts w:ascii="Calibri" w:hAnsi="Calibri"/>
          <w:b w:val="0"/>
        </w:rPr>
        <w:t>the due date of each assignment</w:t>
      </w:r>
      <w:r w:rsidR="00A42062">
        <w:rPr>
          <w:rFonts w:ascii="Calibri" w:hAnsi="Calibri"/>
          <w:b w:val="0"/>
        </w:rPr>
        <w:t xml:space="preserve">. </w:t>
      </w:r>
    </w:p>
    <w:p w14:paraId="27FF54BA" w14:textId="77777777" w:rsidR="00EF6FE4" w:rsidRPr="002173CC" w:rsidRDefault="00EF6FE4" w:rsidP="00EF6FE4">
      <w:pPr>
        <w:ind w:left="540"/>
        <w:rPr>
          <w:rFonts w:ascii="Calibri" w:hAnsi="Calibri"/>
          <w:b/>
        </w:rPr>
      </w:pPr>
    </w:p>
    <w:p w14:paraId="096225A9" w14:textId="4BA3D3F4" w:rsidR="00EF6FE4" w:rsidRDefault="00EF6FE4" w:rsidP="00EF6FE4">
      <w:pPr>
        <w:ind w:left="540"/>
        <w:rPr>
          <w:rFonts w:ascii="Calibri" w:hAnsi="Calibri"/>
        </w:rPr>
      </w:pPr>
      <w:r w:rsidRPr="002173CC">
        <w:rPr>
          <w:rFonts w:ascii="Calibri" w:hAnsi="Calibri"/>
          <w:b/>
        </w:rPr>
        <w:t xml:space="preserve">Grading Policies for Assigning Grade Points: </w:t>
      </w:r>
      <w:r w:rsidRPr="002173CC">
        <w:rPr>
          <w:rFonts w:ascii="Calibri" w:hAnsi="Calibri"/>
        </w:rPr>
        <w:t xml:space="preserve">Information on current UF grading policies for assigning grade points may be found at </w:t>
      </w:r>
      <w:hyperlink r:id="rId17" w:history="1">
        <w:r w:rsidRPr="002173CC">
          <w:rPr>
            <w:rStyle w:val="Hyperlink"/>
            <w:rFonts w:ascii="Calibri" w:hAnsi="Calibri"/>
            <w:color w:val="auto"/>
          </w:rPr>
          <w:t>https://catalog.ufl.edu/ugrad/current/regulations/info/grades.aspx</w:t>
        </w:r>
      </w:hyperlink>
      <w:r w:rsidRPr="002173CC">
        <w:rPr>
          <w:rFonts w:ascii="Calibri" w:hAnsi="Calibri"/>
        </w:rPr>
        <w:t>.</w:t>
      </w:r>
    </w:p>
    <w:p w14:paraId="01E9B9A5" w14:textId="77777777" w:rsidR="003A7634" w:rsidRDefault="003A7634" w:rsidP="003A7634">
      <w:pPr>
        <w:ind w:left="450"/>
        <w:rPr>
          <w:rFonts w:ascii="Calibri" w:hAnsi="Calibri"/>
          <w:b/>
          <w:color w:val="000000" w:themeColor="text1"/>
        </w:rPr>
      </w:pPr>
    </w:p>
    <w:p w14:paraId="154B7FD1" w14:textId="6F92ABCC" w:rsidR="00EF6FE4" w:rsidRPr="004D0366" w:rsidRDefault="003A7634" w:rsidP="004D0366">
      <w:pPr>
        <w:ind w:left="540"/>
        <w:rPr>
          <w:rFonts w:ascii="Calibri" w:hAnsi="Calibri"/>
          <w:color w:val="000000" w:themeColor="text1"/>
        </w:rPr>
      </w:pPr>
      <w:r w:rsidRPr="00FD4C0E">
        <w:rPr>
          <w:rFonts w:ascii="Calibri" w:hAnsi="Calibri"/>
          <w:b/>
          <w:color w:val="000000" w:themeColor="text1"/>
        </w:rPr>
        <w:t xml:space="preserve">NOTE: </w:t>
      </w:r>
      <w:r w:rsidRPr="003A7634">
        <w:rPr>
          <w:rFonts w:ascii="Calibri" w:hAnsi="Calibri"/>
          <w:b/>
          <w:color w:val="000000" w:themeColor="text1"/>
        </w:rPr>
        <w:t>There are NO opportunities for extra credit</w:t>
      </w:r>
      <w:r w:rsidR="006D314F">
        <w:rPr>
          <w:rFonts w:ascii="Calibri" w:hAnsi="Calibri"/>
          <w:b/>
          <w:color w:val="000000" w:themeColor="text1"/>
        </w:rPr>
        <w:t xml:space="preserve"> unless otherwise stated</w:t>
      </w:r>
      <w:r>
        <w:rPr>
          <w:rFonts w:ascii="Calibri" w:hAnsi="Calibri"/>
          <w:color w:val="000000" w:themeColor="text1"/>
        </w:rPr>
        <w:t xml:space="preserve">. I do drop </w:t>
      </w:r>
      <w:r w:rsidR="003503E6">
        <w:rPr>
          <w:rFonts w:ascii="Calibri" w:hAnsi="Calibri"/>
          <w:color w:val="000000" w:themeColor="text1"/>
        </w:rPr>
        <w:t xml:space="preserve">select assignments through the course of semester. </w:t>
      </w:r>
      <w:r w:rsidRPr="004D0366">
        <w:rPr>
          <w:rFonts w:ascii="Calibri" w:hAnsi="Calibri"/>
          <w:b/>
          <w:color w:val="000000" w:themeColor="text1"/>
          <w:u w:val="single"/>
        </w:rPr>
        <w:t>I DO NOT EVER</w:t>
      </w:r>
      <w:r w:rsidRPr="00FD4C0E">
        <w:rPr>
          <w:rFonts w:ascii="Calibri" w:hAnsi="Calibri"/>
          <w:b/>
          <w:color w:val="000000" w:themeColor="text1"/>
        </w:rPr>
        <w:t xml:space="preserve"> adjust a grade</w:t>
      </w:r>
      <w:r>
        <w:rPr>
          <w:rFonts w:ascii="Calibri" w:hAnsi="Calibri"/>
          <w:color w:val="000000" w:themeColor="text1"/>
        </w:rPr>
        <w:t xml:space="preserve"> </w:t>
      </w:r>
      <w:r w:rsidRPr="00FD4C0E">
        <w:rPr>
          <w:rFonts w:ascii="Calibri" w:hAnsi="Calibri"/>
          <w:b/>
          <w:color w:val="000000" w:themeColor="text1"/>
        </w:rPr>
        <w:t xml:space="preserve">or offer extra assignments at the </w:t>
      </w:r>
      <w:r w:rsidRPr="006D314F">
        <w:rPr>
          <w:rFonts w:ascii="Calibri" w:hAnsi="Calibri"/>
          <w:b/>
          <w:color w:val="000000" w:themeColor="text1"/>
          <w:u w:val="single"/>
        </w:rPr>
        <w:t>end of the semester</w:t>
      </w:r>
      <w:r w:rsidRPr="00FD4C0E">
        <w:rPr>
          <w:rFonts w:ascii="Calibri" w:hAnsi="Calibri"/>
          <w:b/>
          <w:color w:val="000000" w:themeColor="text1"/>
        </w:rPr>
        <w:t xml:space="preserve"> to make up grade points</w:t>
      </w:r>
      <w:r>
        <w:rPr>
          <w:rFonts w:ascii="Calibri" w:hAnsi="Calibri"/>
          <w:b/>
          <w:color w:val="000000" w:themeColor="text1"/>
        </w:rPr>
        <w:t>, and I will disregard any requests on this topic</w:t>
      </w:r>
      <w:r>
        <w:rPr>
          <w:rFonts w:ascii="Calibri" w:hAnsi="Calibri"/>
          <w:color w:val="000000" w:themeColor="text1"/>
        </w:rPr>
        <w:t>, with the exception being if a calculation error was made</w:t>
      </w:r>
      <w:r w:rsidR="008275D7">
        <w:rPr>
          <w:rFonts w:ascii="Calibri" w:hAnsi="Calibri"/>
          <w:color w:val="000000" w:themeColor="text1"/>
        </w:rPr>
        <w:t xml:space="preserve"> or in conditions of serious documented </w:t>
      </w:r>
      <w:r w:rsidR="00115855">
        <w:rPr>
          <w:rFonts w:ascii="Calibri" w:hAnsi="Calibri"/>
          <w:color w:val="000000" w:themeColor="text1"/>
        </w:rPr>
        <w:t>extenuating circumstances</w:t>
      </w:r>
      <w:r>
        <w:rPr>
          <w:rFonts w:ascii="Calibri" w:hAnsi="Calibri"/>
          <w:color w:val="000000" w:themeColor="text1"/>
        </w:rPr>
        <w:t xml:space="preserve">. </w:t>
      </w:r>
      <w:r w:rsidR="00650AFB">
        <w:rPr>
          <w:rFonts w:ascii="Calibri" w:hAnsi="Calibri"/>
          <w:color w:val="000000" w:themeColor="text1"/>
        </w:rPr>
        <w:t xml:space="preserve">I may adjust grades (curve) based on the average class grade distribution, and they will curve up if they curve at all. You </w:t>
      </w:r>
      <w:r>
        <w:rPr>
          <w:rFonts w:ascii="Calibri" w:hAnsi="Calibri"/>
          <w:color w:val="000000" w:themeColor="text1"/>
        </w:rPr>
        <w:t xml:space="preserve">should work to achieve your desired grade throughout the semester and contact me with any concerns sooner rather than later. </w:t>
      </w:r>
    </w:p>
    <w:p w14:paraId="5050F550" w14:textId="77777777" w:rsidR="003503E6" w:rsidRDefault="003503E6" w:rsidP="00EF6FE4">
      <w:pPr>
        <w:ind w:left="540"/>
        <w:rPr>
          <w:rFonts w:ascii="Calibri" w:hAnsi="Calibri"/>
          <w:b/>
        </w:rPr>
      </w:pPr>
    </w:p>
    <w:p w14:paraId="1E9EFBDB" w14:textId="289768AB" w:rsidR="001D5830" w:rsidRDefault="00EF6FE4" w:rsidP="008E78DA">
      <w:pPr>
        <w:ind w:left="540"/>
        <w:rPr>
          <w:rFonts w:ascii="Calibri" w:hAnsi="Calibri"/>
        </w:rPr>
      </w:pPr>
      <w:r w:rsidRPr="002173CC">
        <w:rPr>
          <w:rFonts w:ascii="Calibri" w:hAnsi="Calibri"/>
          <w:b/>
        </w:rPr>
        <w:t>Grades of "Incomplete"</w:t>
      </w:r>
      <w:r w:rsidRPr="002173CC">
        <w:rPr>
          <w:rFonts w:ascii="Calibri" w:hAnsi="Calibri"/>
        </w:rPr>
        <w:t>: The current university policy concerning incomplete grades will be followed in this course. An incomplete grade may be assigned at the discretion of the instructor as an interim grade for a course in which you have completed a major portion of the course with a passing grade, been unable to complete course requirements before the end of the term because of extenuating circumstances, and obtained agreement from the instructor and arranged for resolution of the incomplete grade. Instructors are not required to assign incomplete grades.</w:t>
      </w:r>
    </w:p>
    <w:p w14:paraId="44B9CC20" w14:textId="77777777" w:rsidR="00AF329B" w:rsidRPr="002173CC" w:rsidRDefault="00AF329B" w:rsidP="00EF6FE4">
      <w:pPr>
        <w:ind w:left="540"/>
        <w:rPr>
          <w:rFonts w:ascii="Calibri" w:hAnsi="Calibri"/>
        </w:rPr>
      </w:pPr>
    </w:p>
    <w:p w14:paraId="54B30073" w14:textId="77777777" w:rsidR="00EF6FE4" w:rsidRPr="002173CC" w:rsidRDefault="00EF6FE4" w:rsidP="00EF6FE4">
      <w:pPr>
        <w:pStyle w:val="Heading1"/>
        <w:tabs>
          <w:tab w:val="clear" w:pos="540"/>
          <w:tab w:val="clear" w:pos="3240"/>
          <w:tab w:val="left" w:pos="450"/>
        </w:tabs>
        <w:ind w:left="630" w:hanging="720"/>
        <w:jc w:val="left"/>
        <w:rPr>
          <w:rFonts w:ascii="Calibri" w:hAnsi="Calibri" w:cs="Times New Roman"/>
        </w:rPr>
      </w:pPr>
      <w:r w:rsidRPr="002173CC">
        <w:rPr>
          <w:rFonts w:ascii="Calibri" w:hAnsi="Calibri" w:cs="Times New Roman"/>
        </w:rPr>
        <w:t>Course Policies: Technology and Media</w:t>
      </w:r>
    </w:p>
    <w:p w14:paraId="722511DE" w14:textId="77777777" w:rsidR="00EF6FE4" w:rsidRPr="002173CC" w:rsidRDefault="00EF6FE4" w:rsidP="00EF6FE4">
      <w:pPr>
        <w:tabs>
          <w:tab w:val="left" w:pos="540"/>
        </w:tabs>
        <w:outlineLvl w:val="0"/>
        <w:rPr>
          <w:rFonts w:ascii="Calibri" w:hAnsi="Calibri"/>
        </w:rPr>
      </w:pPr>
    </w:p>
    <w:p w14:paraId="132B668A" w14:textId="42B63FF0" w:rsidR="00EF6FE4" w:rsidRPr="002173CC" w:rsidRDefault="00EF6FE4" w:rsidP="00EF6FE4">
      <w:pPr>
        <w:tabs>
          <w:tab w:val="left" w:pos="450"/>
        </w:tabs>
        <w:ind w:left="450"/>
        <w:rPr>
          <w:rFonts w:ascii="Calibri" w:hAnsi="Calibri"/>
        </w:rPr>
      </w:pPr>
      <w:r w:rsidRPr="002173CC">
        <w:rPr>
          <w:rFonts w:ascii="Calibri" w:hAnsi="Calibri"/>
          <w:b/>
        </w:rPr>
        <w:t>Email</w:t>
      </w:r>
      <w:r w:rsidRPr="002173CC">
        <w:rPr>
          <w:rFonts w:ascii="Calibri" w:hAnsi="Calibri"/>
        </w:rPr>
        <w:t xml:space="preserve">: Each of you has a UF email address.  It is vital that you maintain an active UF email account and that you </w:t>
      </w:r>
      <w:r w:rsidRPr="002173CC">
        <w:rPr>
          <w:rFonts w:ascii="Calibri" w:hAnsi="Calibri"/>
          <w:b/>
        </w:rPr>
        <w:t>check it often</w:t>
      </w:r>
      <w:r w:rsidRPr="002173CC">
        <w:rPr>
          <w:rFonts w:ascii="Calibri" w:hAnsi="Calibri"/>
        </w:rPr>
        <w:t xml:space="preserve">. </w:t>
      </w:r>
      <w:r w:rsidR="00FE71FD">
        <w:rPr>
          <w:rFonts w:ascii="Calibri" w:hAnsi="Calibri"/>
        </w:rPr>
        <w:t xml:space="preserve">Your instructor will post class notices at the beginning of each week. </w:t>
      </w:r>
      <w:r w:rsidRPr="002173CC">
        <w:rPr>
          <w:rFonts w:ascii="Calibri" w:hAnsi="Calibri"/>
        </w:rPr>
        <w:t xml:space="preserve">This tentative syllabus is </w:t>
      </w:r>
      <w:r w:rsidRPr="002173CC">
        <w:rPr>
          <w:rFonts w:ascii="Calibri" w:hAnsi="Calibri"/>
          <w:b/>
        </w:rPr>
        <w:t>subject to change</w:t>
      </w:r>
      <w:r w:rsidRPr="002173CC">
        <w:rPr>
          <w:rFonts w:ascii="Calibri" w:hAnsi="Calibri"/>
        </w:rPr>
        <w:t xml:space="preserve">, and any </w:t>
      </w:r>
      <w:r w:rsidRPr="002173CC">
        <w:rPr>
          <w:rFonts w:ascii="Calibri" w:hAnsi="Calibri"/>
        </w:rPr>
        <w:lastRenderedPageBreak/>
        <w:t>changes will be transmitted to you via your UF email account and Canvas (see below).  Students should email the instructor if they have questions about any of the lectures, readings, assignments, or exams.  You should expect a response within about 24 hours during weekdays.  On holidays or weekends, expect a response on the next business day.  The instructor will reasonably expect similar time frames for responses to emails sent to students.</w:t>
      </w:r>
    </w:p>
    <w:p w14:paraId="03097D66" w14:textId="77777777" w:rsidR="00EF6FE4" w:rsidRPr="002173CC" w:rsidRDefault="00EF6FE4" w:rsidP="00EF6FE4">
      <w:pPr>
        <w:tabs>
          <w:tab w:val="left" w:pos="540"/>
        </w:tabs>
        <w:ind w:left="720"/>
        <w:rPr>
          <w:rFonts w:ascii="Calibri" w:hAnsi="Calibri"/>
          <w:b/>
        </w:rPr>
      </w:pPr>
    </w:p>
    <w:p w14:paraId="1E1C6D8D" w14:textId="69006D0A" w:rsidR="00EF6FE4" w:rsidRPr="002173CC" w:rsidRDefault="00EF6FE4" w:rsidP="00EF6FE4">
      <w:pPr>
        <w:tabs>
          <w:tab w:val="left" w:pos="450"/>
        </w:tabs>
        <w:ind w:left="450"/>
        <w:rPr>
          <w:rFonts w:ascii="Calibri" w:hAnsi="Calibri"/>
        </w:rPr>
      </w:pPr>
      <w:r w:rsidRPr="002173CC">
        <w:rPr>
          <w:rFonts w:ascii="Calibri" w:hAnsi="Calibri"/>
          <w:b/>
        </w:rPr>
        <w:t>Canvas</w:t>
      </w:r>
      <w:r w:rsidRPr="002173CC">
        <w:rPr>
          <w:rFonts w:ascii="Calibri" w:hAnsi="Calibri"/>
        </w:rPr>
        <w:t>:  Course materials such as lecture</w:t>
      </w:r>
      <w:r w:rsidR="006D314F">
        <w:rPr>
          <w:rFonts w:ascii="Calibri" w:hAnsi="Calibri"/>
        </w:rPr>
        <w:t xml:space="preserve"> slides</w:t>
      </w:r>
      <w:r w:rsidRPr="002173CC">
        <w:rPr>
          <w:rFonts w:ascii="Calibri" w:hAnsi="Calibri"/>
        </w:rPr>
        <w:t>, readings, the syllabus, and assignment instructions will be available through Canvas (</w:t>
      </w:r>
      <w:hyperlink r:id="rId18" w:history="1">
        <w:r w:rsidRPr="002173CC">
          <w:rPr>
            <w:rStyle w:val="Hyperlink"/>
            <w:rFonts w:ascii="Calibri" w:hAnsi="Calibri"/>
            <w:color w:val="auto"/>
          </w:rPr>
          <w:t>https://elearning.ufl.edu</w:t>
        </w:r>
      </w:hyperlink>
      <w:r w:rsidRPr="002173CC">
        <w:rPr>
          <w:rFonts w:ascii="Calibri" w:hAnsi="Calibri"/>
        </w:rPr>
        <w:t xml:space="preserve">). You will also find all due dates and grades on Canvas.  Students must activate their UF </w:t>
      </w:r>
      <w:proofErr w:type="spellStart"/>
      <w:r w:rsidRPr="002173CC">
        <w:rPr>
          <w:rFonts w:ascii="Calibri" w:hAnsi="Calibri"/>
        </w:rPr>
        <w:t>GatorLink</w:t>
      </w:r>
      <w:proofErr w:type="spellEnd"/>
      <w:r w:rsidRPr="002173CC">
        <w:rPr>
          <w:rFonts w:ascii="Calibri" w:hAnsi="Calibri"/>
        </w:rPr>
        <w:t xml:space="preserve"> account in order to use Canvas.  If you need help learning how to perform various tasks related to this course or other courses that utilize Canvas, please consult the above webpage. You may also contact the UF Computing Help Desk at (352) 392-</w:t>
      </w:r>
      <w:proofErr w:type="gramStart"/>
      <w:r w:rsidRPr="002173CC">
        <w:rPr>
          <w:rFonts w:ascii="Calibri" w:hAnsi="Calibri"/>
        </w:rPr>
        <w:t>HELP(</w:t>
      </w:r>
      <w:proofErr w:type="gramEnd"/>
      <w:r w:rsidRPr="002173CC">
        <w:rPr>
          <w:rFonts w:ascii="Calibri" w:hAnsi="Calibri"/>
        </w:rPr>
        <w:t xml:space="preserve">4357) or </w:t>
      </w:r>
      <w:hyperlink r:id="rId19" w:history="1">
        <w:r w:rsidRPr="002173CC">
          <w:rPr>
            <w:rStyle w:val="Hyperlink"/>
            <w:rFonts w:ascii="Calibri" w:hAnsi="Calibri"/>
            <w:color w:val="auto"/>
          </w:rPr>
          <w:t>helpdesk@ufl.edu</w:t>
        </w:r>
      </w:hyperlink>
      <w:r w:rsidRPr="002173CC">
        <w:rPr>
          <w:rFonts w:ascii="Calibri" w:hAnsi="Calibri"/>
        </w:rPr>
        <w:t>.</w:t>
      </w:r>
    </w:p>
    <w:p w14:paraId="43A3763E" w14:textId="77777777" w:rsidR="00EF6FE4" w:rsidRPr="002173CC" w:rsidRDefault="00EF6FE4" w:rsidP="00EF6FE4">
      <w:pPr>
        <w:tabs>
          <w:tab w:val="left" w:pos="540"/>
        </w:tabs>
        <w:rPr>
          <w:rFonts w:ascii="Calibri" w:hAnsi="Calibri"/>
        </w:rPr>
      </w:pPr>
    </w:p>
    <w:p w14:paraId="70FC05F5" w14:textId="688D852E" w:rsidR="00EF6FE4" w:rsidRPr="002173CC" w:rsidRDefault="00EF6FE4" w:rsidP="00EF6FE4">
      <w:pPr>
        <w:tabs>
          <w:tab w:val="left" w:pos="540"/>
        </w:tabs>
        <w:ind w:left="450"/>
        <w:rPr>
          <w:rFonts w:ascii="Calibri" w:hAnsi="Calibri"/>
        </w:rPr>
      </w:pPr>
      <w:r w:rsidRPr="002173CC">
        <w:rPr>
          <w:rFonts w:ascii="Calibri" w:hAnsi="Calibri"/>
          <w:b/>
        </w:rPr>
        <w:t xml:space="preserve">Online Course Evaluation: </w:t>
      </w:r>
      <w:r w:rsidRPr="002173CC">
        <w:rPr>
          <w:rFonts w:ascii="Calibri" w:hAnsi="Calibri"/>
        </w:rPr>
        <w:t>Students are expected to provide feedback on the quality of instruction in this course by completing online evaluations at</w:t>
      </w:r>
      <w:r w:rsidR="004E03B1">
        <w:rPr>
          <w:rFonts w:ascii="Calibri" w:hAnsi="Calibri"/>
        </w:rPr>
        <w:t xml:space="preserve"> </w:t>
      </w:r>
      <w:hyperlink r:id="rId20" w:history="1">
        <w:r w:rsidR="004E03B1" w:rsidRPr="004E03B1">
          <w:rPr>
            <w:rStyle w:val="Hyperlink"/>
            <w:rFonts w:ascii="Calibri" w:hAnsi="Calibri"/>
          </w:rPr>
          <w:t>gatorevals.aa.ufl.edu/</w:t>
        </w:r>
      </w:hyperlink>
      <w:r w:rsidRPr="002173CC">
        <w:rPr>
          <w:rFonts w:ascii="Calibri" w:hAnsi="Calibri"/>
        </w:rPr>
        <w:t>. Evaluations are typically open during the last two or three weeks of the semester, but students will be given specific times when they are open. Summary results of these assessments are available to students at</w:t>
      </w:r>
      <w:r w:rsidR="004E03B1">
        <w:rPr>
          <w:rFonts w:ascii="Calibri" w:hAnsi="Calibri"/>
        </w:rPr>
        <w:t xml:space="preserve"> </w:t>
      </w:r>
      <w:hyperlink r:id="rId21" w:history="1">
        <w:r w:rsidR="004E03B1" w:rsidRPr="004E03B1">
          <w:rPr>
            <w:rStyle w:val="Hyperlink"/>
            <w:rFonts w:ascii="Calibri" w:hAnsi="Calibri"/>
          </w:rPr>
          <w:t>gatorevals.aa.ufl.edu/public-results/</w:t>
        </w:r>
      </w:hyperlink>
      <w:r w:rsidRPr="002173CC">
        <w:rPr>
          <w:rFonts w:ascii="Calibri" w:hAnsi="Calibri"/>
        </w:rPr>
        <w:t>.</w:t>
      </w:r>
    </w:p>
    <w:p w14:paraId="0F7D7541" w14:textId="77777777" w:rsidR="00EF6FE4" w:rsidRPr="002173CC" w:rsidRDefault="00EF6FE4" w:rsidP="00EF6FE4">
      <w:pPr>
        <w:tabs>
          <w:tab w:val="left" w:pos="540"/>
        </w:tabs>
        <w:ind w:left="450"/>
        <w:rPr>
          <w:rFonts w:ascii="Calibri" w:hAnsi="Calibri"/>
          <w:b/>
        </w:rPr>
      </w:pPr>
    </w:p>
    <w:p w14:paraId="5B07EBCB" w14:textId="6EEB213C" w:rsidR="00EF6FE4" w:rsidRPr="003B277D" w:rsidRDefault="00EF6FE4" w:rsidP="003B277D">
      <w:pPr>
        <w:overflowPunct/>
        <w:ind w:left="450"/>
        <w:textAlignment w:val="auto"/>
        <w:rPr>
          <w:rFonts w:asciiTheme="minorHAnsi" w:hAnsiTheme="minorHAnsi" w:cstheme="minorHAnsi"/>
          <w:color w:val="000000" w:themeColor="text1"/>
        </w:rPr>
      </w:pPr>
      <w:r w:rsidRPr="002173CC">
        <w:rPr>
          <w:rFonts w:ascii="Calibri" w:hAnsi="Calibri"/>
          <w:b/>
        </w:rPr>
        <w:t xml:space="preserve">Recordings and Notes: </w:t>
      </w:r>
      <w:r w:rsidRPr="002173CC">
        <w:rPr>
          <w:rFonts w:ascii="Calibri" w:hAnsi="Calibri"/>
        </w:rPr>
        <w:t xml:space="preserve"> It is not permitted to sell notes</w:t>
      </w:r>
      <w:r w:rsidR="00C500F4">
        <w:rPr>
          <w:rFonts w:ascii="Calibri" w:hAnsi="Calibri"/>
        </w:rPr>
        <w:t xml:space="preserve">, </w:t>
      </w:r>
      <w:r w:rsidRPr="002173CC">
        <w:rPr>
          <w:rFonts w:ascii="Calibri" w:hAnsi="Calibri"/>
        </w:rPr>
        <w:t>recordings</w:t>
      </w:r>
      <w:r w:rsidR="00C500F4">
        <w:rPr>
          <w:rFonts w:ascii="Calibri" w:hAnsi="Calibri"/>
        </w:rPr>
        <w:t>, or videos</w:t>
      </w:r>
      <w:r w:rsidRPr="002173CC">
        <w:rPr>
          <w:rFonts w:ascii="Calibri" w:hAnsi="Calibri"/>
        </w:rPr>
        <w:t xml:space="preserve"> from this class without written consent of the instructor. Nor are students permitted to disseminate recordings</w:t>
      </w:r>
      <w:r w:rsidR="00C500F4">
        <w:rPr>
          <w:rFonts w:ascii="Calibri" w:hAnsi="Calibri"/>
        </w:rPr>
        <w:t xml:space="preserve">, videos, </w:t>
      </w:r>
      <w:r w:rsidRPr="002173CC">
        <w:rPr>
          <w:rFonts w:ascii="Calibri" w:hAnsi="Calibri"/>
        </w:rPr>
        <w:t>or post copies of assignments or exams on the internet.</w:t>
      </w:r>
      <w:r w:rsidR="002C08C4">
        <w:rPr>
          <w:rFonts w:ascii="Calibri" w:hAnsi="Calibri"/>
        </w:rPr>
        <w:t xml:space="preserve"> </w:t>
      </w:r>
      <w:r w:rsidR="00C500F4">
        <w:rPr>
          <w:rFonts w:ascii="Calibri" w:hAnsi="Calibri"/>
        </w:rPr>
        <w:t>You are permitted to retain class notes, readings, and course content for your own use.</w:t>
      </w:r>
      <w:r w:rsidR="003B277D">
        <w:rPr>
          <w:color w:val="2D3B45"/>
          <w:sz w:val="22"/>
          <w:szCs w:val="22"/>
        </w:rPr>
        <w:t xml:space="preserve"> </w:t>
      </w:r>
      <w:r w:rsidR="003B277D" w:rsidRPr="003B277D">
        <w:rPr>
          <w:rFonts w:asciiTheme="minorHAnsi" w:hAnsiTheme="minorHAnsi" w:cstheme="minorHAnsi"/>
          <w:color w:val="000000" w:themeColor="text1"/>
        </w:rPr>
        <w:t>There are many introductory courses of this nature, and so there may be many notes floating around online. However, the notes I will provide you, as well as information from legitimate subject-relevant textbooks will be considered as the final authority on matters of grading.</w:t>
      </w:r>
    </w:p>
    <w:p w14:paraId="59EDB8E4" w14:textId="77777777" w:rsidR="00EF6FE4" w:rsidRPr="002173CC" w:rsidRDefault="00EF6FE4" w:rsidP="00EF6FE4">
      <w:pPr>
        <w:ind w:left="540" w:firstLine="180"/>
        <w:rPr>
          <w:rFonts w:ascii="Calibri" w:hAnsi="Calibri"/>
          <w:b/>
        </w:rPr>
      </w:pPr>
    </w:p>
    <w:p w14:paraId="0FDADD1F" w14:textId="77777777" w:rsidR="00EF6FE4" w:rsidRPr="002173CC" w:rsidRDefault="00EF6FE4" w:rsidP="00EF6FE4">
      <w:pPr>
        <w:pStyle w:val="Heading1"/>
        <w:tabs>
          <w:tab w:val="clear" w:pos="540"/>
          <w:tab w:val="clear" w:pos="3240"/>
        </w:tabs>
        <w:ind w:left="450" w:hanging="450"/>
        <w:jc w:val="left"/>
        <w:rPr>
          <w:rFonts w:ascii="Calibri" w:hAnsi="Calibri" w:cs="Times New Roman"/>
        </w:rPr>
      </w:pPr>
      <w:r w:rsidRPr="002173CC">
        <w:rPr>
          <w:rFonts w:ascii="Calibri" w:hAnsi="Calibri" w:cs="Times New Roman"/>
        </w:rPr>
        <w:t>Course Policies: Student Expectations</w:t>
      </w:r>
    </w:p>
    <w:p w14:paraId="5A619D04" w14:textId="77777777" w:rsidR="00EF6FE4" w:rsidRPr="002173CC" w:rsidRDefault="00EF6FE4" w:rsidP="00EF6FE4">
      <w:pPr>
        <w:ind w:left="540" w:hanging="540"/>
        <w:outlineLvl w:val="0"/>
        <w:rPr>
          <w:rFonts w:ascii="Calibri" w:hAnsi="Calibri"/>
        </w:rPr>
      </w:pPr>
    </w:p>
    <w:p w14:paraId="6DD1897A" w14:textId="77777777" w:rsidR="00EF6FE4" w:rsidRPr="002173CC" w:rsidRDefault="00EF6FE4" w:rsidP="00EF6FE4">
      <w:pPr>
        <w:ind w:left="450"/>
        <w:rPr>
          <w:rFonts w:ascii="Calibri" w:hAnsi="Calibri"/>
        </w:rPr>
      </w:pPr>
      <w:r w:rsidRPr="002173CC">
        <w:rPr>
          <w:rFonts w:ascii="Calibri" w:hAnsi="Calibri"/>
          <w:b/>
        </w:rPr>
        <w:t>Disabilities Statement</w:t>
      </w:r>
      <w:r w:rsidRPr="002173CC">
        <w:rPr>
          <w:rFonts w:ascii="Calibri" w:hAnsi="Calibri"/>
        </w:rPr>
        <w:t xml:space="preserve">: </w:t>
      </w:r>
    </w:p>
    <w:p w14:paraId="1A940429" w14:textId="77777777" w:rsidR="00EF6FE4" w:rsidRPr="002173CC" w:rsidRDefault="00EF6FE4" w:rsidP="00EF6FE4">
      <w:pPr>
        <w:ind w:left="450"/>
        <w:rPr>
          <w:rFonts w:ascii="Calibri" w:hAnsi="Calibri"/>
        </w:rPr>
      </w:pPr>
      <w:r w:rsidRPr="002173CC">
        <w:rPr>
          <w:rFonts w:ascii="Calibri" w:hAnsi="Calibri"/>
        </w:rPr>
        <w:t xml:space="preserve">Students with disabilities requesting accommodations should first register with the Disability Resource Center (352-392-8565, </w:t>
      </w:r>
      <w:hyperlink r:id="rId22" w:history="1">
        <w:r w:rsidRPr="002173CC">
          <w:rPr>
            <w:rStyle w:val="Hyperlink"/>
            <w:rFonts w:ascii="Calibri" w:hAnsi="Calibri"/>
            <w:color w:val="auto"/>
          </w:rPr>
          <w:t>www.dso.ufl.edu/drc/</w:t>
        </w:r>
      </w:hyperlink>
      <w:r w:rsidRPr="002173CC">
        <w:rPr>
          <w:rFonts w:ascii="Calibri" w:hAnsi="Calibri"/>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3B704FAB" w14:textId="77777777" w:rsidR="00EF6FE4" w:rsidRPr="002173CC" w:rsidRDefault="00EF6FE4" w:rsidP="00EF6FE4">
      <w:pPr>
        <w:ind w:left="450"/>
        <w:rPr>
          <w:rFonts w:ascii="Calibri" w:hAnsi="Calibri"/>
        </w:rPr>
      </w:pPr>
    </w:p>
    <w:p w14:paraId="753D439E" w14:textId="68AFFBE8" w:rsidR="00C64E42" w:rsidRDefault="00EF6FE4" w:rsidP="00EF6FE4">
      <w:pPr>
        <w:ind w:left="450"/>
        <w:rPr>
          <w:rFonts w:ascii="Calibri" w:hAnsi="Calibri"/>
        </w:rPr>
      </w:pPr>
      <w:r w:rsidRPr="002173CC">
        <w:rPr>
          <w:rFonts w:ascii="Calibri" w:hAnsi="Calibri"/>
          <w:b/>
        </w:rPr>
        <w:t xml:space="preserve">Academic </w:t>
      </w:r>
      <w:r w:rsidR="00445C7C">
        <w:rPr>
          <w:rFonts w:ascii="Calibri" w:hAnsi="Calibri"/>
          <w:b/>
        </w:rPr>
        <w:t xml:space="preserve">Honesty &amp; </w:t>
      </w:r>
      <w:r w:rsidRPr="002173CC">
        <w:rPr>
          <w:rFonts w:ascii="Calibri" w:hAnsi="Calibri"/>
          <w:b/>
        </w:rPr>
        <w:t>Conduct Policy</w:t>
      </w:r>
      <w:r w:rsidRPr="002173CC">
        <w:rPr>
          <w:rFonts w:ascii="Calibri" w:hAnsi="Calibri"/>
        </w:rPr>
        <w:t>:</w:t>
      </w:r>
      <w:r w:rsidR="00445C7C">
        <w:rPr>
          <w:rFonts w:ascii="Calibri" w:hAnsi="Calibri"/>
        </w:rPr>
        <w:t xml:space="preserve"> 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w:t>
      </w:r>
      <w:r w:rsidRPr="002173CC">
        <w:rPr>
          <w:rFonts w:ascii="Calibri" w:hAnsi="Calibri"/>
        </w:rPr>
        <w:t xml:space="preserve"> </w:t>
      </w:r>
      <w:r w:rsidR="00445C7C">
        <w:rPr>
          <w:rFonts w:ascii="Calibri" w:hAnsi="Calibri"/>
        </w:rPr>
        <w:t>honor, I have neither given nor received unauthorized aid in doing this assignment.” The Honor code (</w:t>
      </w:r>
      <w:proofErr w:type="spellStart"/>
      <w:r w:rsidR="00445C7C">
        <w:rPr>
          <w:rFonts w:ascii="Calibri" w:hAnsi="Calibri"/>
        </w:rPr>
        <w:t>sccr.dso.ufl</w:t>
      </w:r>
      <w:proofErr w:type="spellEnd"/>
      <w:r w:rsidR="00445C7C">
        <w:rPr>
          <w:rFonts w:ascii="Calibri" w:hAnsi="Calibri"/>
        </w:rPr>
        <w:t>/process/student-conduct-code/)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in this class.</w:t>
      </w:r>
    </w:p>
    <w:p w14:paraId="425FD9C9" w14:textId="7232BA13" w:rsidR="00E14504" w:rsidRDefault="00E14504" w:rsidP="00EF6FE4">
      <w:pPr>
        <w:ind w:left="450"/>
        <w:rPr>
          <w:rFonts w:ascii="Calibri" w:hAnsi="Calibri"/>
        </w:rPr>
      </w:pPr>
    </w:p>
    <w:p w14:paraId="578DBC27" w14:textId="5811B1DC" w:rsidR="0052569E" w:rsidRDefault="00E14504" w:rsidP="0052569E">
      <w:pPr>
        <w:overflowPunct/>
        <w:spacing w:after="140"/>
        <w:ind w:left="450"/>
        <w:textAlignment w:val="auto"/>
        <w:rPr>
          <w:rFonts w:asciiTheme="minorHAnsi" w:hAnsiTheme="minorHAnsi" w:cstheme="minorHAnsi"/>
          <w:color w:val="000000"/>
        </w:rPr>
      </w:pPr>
      <w:r w:rsidRPr="0052569E">
        <w:rPr>
          <w:rFonts w:asciiTheme="minorHAnsi" w:hAnsiTheme="minorHAnsi" w:cstheme="minorHAnsi"/>
          <w:b/>
        </w:rPr>
        <w:t xml:space="preserve">Title IX: </w:t>
      </w:r>
      <w:r w:rsidR="0052569E" w:rsidRPr="0052569E">
        <w:rPr>
          <w:rFonts w:asciiTheme="minorHAnsi" w:hAnsiTheme="minorHAnsi" w:cstheme="minorHAnsi"/>
          <w:color w:val="000000"/>
        </w:rPr>
        <w:t xml:space="preserve">For any concerns regarding gender-based discrimination, sexual harassment, sexual assault, dating/domestic violence, or stalking, there are resources available. To learn more or to report an incident, got to: </w:t>
      </w:r>
      <w:hyperlink r:id="rId23" w:history="1">
        <w:r w:rsidR="0052569E" w:rsidRPr="0052569E">
          <w:rPr>
            <w:rFonts w:asciiTheme="minorHAnsi" w:hAnsiTheme="minorHAnsi" w:cstheme="minorHAnsi"/>
            <w:color w:val="000087"/>
            <w:u w:val="single" w:color="000087"/>
          </w:rPr>
          <w:t>https://titleix.ufl.edu</w:t>
        </w:r>
      </w:hyperlink>
      <w:r w:rsidR="0052569E" w:rsidRPr="0052569E">
        <w:rPr>
          <w:rFonts w:asciiTheme="minorHAnsi" w:hAnsiTheme="minorHAnsi" w:cstheme="minorHAnsi"/>
          <w:color w:val="000000"/>
        </w:rPr>
        <w:t xml:space="preserve">. Also, please be advised that </w:t>
      </w:r>
      <w:r w:rsidR="0052569E">
        <w:rPr>
          <w:rFonts w:asciiTheme="minorHAnsi" w:hAnsiTheme="minorHAnsi" w:cstheme="minorHAnsi"/>
          <w:color w:val="000000"/>
        </w:rPr>
        <w:t>your instructor is</w:t>
      </w:r>
      <w:r w:rsidR="0052569E" w:rsidRPr="0052569E">
        <w:rPr>
          <w:rFonts w:asciiTheme="minorHAnsi" w:hAnsiTheme="minorHAnsi" w:cstheme="minorHAnsi"/>
          <w:color w:val="000000"/>
        </w:rPr>
        <w:t xml:space="preserve"> required to report instances of sexual harassment, sexual assault, or discrimination. </w:t>
      </w:r>
    </w:p>
    <w:p w14:paraId="3DA71AD9" w14:textId="2E1EBAD7" w:rsidR="004D29E5" w:rsidRDefault="004D29E5" w:rsidP="004D29E5">
      <w:pPr>
        <w:ind w:left="450"/>
        <w:rPr>
          <w:rFonts w:ascii="Calibri" w:hAnsi="Calibri"/>
        </w:rPr>
      </w:pPr>
      <w:r>
        <w:rPr>
          <w:rFonts w:ascii="Calibri" w:hAnsi="Calibri"/>
          <w:b/>
        </w:rPr>
        <w:t xml:space="preserve">We are an inclusive classroom: </w:t>
      </w:r>
      <w:r>
        <w:rPr>
          <w:rFonts w:ascii="Calibri" w:hAnsi="Calibri"/>
        </w:rPr>
        <w:t xml:space="preserve">University is an opportunity to learn from one another, no matter our background, ethnicity, nationality, disability status, sexuality, gender and gender identity, religion, and socioeconomic background. From personal experience, being the first female in my family to obtain a university degree, and the first at all to attain a PhD (internationally), I am particularly cognizant that many of you may feel out of place at such a large and prestigious place as UF. This can be amplified when you represent a minority. Make no mistake, you are here because you deserve to be, and you have the potential to do great things. In this classroom, my goal is to provide a learning environment that is inclusive to all. If you are struggling or experiencing challenges to your learning, please do not hesitate to discuss with me. </w:t>
      </w:r>
    </w:p>
    <w:p w14:paraId="6BF29076" w14:textId="539CEE36" w:rsidR="00AF329B" w:rsidRDefault="00AF329B" w:rsidP="004D29E5">
      <w:pPr>
        <w:ind w:left="450"/>
      </w:pPr>
    </w:p>
    <w:p w14:paraId="466B6476" w14:textId="539743C2" w:rsidR="00AF329B" w:rsidRDefault="00AF329B" w:rsidP="00AF329B">
      <w:pPr>
        <w:overflowPunct/>
        <w:ind w:left="450"/>
        <w:textAlignment w:val="auto"/>
        <w:rPr>
          <w:rFonts w:asciiTheme="minorHAnsi" w:hAnsiTheme="minorHAnsi" w:cstheme="minorHAnsi"/>
          <w:color w:val="000000" w:themeColor="text1"/>
        </w:rPr>
      </w:pPr>
      <w:r w:rsidRPr="00AF329B">
        <w:rPr>
          <w:rFonts w:asciiTheme="minorHAnsi" w:hAnsiTheme="minorHAnsi" w:cstheme="minorHAnsi"/>
          <w:b/>
          <w:bCs/>
          <w:color w:val="000000" w:themeColor="text1"/>
        </w:rPr>
        <w:t>Other:</w:t>
      </w:r>
      <w:r w:rsidRPr="00AF329B">
        <w:rPr>
          <w:rFonts w:asciiTheme="minorHAnsi" w:hAnsiTheme="minorHAnsi" w:cstheme="minorHAnsi"/>
          <w:color w:val="000000" w:themeColor="text1"/>
        </w:rPr>
        <w:t xml:space="preserve"> I have the right to institute new policies pertaining to course content, structure, and assessment during the semester without advanced notice to ensure a positive learning environment for all students</w:t>
      </w:r>
      <w:r>
        <w:rPr>
          <w:rFonts w:asciiTheme="minorHAnsi" w:hAnsiTheme="minorHAnsi" w:cstheme="minorHAnsi"/>
          <w:color w:val="000000" w:themeColor="text1"/>
        </w:rPr>
        <w:t xml:space="preserve">. </w:t>
      </w:r>
    </w:p>
    <w:p w14:paraId="6D0F48EF" w14:textId="77777777" w:rsidR="008E78DA" w:rsidRPr="00AF329B" w:rsidRDefault="008E78DA" w:rsidP="00AF329B">
      <w:pPr>
        <w:overflowPunct/>
        <w:ind w:left="450"/>
        <w:textAlignment w:val="auto"/>
        <w:rPr>
          <w:rFonts w:asciiTheme="minorHAnsi" w:hAnsiTheme="minorHAnsi" w:cstheme="minorHAnsi"/>
          <w:color w:val="000000" w:themeColor="text1"/>
        </w:rPr>
      </w:pPr>
    </w:p>
    <w:p w14:paraId="335DD9A7" w14:textId="69B977F7" w:rsidR="00EF6FE4" w:rsidRPr="002173CC" w:rsidRDefault="00EF6FE4" w:rsidP="00C64E42">
      <w:pPr>
        <w:rPr>
          <w:rFonts w:ascii="Calibri" w:hAnsi="Calibri"/>
        </w:rPr>
      </w:pPr>
    </w:p>
    <w:p w14:paraId="3273BA61" w14:textId="77777777" w:rsidR="00EF6FE4" w:rsidRPr="002173CC" w:rsidRDefault="00EF6FE4" w:rsidP="00EF6FE4">
      <w:pPr>
        <w:pStyle w:val="Heading1"/>
        <w:tabs>
          <w:tab w:val="clear" w:pos="540"/>
          <w:tab w:val="clear" w:pos="3240"/>
          <w:tab w:val="left" w:pos="720"/>
          <w:tab w:val="left" w:pos="6660"/>
        </w:tabs>
        <w:ind w:left="450" w:hanging="450"/>
        <w:jc w:val="left"/>
        <w:rPr>
          <w:rFonts w:ascii="Calibri" w:hAnsi="Calibri" w:cs="Times New Roman"/>
        </w:rPr>
      </w:pPr>
      <w:r w:rsidRPr="002173CC">
        <w:rPr>
          <w:rFonts w:ascii="Calibri" w:hAnsi="Calibri" w:cs="Times New Roman"/>
        </w:rPr>
        <w:t xml:space="preserve">Campus Resources for Students: </w:t>
      </w:r>
    </w:p>
    <w:p w14:paraId="1CC1E57F" w14:textId="77777777" w:rsidR="00EF6FE4" w:rsidRPr="002173CC" w:rsidRDefault="00EF6FE4" w:rsidP="00EF6FE4"/>
    <w:p w14:paraId="558DECD6" w14:textId="77777777" w:rsidR="00EF6FE4" w:rsidRPr="002173CC" w:rsidRDefault="00EF6FE4" w:rsidP="00EF6FE4">
      <w:pPr>
        <w:ind w:left="450"/>
        <w:rPr>
          <w:rFonts w:ascii="Calibri" w:hAnsi="Calibri"/>
          <w:b/>
          <w:i/>
        </w:rPr>
      </w:pPr>
      <w:r w:rsidRPr="002173CC">
        <w:rPr>
          <w:rFonts w:ascii="Calibri" w:hAnsi="Calibri"/>
          <w:b/>
          <w:i/>
        </w:rPr>
        <w:t>Academic Resources</w:t>
      </w:r>
    </w:p>
    <w:p w14:paraId="40C3B452" w14:textId="77777777" w:rsidR="00EF6FE4" w:rsidRPr="002173CC" w:rsidRDefault="00EF6FE4" w:rsidP="00EF6FE4">
      <w:pPr>
        <w:ind w:left="450"/>
        <w:rPr>
          <w:rFonts w:ascii="Calibri" w:hAnsi="Calibri"/>
          <w:b/>
        </w:rPr>
      </w:pPr>
    </w:p>
    <w:p w14:paraId="4E197346" w14:textId="41057EDD" w:rsidR="00EF6FE4" w:rsidRDefault="00EF6FE4" w:rsidP="00EF6FE4">
      <w:pPr>
        <w:ind w:left="450"/>
        <w:rPr>
          <w:rFonts w:ascii="Calibri" w:hAnsi="Calibri"/>
        </w:rPr>
      </w:pPr>
      <w:r w:rsidRPr="002173CC">
        <w:rPr>
          <w:rFonts w:ascii="Calibri" w:hAnsi="Calibri"/>
          <w:i/>
        </w:rPr>
        <w:t>E-learning technical support</w:t>
      </w:r>
      <w:r w:rsidR="00D052A2">
        <w:rPr>
          <w:rFonts w:ascii="Calibri" w:hAnsi="Calibri"/>
          <w:i/>
        </w:rPr>
        <w:t xml:space="preserve">: </w:t>
      </w:r>
      <w:r w:rsidR="00D052A2">
        <w:rPr>
          <w:rFonts w:ascii="Calibri" w:hAnsi="Calibri"/>
        </w:rPr>
        <w:t xml:space="preserve">Contact the </w:t>
      </w:r>
      <w:hyperlink r:id="rId24" w:history="1">
        <w:r w:rsidR="00D052A2" w:rsidRPr="00D052A2">
          <w:rPr>
            <w:rStyle w:val="Hyperlink"/>
            <w:rFonts w:ascii="Calibri" w:hAnsi="Calibri"/>
          </w:rPr>
          <w:t>UF Computing Help Desk</w:t>
        </w:r>
      </w:hyperlink>
      <w:r w:rsidR="00D052A2">
        <w:rPr>
          <w:rFonts w:ascii="Calibri" w:hAnsi="Calibri"/>
        </w:rPr>
        <w:t xml:space="preserve"> at</w:t>
      </w:r>
      <w:r w:rsidRPr="002173CC">
        <w:rPr>
          <w:rFonts w:ascii="Calibri" w:hAnsi="Calibri"/>
          <w:i/>
        </w:rPr>
        <w:t xml:space="preserve"> </w:t>
      </w:r>
      <w:r w:rsidRPr="002173CC">
        <w:rPr>
          <w:rFonts w:ascii="Calibri" w:hAnsi="Calibri"/>
        </w:rPr>
        <w:t xml:space="preserve">352-392-4357 or </w:t>
      </w:r>
      <w:r w:rsidR="00D052A2">
        <w:rPr>
          <w:rFonts w:ascii="Calibri" w:hAnsi="Calibri"/>
        </w:rPr>
        <w:t xml:space="preserve">via </w:t>
      </w:r>
      <w:r w:rsidRPr="002173CC">
        <w:rPr>
          <w:rFonts w:ascii="Calibri" w:hAnsi="Calibri"/>
        </w:rPr>
        <w:t xml:space="preserve">email </w:t>
      </w:r>
      <w:r w:rsidR="00D052A2">
        <w:rPr>
          <w:rFonts w:ascii="Calibri" w:hAnsi="Calibri"/>
        </w:rPr>
        <w:t xml:space="preserve">at </w:t>
      </w:r>
      <w:hyperlink r:id="rId25" w:history="1">
        <w:r w:rsidR="00D052A2" w:rsidRPr="00C64D04">
          <w:rPr>
            <w:rStyle w:val="Hyperlink"/>
            <w:rFonts w:ascii="Calibri" w:hAnsi="Calibri"/>
          </w:rPr>
          <w:t>helpdesk@ufl.edu</w:t>
        </w:r>
      </w:hyperlink>
      <w:r w:rsidR="00D052A2">
        <w:rPr>
          <w:rFonts w:ascii="Calibri" w:hAnsi="Calibri"/>
        </w:rPr>
        <w:t>.</w:t>
      </w:r>
    </w:p>
    <w:p w14:paraId="1EC08436" w14:textId="77777777" w:rsidR="00D052A2" w:rsidRPr="002173CC" w:rsidRDefault="00D052A2" w:rsidP="00EF6FE4">
      <w:pPr>
        <w:ind w:left="450"/>
        <w:rPr>
          <w:rFonts w:ascii="Calibri" w:hAnsi="Calibri"/>
        </w:rPr>
      </w:pPr>
    </w:p>
    <w:p w14:paraId="41682BFB" w14:textId="4F6BA713" w:rsidR="00EF6FE4" w:rsidRPr="002173CC" w:rsidRDefault="00EF6FE4" w:rsidP="00EF6FE4">
      <w:pPr>
        <w:ind w:left="450"/>
        <w:rPr>
          <w:rFonts w:ascii="Calibri" w:hAnsi="Calibri"/>
        </w:rPr>
      </w:pPr>
      <w:r w:rsidRPr="002173CC">
        <w:rPr>
          <w:rFonts w:ascii="Calibri" w:hAnsi="Calibri"/>
          <w:i/>
        </w:rPr>
        <w:t xml:space="preserve">Career </w:t>
      </w:r>
      <w:r w:rsidR="008D57EB">
        <w:rPr>
          <w:rFonts w:ascii="Calibri" w:hAnsi="Calibri"/>
          <w:i/>
        </w:rPr>
        <w:t>Connections</w:t>
      </w:r>
      <w:r w:rsidRPr="002173CC">
        <w:rPr>
          <w:rFonts w:ascii="Calibri" w:hAnsi="Calibri"/>
          <w:i/>
        </w:rPr>
        <w:t xml:space="preserve"> Center</w:t>
      </w:r>
      <w:r w:rsidR="008D57EB">
        <w:rPr>
          <w:rFonts w:ascii="Calibri" w:hAnsi="Calibri"/>
          <w:i/>
        </w:rPr>
        <w:t>:</w:t>
      </w:r>
      <w:r w:rsidRPr="002173CC">
        <w:rPr>
          <w:rFonts w:ascii="Calibri" w:hAnsi="Calibri"/>
          <w:i/>
        </w:rPr>
        <w:t xml:space="preserve"> </w:t>
      </w:r>
      <w:r w:rsidRPr="002173CC">
        <w:rPr>
          <w:rFonts w:ascii="Calibri" w:hAnsi="Calibri"/>
        </w:rPr>
        <w:t>Reitz Union</w:t>
      </w:r>
      <w:r w:rsidR="008D57EB">
        <w:rPr>
          <w:rFonts w:ascii="Calibri" w:hAnsi="Calibri"/>
        </w:rPr>
        <w:t xml:space="preserve"> Suite 1300</w:t>
      </w:r>
      <w:r w:rsidRPr="002173CC">
        <w:rPr>
          <w:rFonts w:ascii="Calibri" w:hAnsi="Calibri"/>
        </w:rPr>
        <w:t>, 352-392-1601. Career assistance and counseling</w:t>
      </w:r>
      <w:r w:rsidR="008D57EB">
        <w:rPr>
          <w:rFonts w:ascii="Calibri" w:hAnsi="Calibri"/>
        </w:rPr>
        <w:t xml:space="preserve"> services at </w:t>
      </w:r>
      <w:hyperlink r:id="rId26" w:history="1">
        <w:r w:rsidR="008D57EB" w:rsidRPr="008D57EB">
          <w:rPr>
            <w:rStyle w:val="Hyperlink"/>
            <w:rFonts w:ascii="Calibri" w:hAnsi="Calibri"/>
          </w:rPr>
          <w:t>career.ufl.edu/</w:t>
        </w:r>
      </w:hyperlink>
      <w:r w:rsidR="008D57EB">
        <w:rPr>
          <w:rFonts w:ascii="Calibri" w:hAnsi="Calibri"/>
        </w:rPr>
        <w:t>.</w:t>
      </w:r>
    </w:p>
    <w:p w14:paraId="546C1712" w14:textId="77777777" w:rsidR="00EF6FE4" w:rsidRPr="002173CC" w:rsidRDefault="00EF6FE4" w:rsidP="00EF6FE4">
      <w:pPr>
        <w:ind w:left="450"/>
        <w:rPr>
          <w:rFonts w:ascii="Calibri" w:hAnsi="Calibri"/>
        </w:rPr>
      </w:pPr>
    </w:p>
    <w:p w14:paraId="51BDF40A" w14:textId="1956A786" w:rsidR="00EF6FE4" w:rsidRPr="002173CC" w:rsidRDefault="00EF6FE4" w:rsidP="00EF6FE4">
      <w:pPr>
        <w:ind w:left="450"/>
        <w:rPr>
          <w:rFonts w:ascii="Calibri" w:hAnsi="Calibri"/>
        </w:rPr>
      </w:pPr>
      <w:r w:rsidRPr="002173CC">
        <w:rPr>
          <w:rFonts w:ascii="Calibri" w:hAnsi="Calibri"/>
          <w:i/>
        </w:rPr>
        <w:t>Library Support</w:t>
      </w:r>
      <w:r w:rsidR="000572FD">
        <w:rPr>
          <w:rFonts w:ascii="Calibri" w:hAnsi="Calibri"/>
        </w:rPr>
        <w:t>:</w:t>
      </w:r>
      <w:r w:rsidRPr="002173CC">
        <w:rPr>
          <w:rFonts w:ascii="Calibri" w:hAnsi="Calibri"/>
        </w:rPr>
        <w:t xml:space="preserve"> </w:t>
      </w:r>
      <w:hyperlink r:id="rId27" w:history="1">
        <w:r w:rsidRPr="002173CC">
          <w:rPr>
            <w:rStyle w:val="Hyperlink"/>
            <w:rFonts w:ascii="Calibri" w:hAnsi="Calibri"/>
            <w:color w:val="auto"/>
          </w:rPr>
          <w:t>http://cms.uflib.ufl.edu/ask</w:t>
        </w:r>
      </w:hyperlink>
      <w:r w:rsidRPr="002173CC">
        <w:rPr>
          <w:rFonts w:ascii="Calibri" w:hAnsi="Calibri"/>
        </w:rPr>
        <w:t>. Various ways to receive assistance with respect to using the libraries or finding resources.</w:t>
      </w:r>
    </w:p>
    <w:p w14:paraId="7F48100D" w14:textId="77777777" w:rsidR="00EF6FE4" w:rsidRPr="002173CC" w:rsidRDefault="00EF6FE4" w:rsidP="00EF6FE4">
      <w:pPr>
        <w:ind w:left="450"/>
        <w:rPr>
          <w:rFonts w:ascii="Calibri" w:hAnsi="Calibri"/>
        </w:rPr>
      </w:pPr>
    </w:p>
    <w:p w14:paraId="0A9CBC8F" w14:textId="1425F6D6" w:rsidR="00EF6FE4" w:rsidRPr="002173CC" w:rsidRDefault="00EF6FE4" w:rsidP="00EF6FE4">
      <w:pPr>
        <w:ind w:left="450"/>
        <w:rPr>
          <w:rFonts w:ascii="Calibri" w:hAnsi="Calibri"/>
        </w:rPr>
      </w:pPr>
      <w:r w:rsidRPr="002173CC">
        <w:rPr>
          <w:rFonts w:ascii="Calibri" w:hAnsi="Calibri"/>
          <w:i/>
        </w:rPr>
        <w:t>Teaching Center</w:t>
      </w:r>
      <w:r w:rsidR="000572FD">
        <w:rPr>
          <w:rFonts w:ascii="Calibri" w:hAnsi="Calibri"/>
          <w:i/>
        </w:rPr>
        <w:t>:</w:t>
      </w:r>
      <w:r w:rsidRPr="002173CC">
        <w:rPr>
          <w:rFonts w:ascii="Calibri" w:hAnsi="Calibri"/>
          <w:i/>
        </w:rPr>
        <w:t xml:space="preserve"> </w:t>
      </w:r>
      <w:r w:rsidRPr="002173CC">
        <w:rPr>
          <w:rFonts w:ascii="Calibri" w:hAnsi="Calibri"/>
        </w:rPr>
        <w:t>Broward Hall, 352-392-2010 or</w:t>
      </w:r>
      <w:r w:rsidR="000572FD">
        <w:rPr>
          <w:rFonts w:ascii="Calibri" w:hAnsi="Calibri"/>
        </w:rPr>
        <w:t xml:space="preserve"> to make an appointment</w:t>
      </w:r>
      <w:r w:rsidRPr="002173CC">
        <w:rPr>
          <w:rFonts w:ascii="Calibri" w:hAnsi="Calibri"/>
        </w:rPr>
        <w:t xml:space="preserve"> 352-392-6420. General study skills and tutoring. </w:t>
      </w:r>
      <w:hyperlink r:id="rId28" w:history="1">
        <w:r w:rsidRPr="002173CC">
          <w:rPr>
            <w:rStyle w:val="Hyperlink"/>
            <w:rFonts w:ascii="Calibri" w:hAnsi="Calibri"/>
            <w:color w:val="auto"/>
          </w:rPr>
          <w:t>http://teachingcenter.ufl.edu/</w:t>
        </w:r>
      </w:hyperlink>
      <w:r w:rsidR="00CD39D3">
        <w:rPr>
          <w:rStyle w:val="Hyperlink"/>
          <w:rFonts w:ascii="Calibri" w:hAnsi="Calibri"/>
          <w:color w:val="auto"/>
        </w:rPr>
        <w:t xml:space="preserve"> </w:t>
      </w:r>
    </w:p>
    <w:p w14:paraId="39FA7AEA" w14:textId="77777777" w:rsidR="00EF6FE4" w:rsidRPr="002173CC" w:rsidRDefault="00EF6FE4" w:rsidP="00EF6FE4">
      <w:pPr>
        <w:ind w:left="450"/>
        <w:rPr>
          <w:rFonts w:ascii="Calibri" w:hAnsi="Calibri"/>
        </w:rPr>
      </w:pPr>
    </w:p>
    <w:p w14:paraId="594A28FD" w14:textId="2436540A" w:rsidR="00EF6FE4" w:rsidRPr="002173CC" w:rsidRDefault="00EF6FE4" w:rsidP="00EF6FE4">
      <w:pPr>
        <w:ind w:left="450"/>
        <w:rPr>
          <w:rFonts w:ascii="Calibri" w:hAnsi="Calibri"/>
        </w:rPr>
      </w:pPr>
      <w:r w:rsidRPr="002173CC">
        <w:rPr>
          <w:rFonts w:ascii="Calibri" w:hAnsi="Calibri"/>
          <w:i/>
        </w:rPr>
        <w:t>Writing Studio</w:t>
      </w:r>
      <w:r w:rsidR="000572FD">
        <w:rPr>
          <w:rFonts w:ascii="Calibri" w:hAnsi="Calibri"/>
          <w:i/>
        </w:rPr>
        <w:t>:</w:t>
      </w:r>
      <w:r w:rsidRPr="002173CC">
        <w:rPr>
          <w:rFonts w:ascii="Calibri" w:hAnsi="Calibri"/>
        </w:rPr>
        <w:t xml:space="preserve"> </w:t>
      </w:r>
      <w:r w:rsidR="000572FD">
        <w:rPr>
          <w:rFonts w:ascii="Calibri" w:hAnsi="Calibri"/>
        </w:rPr>
        <w:t>2215 Turlington</w:t>
      </w:r>
      <w:r w:rsidRPr="002173CC">
        <w:rPr>
          <w:rFonts w:ascii="Calibri" w:hAnsi="Calibri"/>
        </w:rPr>
        <w:t xml:space="preserve"> Hall, 352-846-1138. Help brainstorming, formatting, and writing papers.</w:t>
      </w:r>
      <w:r w:rsidR="00CD39D3">
        <w:rPr>
          <w:rFonts w:ascii="Calibri" w:hAnsi="Calibri"/>
        </w:rPr>
        <w:t xml:space="preserve"> </w:t>
      </w:r>
      <w:hyperlink r:id="rId29" w:history="1">
        <w:r w:rsidR="00CD39D3" w:rsidRPr="008D115F">
          <w:rPr>
            <w:rStyle w:val="Hyperlink"/>
            <w:rFonts w:ascii="Calibri" w:hAnsi="Calibri"/>
          </w:rPr>
          <w:t>https://writing.ufl.edu/writing-studio/</w:t>
        </w:r>
      </w:hyperlink>
      <w:r w:rsidR="00CD39D3">
        <w:rPr>
          <w:rFonts w:ascii="Calibri" w:hAnsi="Calibri"/>
        </w:rPr>
        <w:t xml:space="preserve"> </w:t>
      </w:r>
    </w:p>
    <w:p w14:paraId="0D1364C7" w14:textId="77777777" w:rsidR="00EF6FE4" w:rsidRPr="002173CC" w:rsidRDefault="00EF6FE4" w:rsidP="00EF6FE4">
      <w:pPr>
        <w:ind w:left="450"/>
        <w:rPr>
          <w:rFonts w:ascii="Calibri" w:hAnsi="Calibri"/>
        </w:rPr>
      </w:pPr>
    </w:p>
    <w:p w14:paraId="0C572604" w14:textId="4D13F926" w:rsidR="004E03B1" w:rsidRDefault="00EF6FE4" w:rsidP="004E03B1">
      <w:pPr>
        <w:ind w:left="450"/>
        <w:rPr>
          <w:rFonts w:ascii="Calibri" w:hAnsi="Calibri"/>
        </w:rPr>
      </w:pPr>
      <w:r w:rsidRPr="002173CC">
        <w:rPr>
          <w:rFonts w:ascii="Calibri" w:hAnsi="Calibri"/>
          <w:i/>
        </w:rPr>
        <w:t>Student Complaints</w:t>
      </w:r>
      <w:r w:rsidR="000572FD">
        <w:rPr>
          <w:rFonts w:ascii="Calibri" w:hAnsi="Calibri"/>
          <w:i/>
        </w:rPr>
        <w:t xml:space="preserve"> On-Campus: </w:t>
      </w:r>
      <w:hyperlink r:id="rId30" w:history="1">
        <w:r w:rsidR="000572FD" w:rsidRPr="000572FD">
          <w:rPr>
            <w:rStyle w:val="Hyperlink"/>
            <w:rFonts w:ascii="Calibri" w:hAnsi="Calibri"/>
          </w:rPr>
          <w:t>sccr.dso.ufl.edu/policies/student-honor-code-student-conduct-code/</w:t>
        </w:r>
      </w:hyperlink>
    </w:p>
    <w:p w14:paraId="1249F87B" w14:textId="67A22B51" w:rsidR="004E03B1" w:rsidRDefault="004E03B1" w:rsidP="004E03B1">
      <w:pPr>
        <w:ind w:left="450"/>
        <w:rPr>
          <w:rFonts w:ascii="Calibri" w:hAnsi="Calibri"/>
        </w:rPr>
      </w:pPr>
    </w:p>
    <w:p w14:paraId="53649E49" w14:textId="20F66856" w:rsidR="004E03B1" w:rsidRPr="004E03B1" w:rsidRDefault="004E03B1" w:rsidP="004E03B1">
      <w:pPr>
        <w:ind w:left="450"/>
        <w:rPr>
          <w:rFonts w:ascii="Calibri" w:hAnsi="Calibri"/>
        </w:rPr>
      </w:pPr>
      <w:r>
        <w:rPr>
          <w:rFonts w:ascii="Calibri" w:hAnsi="Calibri"/>
          <w:i/>
        </w:rPr>
        <w:t>On-Line Students Complaints</w:t>
      </w:r>
      <w:r>
        <w:rPr>
          <w:rFonts w:ascii="Calibri" w:hAnsi="Calibri"/>
        </w:rPr>
        <w:t xml:space="preserve">: </w:t>
      </w:r>
      <w:hyperlink r:id="rId31" w:history="1">
        <w:r w:rsidRPr="004E03B1">
          <w:rPr>
            <w:rStyle w:val="Hyperlink"/>
            <w:rFonts w:ascii="Calibri" w:hAnsi="Calibri"/>
          </w:rPr>
          <w:t>distance.ufl.edu/student-complaint-process/</w:t>
        </w:r>
      </w:hyperlink>
    </w:p>
    <w:p w14:paraId="7D05EE1A" w14:textId="77777777" w:rsidR="00EF6FE4" w:rsidRPr="002173CC" w:rsidRDefault="00EF6FE4" w:rsidP="00EF6FE4">
      <w:pPr>
        <w:ind w:left="450"/>
        <w:rPr>
          <w:rFonts w:ascii="Calibri" w:hAnsi="Calibri"/>
        </w:rPr>
      </w:pPr>
    </w:p>
    <w:p w14:paraId="678C5A12" w14:textId="77777777" w:rsidR="00EF6FE4" w:rsidRPr="002173CC" w:rsidRDefault="00EF6FE4" w:rsidP="00EF6FE4">
      <w:pPr>
        <w:ind w:left="450"/>
        <w:rPr>
          <w:rFonts w:ascii="Calibri" w:hAnsi="Calibri"/>
          <w:b/>
          <w:i/>
        </w:rPr>
      </w:pPr>
      <w:r w:rsidRPr="002173CC">
        <w:rPr>
          <w:rFonts w:ascii="Calibri" w:hAnsi="Calibri"/>
          <w:b/>
          <w:i/>
        </w:rPr>
        <w:t>Health and Wellness Resources</w:t>
      </w:r>
    </w:p>
    <w:p w14:paraId="0E6863D8" w14:textId="77777777" w:rsidR="00EF6FE4" w:rsidRPr="002173CC" w:rsidRDefault="00EF6FE4" w:rsidP="00EF6FE4">
      <w:pPr>
        <w:ind w:left="450"/>
        <w:rPr>
          <w:rFonts w:ascii="Calibri" w:hAnsi="Calibri"/>
          <w:b/>
          <w:i/>
        </w:rPr>
      </w:pPr>
    </w:p>
    <w:p w14:paraId="55CB203F" w14:textId="5A791186" w:rsidR="00EF6FE4" w:rsidRPr="002173CC" w:rsidRDefault="00EF6FE4" w:rsidP="00EF6FE4">
      <w:pPr>
        <w:ind w:left="450"/>
        <w:rPr>
          <w:rFonts w:ascii="Calibri" w:hAnsi="Calibri"/>
        </w:rPr>
      </w:pPr>
      <w:r w:rsidRPr="002173CC">
        <w:rPr>
          <w:rFonts w:ascii="Calibri" w:hAnsi="Calibri"/>
          <w:i/>
        </w:rPr>
        <w:t>U Matter, We Care</w:t>
      </w:r>
      <w:r w:rsidRPr="002173CC">
        <w:rPr>
          <w:rFonts w:ascii="Calibri" w:hAnsi="Calibri"/>
        </w:rPr>
        <w:t xml:space="preserve">: </w:t>
      </w:r>
      <w:r w:rsidR="00ED51C0">
        <w:rPr>
          <w:rFonts w:ascii="Calibri" w:hAnsi="Calibri"/>
        </w:rPr>
        <w:t xml:space="preserve">If you or someone you know is in distress, please contact </w:t>
      </w:r>
      <w:hyperlink r:id="rId32" w:history="1">
        <w:r w:rsidR="00ED51C0" w:rsidRPr="00C64D04">
          <w:rPr>
            <w:rStyle w:val="Hyperlink"/>
            <w:rFonts w:ascii="Calibri" w:hAnsi="Calibri"/>
          </w:rPr>
          <w:t>umatter@ufl.edu</w:t>
        </w:r>
      </w:hyperlink>
      <w:r w:rsidR="00ED51C0">
        <w:rPr>
          <w:rFonts w:ascii="Calibri" w:hAnsi="Calibri"/>
        </w:rPr>
        <w:t xml:space="preserve">, 352-392-1575, or visit </w:t>
      </w:r>
      <w:hyperlink r:id="rId33" w:history="1">
        <w:r w:rsidR="00ED51C0" w:rsidRPr="002A393D">
          <w:rPr>
            <w:rStyle w:val="Hyperlink"/>
            <w:rFonts w:ascii="Calibri" w:hAnsi="Calibri"/>
          </w:rPr>
          <w:t>umatter.ufl.edu/</w:t>
        </w:r>
      </w:hyperlink>
      <w:r w:rsidR="00ED51C0">
        <w:rPr>
          <w:rFonts w:ascii="Calibri" w:hAnsi="Calibri"/>
        </w:rPr>
        <w:t xml:space="preserve"> to refer or report a concern and a team member will reach out to the student in distress.</w:t>
      </w:r>
    </w:p>
    <w:p w14:paraId="6CA0F55D" w14:textId="77777777" w:rsidR="00EF6FE4" w:rsidRPr="002173CC" w:rsidRDefault="00EF6FE4" w:rsidP="00EF6FE4">
      <w:pPr>
        <w:ind w:left="450"/>
        <w:rPr>
          <w:rFonts w:ascii="Calibri" w:hAnsi="Calibri"/>
        </w:rPr>
      </w:pPr>
    </w:p>
    <w:p w14:paraId="364681A8" w14:textId="6E609F71" w:rsidR="00ED51C0" w:rsidRDefault="00EF6FE4" w:rsidP="00EF6FE4">
      <w:pPr>
        <w:ind w:left="450"/>
        <w:rPr>
          <w:rFonts w:ascii="Calibri" w:hAnsi="Calibri"/>
        </w:rPr>
      </w:pPr>
      <w:r w:rsidRPr="002173CC">
        <w:rPr>
          <w:rFonts w:ascii="Calibri" w:hAnsi="Calibri"/>
          <w:i/>
        </w:rPr>
        <w:t>Counseling and Wellness Center</w:t>
      </w:r>
      <w:r w:rsidR="00ED51C0">
        <w:rPr>
          <w:rFonts w:ascii="Calibri" w:hAnsi="Calibri"/>
        </w:rPr>
        <w:t xml:space="preserve">: Visit </w:t>
      </w:r>
      <w:hyperlink r:id="rId34" w:history="1">
        <w:r w:rsidR="002A393D">
          <w:rPr>
            <w:rStyle w:val="Hyperlink"/>
            <w:rFonts w:ascii="Calibri" w:hAnsi="Calibri"/>
          </w:rPr>
          <w:t>https://counseling.ufl.edu/</w:t>
        </w:r>
      </w:hyperlink>
      <w:r w:rsidR="00ED51C0">
        <w:rPr>
          <w:rFonts w:ascii="Calibri" w:hAnsi="Calibri"/>
        </w:rPr>
        <w:t xml:space="preserve"> or call </w:t>
      </w:r>
      <w:r w:rsidRPr="002173CC">
        <w:rPr>
          <w:rFonts w:ascii="Calibri" w:hAnsi="Calibri"/>
        </w:rPr>
        <w:t>352-392-1575</w:t>
      </w:r>
      <w:r w:rsidR="00ED51C0">
        <w:rPr>
          <w:rFonts w:ascii="Calibri" w:hAnsi="Calibri"/>
        </w:rPr>
        <w:t xml:space="preserve"> for information on crisis services as well as non-crisis services.</w:t>
      </w:r>
    </w:p>
    <w:p w14:paraId="53B61290" w14:textId="46E00546" w:rsidR="00ED51C0" w:rsidRDefault="00ED51C0" w:rsidP="00EF6FE4">
      <w:pPr>
        <w:ind w:left="450"/>
        <w:rPr>
          <w:rFonts w:ascii="Calibri" w:hAnsi="Calibri"/>
        </w:rPr>
      </w:pPr>
    </w:p>
    <w:p w14:paraId="1B373469" w14:textId="50ACFB04" w:rsidR="00ED51C0" w:rsidRDefault="00ED51C0" w:rsidP="00ED51C0">
      <w:pPr>
        <w:ind w:left="450"/>
        <w:rPr>
          <w:rFonts w:ascii="Calibri" w:hAnsi="Calibri"/>
        </w:rPr>
      </w:pPr>
      <w:r>
        <w:rPr>
          <w:rFonts w:ascii="Calibri" w:hAnsi="Calibri"/>
          <w:i/>
        </w:rPr>
        <w:t>Student Health Care Center</w:t>
      </w:r>
      <w:r>
        <w:rPr>
          <w:rFonts w:ascii="Calibri" w:hAnsi="Calibri"/>
        </w:rPr>
        <w:t xml:space="preserve">: Call 352-392-1161 for 24/7 information to help you find the care you need, or visit </w:t>
      </w:r>
      <w:hyperlink r:id="rId35" w:history="1">
        <w:r w:rsidR="002A393D">
          <w:rPr>
            <w:rStyle w:val="Hyperlink"/>
            <w:rFonts w:ascii="Calibri" w:hAnsi="Calibri"/>
          </w:rPr>
          <w:t>https://shcc.ufl.edu/</w:t>
        </w:r>
      </w:hyperlink>
      <w:r>
        <w:rPr>
          <w:rFonts w:ascii="Calibri" w:hAnsi="Calibri"/>
        </w:rPr>
        <w:t>.</w:t>
      </w:r>
    </w:p>
    <w:p w14:paraId="762161CD" w14:textId="4C8570D5" w:rsidR="00EF6FE4" w:rsidRPr="002173CC" w:rsidRDefault="00EF6FE4" w:rsidP="00EF6FE4">
      <w:pPr>
        <w:ind w:left="450"/>
        <w:rPr>
          <w:rFonts w:ascii="Calibri" w:hAnsi="Calibri"/>
        </w:rPr>
      </w:pPr>
      <w:r w:rsidRPr="002173CC">
        <w:rPr>
          <w:rFonts w:ascii="Calibri" w:hAnsi="Calibri"/>
        </w:rPr>
        <w:t xml:space="preserve"> </w:t>
      </w:r>
    </w:p>
    <w:p w14:paraId="71E30DAC" w14:textId="4E9F4CA7" w:rsidR="00EF6FE4" w:rsidRDefault="00EF6FE4" w:rsidP="00387637">
      <w:pPr>
        <w:ind w:left="450"/>
      </w:pPr>
      <w:r w:rsidRPr="002173CC">
        <w:rPr>
          <w:rFonts w:ascii="Calibri" w:hAnsi="Calibri"/>
          <w:i/>
        </w:rPr>
        <w:t>University Police Department</w:t>
      </w:r>
      <w:r w:rsidR="002A393D">
        <w:rPr>
          <w:rFonts w:ascii="Calibri" w:hAnsi="Calibri"/>
          <w:i/>
        </w:rPr>
        <w:t xml:space="preserve">: </w:t>
      </w:r>
      <w:r w:rsidR="002A393D">
        <w:rPr>
          <w:rFonts w:ascii="Calibri" w:hAnsi="Calibri"/>
        </w:rPr>
        <w:t xml:space="preserve">Visit </w:t>
      </w:r>
      <w:hyperlink r:id="rId36" w:history="1">
        <w:r w:rsidR="002A393D" w:rsidRPr="002A393D">
          <w:rPr>
            <w:rStyle w:val="Hyperlink"/>
            <w:rFonts w:ascii="Calibri" w:hAnsi="Calibri"/>
          </w:rPr>
          <w:t>police.ufl.edu/</w:t>
        </w:r>
      </w:hyperlink>
      <w:r w:rsidR="002A393D">
        <w:rPr>
          <w:rFonts w:ascii="Calibri" w:hAnsi="Calibri"/>
        </w:rPr>
        <w:t xml:space="preserve"> or call </w:t>
      </w:r>
      <w:r w:rsidRPr="002173CC">
        <w:rPr>
          <w:rFonts w:ascii="Calibri" w:hAnsi="Calibri"/>
        </w:rPr>
        <w:t>352-392-1111 (or 9-1-1 for emergencies).</w:t>
      </w:r>
      <w:r w:rsidR="002A393D" w:rsidRPr="0024773E">
        <w:t xml:space="preserve"> </w:t>
      </w:r>
    </w:p>
    <w:p w14:paraId="504C7C0F" w14:textId="13B4158B" w:rsidR="00584999" w:rsidRDefault="00584999" w:rsidP="00387637">
      <w:pPr>
        <w:ind w:left="450"/>
      </w:pPr>
    </w:p>
    <w:p w14:paraId="7EAB1F61" w14:textId="21B8389C" w:rsidR="00584999" w:rsidRPr="00584999" w:rsidRDefault="00584999" w:rsidP="00387637">
      <w:pPr>
        <w:ind w:left="450"/>
        <w:rPr>
          <w:rFonts w:asciiTheme="minorHAnsi" w:hAnsiTheme="minorHAnsi" w:cstheme="minorHAnsi"/>
        </w:rPr>
      </w:pPr>
      <w:r w:rsidRPr="00584999">
        <w:rPr>
          <w:rFonts w:asciiTheme="minorHAnsi" w:hAnsiTheme="minorHAnsi" w:cstheme="minorHAnsi"/>
          <w:i/>
        </w:rPr>
        <w:t>UF Health</w:t>
      </w:r>
      <w:r>
        <w:rPr>
          <w:rFonts w:asciiTheme="minorHAnsi" w:hAnsiTheme="minorHAnsi" w:cstheme="minorHAnsi"/>
        </w:rPr>
        <w:t xml:space="preserve"> </w:t>
      </w:r>
      <w:proofErr w:type="spellStart"/>
      <w:r>
        <w:rPr>
          <w:rFonts w:asciiTheme="minorHAnsi" w:hAnsiTheme="minorHAnsi" w:cstheme="minorHAnsi"/>
          <w:i/>
        </w:rPr>
        <w:t>Shands</w:t>
      </w:r>
      <w:proofErr w:type="spellEnd"/>
      <w:r>
        <w:rPr>
          <w:rFonts w:asciiTheme="minorHAnsi" w:hAnsiTheme="minorHAnsi" w:cstheme="minorHAnsi"/>
          <w:i/>
        </w:rPr>
        <w:t xml:space="preserve"> Emergency Room / Trauma Center: </w:t>
      </w:r>
      <w:r>
        <w:rPr>
          <w:rFonts w:asciiTheme="minorHAnsi" w:hAnsiTheme="minorHAnsi" w:cstheme="minorHAnsi"/>
        </w:rPr>
        <w:t xml:space="preserve">For immediate medical care call 352-733-0111 or go to the emergency room at 1515 SW Archer Road, Gainesville, FL 32608; </w:t>
      </w:r>
      <w:hyperlink r:id="rId37" w:history="1">
        <w:r w:rsidRPr="00584999">
          <w:rPr>
            <w:rStyle w:val="Hyperlink"/>
            <w:rFonts w:asciiTheme="minorHAnsi" w:hAnsiTheme="minorHAnsi" w:cstheme="minorHAnsi"/>
          </w:rPr>
          <w:t>ufhealth.org/emergency-room-trauma-center</w:t>
        </w:r>
      </w:hyperlink>
      <w:r>
        <w:rPr>
          <w:rFonts w:asciiTheme="minorHAnsi" w:hAnsiTheme="minorHAnsi" w:cstheme="minorHAnsi"/>
        </w:rPr>
        <w:t>.</w:t>
      </w:r>
    </w:p>
    <w:sectPr w:rsidR="00584999" w:rsidRPr="00584999" w:rsidSect="00AD0869">
      <w:type w:val="continuous"/>
      <w:pgSz w:w="12240" w:h="15840"/>
      <w:pgMar w:top="1440" w:right="720" w:bottom="144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C020B" w14:textId="77777777" w:rsidR="005A53D6" w:rsidRDefault="005A53D6">
      <w:r>
        <w:separator/>
      </w:r>
    </w:p>
  </w:endnote>
  <w:endnote w:type="continuationSeparator" w:id="0">
    <w:p w14:paraId="7D31C503" w14:textId="77777777" w:rsidR="005A53D6" w:rsidRDefault="005A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픀ᕞ"/>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441504"/>
      <w:docPartObj>
        <w:docPartGallery w:val="Page Numbers (Bottom of Page)"/>
        <w:docPartUnique/>
      </w:docPartObj>
    </w:sdtPr>
    <w:sdtEndPr>
      <w:rPr>
        <w:noProof/>
      </w:rPr>
    </w:sdtEndPr>
    <w:sdtContent>
      <w:p w14:paraId="304D7CA4" w14:textId="6F4D22CB" w:rsidR="00D60F40" w:rsidRDefault="00D60F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FDA7D65" w14:textId="77777777" w:rsidR="00D60F40" w:rsidRPr="007B0F30" w:rsidRDefault="00D60F40" w:rsidP="00A4045D">
    <w:pPr>
      <w:pStyle w:val="Footer"/>
      <w:jc w:val="right"/>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6BE58" w14:textId="77777777" w:rsidR="005A53D6" w:rsidRDefault="005A53D6">
      <w:r>
        <w:separator/>
      </w:r>
    </w:p>
  </w:footnote>
  <w:footnote w:type="continuationSeparator" w:id="0">
    <w:p w14:paraId="55838F31" w14:textId="77777777" w:rsidR="005A53D6" w:rsidRDefault="005A5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CBA25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4463E"/>
    <w:multiLevelType w:val="hybridMultilevel"/>
    <w:tmpl w:val="D256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E12BB"/>
    <w:multiLevelType w:val="multilevel"/>
    <w:tmpl w:val="836E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924AF"/>
    <w:multiLevelType w:val="multilevel"/>
    <w:tmpl w:val="04A6A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B50FB"/>
    <w:multiLevelType w:val="hybridMultilevel"/>
    <w:tmpl w:val="E3AA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9516A"/>
    <w:multiLevelType w:val="hybridMultilevel"/>
    <w:tmpl w:val="ABC89F8C"/>
    <w:lvl w:ilvl="0" w:tplc="0409000F">
      <w:start w:val="1"/>
      <w:numFmt w:val="decimal"/>
      <w:lvlText w:val="%1."/>
      <w:lvlJc w:val="left"/>
      <w:pPr>
        <w:ind w:left="750" w:hanging="39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9004D"/>
    <w:multiLevelType w:val="hybridMultilevel"/>
    <w:tmpl w:val="566282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07050369"/>
    <w:multiLevelType w:val="hybridMultilevel"/>
    <w:tmpl w:val="150814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BB25917"/>
    <w:multiLevelType w:val="hybridMultilevel"/>
    <w:tmpl w:val="495E089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0C70502C"/>
    <w:multiLevelType w:val="hybridMultilevel"/>
    <w:tmpl w:val="8A5A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539A2"/>
    <w:multiLevelType w:val="multilevel"/>
    <w:tmpl w:val="904C2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D65266"/>
    <w:multiLevelType w:val="hybridMultilevel"/>
    <w:tmpl w:val="89C4BF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6F02574"/>
    <w:multiLevelType w:val="hybridMultilevel"/>
    <w:tmpl w:val="0CEAE3D8"/>
    <w:lvl w:ilvl="0" w:tplc="0409000F">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8122EBD"/>
    <w:multiLevelType w:val="hybridMultilevel"/>
    <w:tmpl w:val="3A26241C"/>
    <w:lvl w:ilvl="0" w:tplc="93E06402">
      <w:numFmt w:val="bullet"/>
      <w:lvlText w:val="-"/>
      <w:lvlJc w:val="left"/>
      <w:pPr>
        <w:ind w:left="144" w:hanging="72"/>
      </w:pPr>
      <w:rPr>
        <w:rFonts w:ascii="Calibri" w:eastAsia="Times New Roman" w:hAnsi="Calibri" w:hint="default"/>
      </w:rPr>
    </w:lvl>
    <w:lvl w:ilvl="1" w:tplc="04090005">
      <w:start w:val="1"/>
      <w:numFmt w:val="bullet"/>
      <w:lvlText w:val=""/>
      <w:lvlJc w:val="left"/>
      <w:pPr>
        <w:ind w:left="576" w:hanging="144"/>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7A8E"/>
    <w:multiLevelType w:val="multilevel"/>
    <w:tmpl w:val="C56C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9255F3"/>
    <w:multiLevelType w:val="hybridMultilevel"/>
    <w:tmpl w:val="24D43E7A"/>
    <w:lvl w:ilvl="0" w:tplc="6FE41654">
      <w:start w:val="5"/>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1C05535"/>
    <w:multiLevelType w:val="hybridMultilevel"/>
    <w:tmpl w:val="2DA8017A"/>
    <w:lvl w:ilvl="0" w:tplc="F6166C5E">
      <w:start w:val="1"/>
      <w:numFmt w:val="bullet"/>
      <w:lvlText w:val=""/>
      <w:lvlJc w:val="left"/>
      <w:pPr>
        <w:tabs>
          <w:tab w:val="num" w:pos="720"/>
        </w:tabs>
        <w:ind w:left="720" w:hanging="360"/>
      </w:pPr>
      <w:rPr>
        <w:rFonts w:ascii="Symbol" w:hAnsi="Symbol" w:hint="default"/>
        <w:sz w:val="20"/>
      </w:rPr>
    </w:lvl>
    <w:lvl w:ilvl="1" w:tplc="D5C0B684" w:tentative="1">
      <w:start w:val="1"/>
      <w:numFmt w:val="bullet"/>
      <w:lvlText w:val=""/>
      <w:lvlJc w:val="left"/>
      <w:pPr>
        <w:tabs>
          <w:tab w:val="num" w:pos="1440"/>
        </w:tabs>
        <w:ind w:left="1440" w:hanging="360"/>
      </w:pPr>
      <w:rPr>
        <w:rFonts w:ascii="Symbol" w:hAnsi="Symbol" w:hint="default"/>
        <w:sz w:val="20"/>
      </w:rPr>
    </w:lvl>
    <w:lvl w:ilvl="2" w:tplc="8CFE7E5A" w:tentative="1">
      <w:start w:val="1"/>
      <w:numFmt w:val="bullet"/>
      <w:lvlText w:val=""/>
      <w:lvlJc w:val="left"/>
      <w:pPr>
        <w:tabs>
          <w:tab w:val="num" w:pos="2160"/>
        </w:tabs>
        <w:ind w:left="2160" w:hanging="360"/>
      </w:pPr>
      <w:rPr>
        <w:rFonts w:ascii="Symbol" w:hAnsi="Symbol" w:hint="default"/>
        <w:sz w:val="20"/>
      </w:rPr>
    </w:lvl>
    <w:lvl w:ilvl="3" w:tplc="C9C2D5A4" w:tentative="1">
      <w:start w:val="1"/>
      <w:numFmt w:val="bullet"/>
      <w:lvlText w:val=""/>
      <w:lvlJc w:val="left"/>
      <w:pPr>
        <w:tabs>
          <w:tab w:val="num" w:pos="2880"/>
        </w:tabs>
        <w:ind w:left="2880" w:hanging="360"/>
      </w:pPr>
      <w:rPr>
        <w:rFonts w:ascii="Symbol" w:hAnsi="Symbol" w:hint="default"/>
        <w:sz w:val="20"/>
      </w:rPr>
    </w:lvl>
    <w:lvl w:ilvl="4" w:tplc="8F5EA216" w:tentative="1">
      <w:start w:val="1"/>
      <w:numFmt w:val="bullet"/>
      <w:lvlText w:val=""/>
      <w:lvlJc w:val="left"/>
      <w:pPr>
        <w:tabs>
          <w:tab w:val="num" w:pos="3600"/>
        </w:tabs>
        <w:ind w:left="3600" w:hanging="360"/>
      </w:pPr>
      <w:rPr>
        <w:rFonts w:ascii="Symbol" w:hAnsi="Symbol" w:hint="default"/>
        <w:sz w:val="20"/>
      </w:rPr>
    </w:lvl>
    <w:lvl w:ilvl="5" w:tplc="968E5A1E" w:tentative="1">
      <w:start w:val="1"/>
      <w:numFmt w:val="bullet"/>
      <w:lvlText w:val=""/>
      <w:lvlJc w:val="left"/>
      <w:pPr>
        <w:tabs>
          <w:tab w:val="num" w:pos="4320"/>
        </w:tabs>
        <w:ind w:left="4320" w:hanging="360"/>
      </w:pPr>
      <w:rPr>
        <w:rFonts w:ascii="Symbol" w:hAnsi="Symbol" w:hint="default"/>
        <w:sz w:val="20"/>
      </w:rPr>
    </w:lvl>
    <w:lvl w:ilvl="6" w:tplc="B2FE40C4" w:tentative="1">
      <w:start w:val="1"/>
      <w:numFmt w:val="bullet"/>
      <w:lvlText w:val=""/>
      <w:lvlJc w:val="left"/>
      <w:pPr>
        <w:tabs>
          <w:tab w:val="num" w:pos="5040"/>
        </w:tabs>
        <w:ind w:left="5040" w:hanging="360"/>
      </w:pPr>
      <w:rPr>
        <w:rFonts w:ascii="Symbol" w:hAnsi="Symbol" w:hint="default"/>
        <w:sz w:val="20"/>
      </w:rPr>
    </w:lvl>
    <w:lvl w:ilvl="7" w:tplc="1C1CBCCA" w:tentative="1">
      <w:start w:val="1"/>
      <w:numFmt w:val="bullet"/>
      <w:lvlText w:val=""/>
      <w:lvlJc w:val="left"/>
      <w:pPr>
        <w:tabs>
          <w:tab w:val="num" w:pos="5760"/>
        </w:tabs>
        <w:ind w:left="5760" w:hanging="360"/>
      </w:pPr>
      <w:rPr>
        <w:rFonts w:ascii="Symbol" w:hAnsi="Symbol" w:hint="default"/>
        <w:sz w:val="20"/>
      </w:rPr>
    </w:lvl>
    <w:lvl w:ilvl="8" w:tplc="4498DA7E"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1629F"/>
    <w:multiLevelType w:val="hybridMultilevel"/>
    <w:tmpl w:val="F5B0F82E"/>
    <w:lvl w:ilvl="0" w:tplc="93EE966A">
      <w:start w:val="1"/>
      <w:numFmt w:val="upperRoman"/>
      <w:pStyle w:val="Heading8"/>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C60B73"/>
    <w:multiLevelType w:val="multilevel"/>
    <w:tmpl w:val="EDAA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95536"/>
    <w:multiLevelType w:val="multilevel"/>
    <w:tmpl w:val="7CF41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CF2394"/>
    <w:multiLevelType w:val="multilevel"/>
    <w:tmpl w:val="2C4A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58609B"/>
    <w:multiLevelType w:val="multilevel"/>
    <w:tmpl w:val="D1AEB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2C5CF5"/>
    <w:multiLevelType w:val="hybridMultilevel"/>
    <w:tmpl w:val="11E263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65871E4"/>
    <w:multiLevelType w:val="hybridMultilevel"/>
    <w:tmpl w:val="36223046"/>
    <w:lvl w:ilvl="0" w:tplc="AC248678">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66B3EB7"/>
    <w:multiLevelType w:val="multilevel"/>
    <w:tmpl w:val="67F0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B3739"/>
    <w:multiLevelType w:val="multilevel"/>
    <w:tmpl w:val="66BCD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D10098"/>
    <w:multiLevelType w:val="hybridMultilevel"/>
    <w:tmpl w:val="FC54E2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15E4233"/>
    <w:multiLevelType w:val="hybridMultilevel"/>
    <w:tmpl w:val="ABC89F8C"/>
    <w:lvl w:ilvl="0" w:tplc="0409000F">
      <w:start w:val="1"/>
      <w:numFmt w:val="decimal"/>
      <w:lvlText w:val="%1."/>
      <w:lvlJc w:val="left"/>
      <w:pPr>
        <w:ind w:left="750" w:hanging="39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039DA"/>
    <w:multiLevelType w:val="hybridMultilevel"/>
    <w:tmpl w:val="3A20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25D0B"/>
    <w:multiLevelType w:val="hybridMultilevel"/>
    <w:tmpl w:val="5BD8DB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F50176"/>
    <w:multiLevelType w:val="hybridMultilevel"/>
    <w:tmpl w:val="82AEB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D96BD7"/>
    <w:multiLevelType w:val="multilevel"/>
    <w:tmpl w:val="A68E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2A1188"/>
    <w:multiLevelType w:val="hybridMultilevel"/>
    <w:tmpl w:val="51827E48"/>
    <w:lvl w:ilvl="0" w:tplc="ED9E73A2">
      <w:start w:val="1"/>
      <w:numFmt w:val="bullet"/>
      <w:lvlText w:val=""/>
      <w:lvlJc w:val="left"/>
      <w:pPr>
        <w:ind w:left="1305" w:hanging="360"/>
      </w:pPr>
      <w:rPr>
        <w:rFonts w:ascii="Symbol" w:hAnsi="Symbol" w:hint="default"/>
        <w:color w:val="auto"/>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 w15:restartNumberingAfterBreak="0">
    <w:nsid w:val="61D73897"/>
    <w:multiLevelType w:val="multilevel"/>
    <w:tmpl w:val="6E72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475741"/>
    <w:multiLevelType w:val="multilevel"/>
    <w:tmpl w:val="2FCA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8128F1"/>
    <w:multiLevelType w:val="multilevel"/>
    <w:tmpl w:val="99503180"/>
    <w:lvl w:ilvl="0">
      <w:start w:val="1"/>
      <w:numFmt w:val="upperRoman"/>
      <w:pStyle w:val="Heading1"/>
      <w:lvlText w:val="%1."/>
      <w:lvlJc w:val="left"/>
      <w:pPr>
        <w:tabs>
          <w:tab w:val="num" w:pos="3240"/>
        </w:tabs>
        <w:ind w:left="29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2177CF"/>
    <w:multiLevelType w:val="hybridMultilevel"/>
    <w:tmpl w:val="13F0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F753A"/>
    <w:multiLevelType w:val="hybridMultilevel"/>
    <w:tmpl w:val="CC4E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E4624"/>
    <w:multiLevelType w:val="multilevel"/>
    <w:tmpl w:val="29C4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725A26"/>
    <w:multiLevelType w:val="hybridMultilevel"/>
    <w:tmpl w:val="1160EE6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7F7512E5"/>
    <w:multiLevelType w:val="hybridMultilevel"/>
    <w:tmpl w:val="A32AEE36"/>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35"/>
  </w:num>
  <w:num w:numId="2">
    <w:abstractNumId w:val="17"/>
  </w:num>
  <w:num w:numId="3">
    <w:abstractNumId w:val="15"/>
  </w:num>
  <w:num w:numId="4">
    <w:abstractNumId w:val="23"/>
  </w:num>
  <w:num w:numId="5">
    <w:abstractNumId w:val="27"/>
  </w:num>
  <w:num w:numId="6">
    <w:abstractNumId w:val="5"/>
  </w:num>
  <w:num w:numId="7">
    <w:abstractNumId w:val="38"/>
  </w:num>
  <w:num w:numId="8">
    <w:abstractNumId w:val="21"/>
  </w:num>
  <w:num w:numId="9">
    <w:abstractNumId w:val="33"/>
  </w:num>
  <w:num w:numId="10">
    <w:abstractNumId w:val="24"/>
  </w:num>
  <w:num w:numId="11">
    <w:abstractNumId w:val="18"/>
  </w:num>
  <w:num w:numId="12">
    <w:abstractNumId w:val="3"/>
  </w:num>
  <w:num w:numId="13">
    <w:abstractNumId w:val="19"/>
  </w:num>
  <w:num w:numId="14">
    <w:abstractNumId w:val="20"/>
  </w:num>
  <w:num w:numId="15">
    <w:abstractNumId w:val="31"/>
  </w:num>
  <w:num w:numId="16">
    <w:abstractNumId w:val="2"/>
  </w:num>
  <w:num w:numId="17">
    <w:abstractNumId w:val="10"/>
  </w:num>
  <w:num w:numId="18">
    <w:abstractNumId w:val="14"/>
  </w:num>
  <w:num w:numId="19">
    <w:abstractNumId w:val="34"/>
  </w:num>
  <w:num w:numId="20">
    <w:abstractNumId w:val="30"/>
  </w:num>
  <w:num w:numId="21">
    <w:abstractNumId w:val="16"/>
  </w:num>
  <w:num w:numId="22">
    <w:abstractNumId w:val="9"/>
  </w:num>
  <w:num w:numId="23">
    <w:abstractNumId w:val="37"/>
  </w:num>
  <w:num w:numId="24">
    <w:abstractNumId w:val="0"/>
  </w:num>
  <w:num w:numId="25">
    <w:abstractNumId w:val="32"/>
  </w:num>
  <w:num w:numId="26">
    <w:abstractNumId w:val="7"/>
  </w:num>
  <w:num w:numId="27">
    <w:abstractNumId w:val="26"/>
  </w:num>
  <w:num w:numId="28">
    <w:abstractNumId w:val="39"/>
  </w:num>
  <w:num w:numId="29">
    <w:abstractNumId w:val="12"/>
  </w:num>
  <w:num w:numId="30">
    <w:abstractNumId w:val="13"/>
  </w:num>
  <w:num w:numId="31">
    <w:abstractNumId w:val="40"/>
  </w:num>
  <w:num w:numId="32">
    <w:abstractNumId w:val="8"/>
  </w:num>
  <w:num w:numId="33">
    <w:abstractNumId w:val="25"/>
  </w:num>
  <w:num w:numId="34">
    <w:abstractNumId w:val="6"/>
  </w:num>
  <w:num w:numId="35">
    <w:abstractNumId w:val="11"/>
  </w:num>
  <w:num w:numId="36">
    <w:abstractNumId w:val="36"/>
  </w:num>
  <w:num w:numId="37">
    <w:abstractNumId w:val="1"/>
  </w:num>
  <w:num w:numId="38">
    <w:abstractNumId w:val="29"/>
  </w:num>
  <w:num w:numId="39">
    <w:abstractNumId w:val="28"/>
  </w:num>
  <w:num w:numId="40">
    <w:abstractNumId w:val="22"/>
  </w:num>
  <w:num w:numId="4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2A"/>
    <w:rsid w:val="00000B03"/>
    <w:rsid w:val="000012B1"/>
    <w:rsid w:val="00001CE9"/>
    <w:rsid w:val="00001F83"/>
    <w:rsid w:val="00002172"/>
    <w:rsid w:val="0000237D"/>
    <w:rsid w:val="00002684"/>
    <w:rsid w:val="000029B7"/>
    <w:rsid w:val="00003D20"/>
    <w:rsid w:val="000044CA"/>
    <w:rsid w:val="00005646"/>
    <w:rsid w:val="00005806"/>
    <w:rsid w:val="00006B2C"/>
    <w:rsid w:val="00006C52"/>
    <w:rsid w:val="00007E28"/>
    <w:rsid w:val="00007F10"/>
    <w:rsid w:val="00007FE8"/>
    <w:rsid w:val="00010197"/>
    <w:rsid w:val="000109E2"/>
    <w:rsid w:val="00010A5E"/>
    <w:rsid w:val="00011006"/>
    <w:rsid w:val="00011676"/>
    <w:rsid w:val="000135AB"/>
    <w:rsid w:val="00013AB1"/>
    <w:rsid w:val="00013FF6"/>
    <w:rsid w:val="00014BD9"/>
    <w:rsid w:val="00014FC4"/>
    <w:rsid w:val="00015BBF"/>
    <w:rsid w:val="00015E14"/>
    <w:rsid w:val="0001600D"/>
    <w:rsid w:val="0001648E"/>
    <w:rsid w:val="000167FB"/>
    <w:rsid w:val="00017627"/>
    <w:rsid w:val="00017EC9"/>
    <w:rsid w:val="000210D2"/>
    <w:rsid w:val="000219EB"/>
    <w:rsid w:val="00021A1A"/>
    <w:rsid w:val="00022339"/>
    <w:rsid w:val="00022548"/>
    <w:rsid w:val="00022CCE"/>
    <w:rsid w:val="00023794"/>
    <w:rsid w:val="00023DC0"/>
    <w:rsid w:val="0002423C"/>
    <w:rsid w:val="00024DF4"/>
    <w:rsid w:val="00025253"/>
    <w:rsid w:val="0002688E"/>
    <w:rsid w:val="00030021"/>
    <w:rsid w:val="00030C84"/>
    <w:rsid w:val="00030D71"/>
    <w:rsid w:val="0003202E"/>
    <w:rsid w:val="0003364F"/>
    <w:rsid w:val="00033A88"/>
    <w:rsid w:val="00033C27"/>
    <w:rsid w:val="00033EA6"/>
    <w:rsid w:val="0003423D"/>
    <w:rsid w:val="000343C0"/>
    <w:rsid w:val="00034499"/>
    <w:rsid w:val="00035848"/>
    <w:rsid w:val="00035B8D"/>
    <w:rsid w:val="00035D9E"/>
    <w:rsid w:val="000360C8"/>
    <w:rsid w:val="00036174"/>
    <w:rsid w:val="00036817"/>
    <w:rsid w:val="0004006B"/>
    <w:rsid w:val="00040CE5"/>
    <w:rsid w:val="00041826"/>
    <w:rsid w:val="0004245E"/>
    <w:rsid w:val="00043089"/>
    <w:rsid w:val="00044DF2"/>
    <w:rsid w:val="000452A9"/>
    <w:rsid w:val="00046F92"/>
    <w:rsid w:val="000471F8"/>
    <w:rsid w:val="00047FBE"/>
    <w:rsid w:val="00051B1B"/>
    <w:rsid w:val="00052F19"/>
    <w:rsid w:val="00053407"/>
    <w:rsid w:val="00053441"/>
    <w:rsid w:val="00054963"/>
    <w:rsid w:val="0005568F"/>
    <w:rsid w:val="00055E8D"/>
    <w:rsid w:val="0005649A"/>
    <w:rsid w:val="000572FD"/>
    <w:rsid w:val="00057E0E"/>
    <w:rsid w:val="00060BC4"/>
    <w:rsid w:val="000612F7"/>
    <w:rsid w:val="00061B8C"/>
    <w:rsid w:val="00062200"/>
    <w:rsid w:val="0006296B"/>
    <w:rsid w:val="00063C30"/>
    <w:rsid w:val="00063E92"/>
    <w:rsid w:val="0006439C"/>
    <w:rsid w:val="00064808"/>
    <w:rsid w:val="00064CC2"/>
    <w:rsid w:val="000656C3"/>
    <w:rsid w:val="00065E43"/>
    <w:rsid w:val="00066401"/>
    <w:rsid w:val="00066C01"/>
    <w:rsid w:val="000705E9"/>
    <w:rsid w:val="00070C98"/>
    <w:rsid w:val="00070F48"/>
    <w:rsid w:val="00071C90"/>
    <w:rsid w:val="000729E2"/>
    <w:rsid w:val="00072AD3"/>
    <w:rsid w:val="00073A41"/>
    <w:rsid w:val="00074992"/>
    <w:rsid w:val="00075BC1"/>
    <w:rsid w:val="00076A83"/>
    <w:rsid w:val="00077F78"/>
    <w:rsid w:val="0008027F"/>
    <w:rsid w:val="00080468"/>
    <w:rsid w:val="00080665"/>
    <w:rsid w:val="00080B95"/>
    <w:rsid w:val="000826C6"/>
    <w:rsid w:val="00082905"/>
    <w:rsid w:val="000829FA"/>
    <w:rsid w:val="00083813"/>
    <w:rsid w:val="00084679"/>
    <w:rsid w:val="00085252"/>
    <w:rsid w:val="00085524"/>
    <w:rsid w:val="000855CE"/>
    <w:rsid w:val="00085982"/>
    <w:rsid w:val="00085FFE"/>
    <w:rsid w:val="000860CD"/>
    <w:rsid w:val="00086C14"/>
    <w:rsid w:val="0008705F"/>
    <w:rsid w:val="00087229"/>
    <w:rsid w:val="00087E49"/>
    <w:rsid w:val="00092430"/>
    <w:rsid w:val="0009329B"/>
    <w:rsid w:val="00093478"/>
    <w:rsid w:val="000937F1"/>
    <w:rsid w:val="000938EC"/>
    <w:rsid w:val="0009394C"/>
    <w:rsid w:val="0009398F"/>
    <w:rsid w:val="00093B5E"/>
    <w:rsid w:val="0009491C"/>
    <w:rsid w:val="00095386"/>
    <w:rsid w:val="00095420"/>
    <w:rsid w:val="00095687"/>
    <w:rsid w:val="00095AB2"/>
    <w:rsid w:val="00095BF2"/>
    <w:rsid w:val="0009671E"/>
    <w:rsid w:val="0009702D"/>
    <w:rsid w:val="000A0087"/>
    <w:rsid w:val="000A0178"/>
    <w:rsid w:val="000A070C"/>
    <w:rsid w:val="000A1A26"/>
    <w:rsid w:val="000A24DB"/>
    <w:rsid w:val="000A2713"/>
    <w:rsid w:val="000A3CEE"/>
    <w:rsid w:val="000A45FA"/>
    <w:rsid w:val="000A4C41"/>
    <w:rsid w:val="000A4ECB"/>
    <w:rsid w:val="000A51AB"/>
    <w:rsid w:val="000A640F"/>
    <w:rsid w:val="000A65B0"/>
    <w:rsid w:val="000A6D4C"/>
    <w:rsid w:val="000A6F43"/>
    <w:rsid w:val="000A74F3"/>
    <w:rsid w:val="000A7BF0"/>
    <w:rsid w:val="000B00C3"/>
    <w:rsid w:val="000B08EE"/>
    <w:rsid w:val="000B1181"/>
    <w:rsid w:val="000B13B7"/>
    <w:rsid w:val="000B1434"/>
    <w:rsid w:val="000B17C6"/>
    <w:rsid w:val="000B1815"/>
    <w:rsid w:val="000B1842"/>
    <w:rsid w:val="000B2047"/>
    <w:rsid w:val="000B2741"/>
    <w:rsid w:val="000B3070"/>
    <w:rsid w:val="000B3C73"/>
    <w:rsid w:val="000B42F7"/>
    <w:rsid w:val="000B4A41"/>
    <w:rsid w:val="000B57CC"/>
    <w:rsid w:val="000B5AF1"/>
    <w:rsid w:val="000B5B5D"/>
    <w:rsid w:val="000B5D47"/>
    <w:rsid w:val="000B7339"/>
    <w:rsid w:val="000B76C1"/>
    <w:rsid w:val="000B7816"/>
    <w:rsid w:val="000C06E9"/>
    <w:rsid w:val="000C1C15"/>
    <w:rsid w:val="000C30C5"/>
    <w:rsid w:val="000C3432"/>
    <w:rsid w:val="000C3EE9"/>
    <w:rsid w:val="000C5B8C"/>
    <w:rsid w:val="000C5D3E"/>
    <w:rsid w:val="000C6CF5"/>
    <w:rsid w:val="000C7682"/>
    <w:rsid w:val="000C76AD"/>
    <w:rsid w:val="000D1094"/>
    <w:rsid w:val="000D1330"/>
    <w:rsid w:val="000D1968"/>
    <w:rsid w:val="000D1CDD"/>
    <w:rsid w:val="000D20FC"/>
    <w:rsid w:val="000D2319"/>
    <w:rsid w:val="000D30D9"/>
    <w:rsid w:val="000D34E8"/>
    <w:rsid w:val="000D364E"/>
    <w:rsid w:val="000D38FA"/>
    <w:rsid w:val="000D49FE"/>
    <w:rsid w:val="000D4C57"/>
    <w:rsid w:val="000D5211"/>
    <w:rsid w:val="000D5EC8"/>
    <w:rsid w:val="000D6A5B"/>
    <w:rsid w:val="000D7381"/>
    <w:rsid w:val="000D752A"/>
    <w:rsid w:val="000E3190"/>
    <w:rsid w:val="000E491B"/>
    <w:rsid w:val="000E4EB5"/>
    <w:rsid w:val="000E5496"/>
    <w:rsid w:val="000E5547"/>
    <w:rsid w:val="000E5C78"/>
    <w:rsid w:val="000E5E39"/>
    <w:rsid w:val="000E6927"/>
    <w:rsid w:val="000E70BE"/>
    <w:rsid w:val="000E7E62"/>
    <w:rsid w:val="000F0F92"/>
    <w:rsid w:val="000F0FEC"/>
    <w:rsid w:val="000F1450"/>
    <w:rsid w:val="000F156A"/>
    <w:rsid w:val="000F290B"/>
    <w:rsid w:val="000F3915"/>
    <w:rsid w:val="000F4437"/>
    <w:rsid w:val="000F56B3"/>
    <w:rsid w:val="000F60AD"/>
    <w:rsid w:val="000F628D"/>
    <w:rsid w:val="000F62A5"/>
    <w:rsid w:val="000F62CE"/>
    <w:rsid w:val="000F6CE2"/>
    <w:rsid w:val="000F7DDC"/>
    <w:rsid w:val="00101292"/>
    <w:rsid w:val="001014E7"/>
    <w:rsid w:val="001015B7"/>
    <w:rsid w:val="00101AF8"/>
    <w:rsid w:val="00101CC0"/>
    <w:rsid w:val="00102998"/>
    <w:rsid w:val="00103263"/>
    <w:rsid w:val="00104F22"/>
    <w:rsid w:val="00105244"/>
    <w:rsid w:val="001055CE"/>
    <w:rsid w:val="001069B9"/>
    <w:rsid w:val="00106B0C"/>
    <w:rsid w:val="00106D36"/>
    <w:rsid w:val="0010779F"/>
    <w:rsid w:val="00110423"/>
    <w:rsid w:val="00112BB7"/>
    <w:rsid w:val="0011307B"/>
    <w:rsid w:val="001137AE"/>
    <w:rsid w:val="00113908"/>
    <w:rsid w:val="00113FF7"/>
    <w:rsid w:val="00114036"/>
    <w:rsid w:val="00114166"/>
    <w:rsid w:val="00114DC2"/>
    <w:rsid w:val="00114FAE"/>
    <w:rsid w:val="00115855"/>
    <w:rsid w:val="00115DF0"/>
    <w:rsid w:val="00115FA9"/>
    <w:rsid w:val="001164F1"/>
    <w:rsid w:val="0011730C"/>
    <w:rsid w:val="0011757A"/>
    <w:rsid w:val="00117BEB"/>
    <w:rsid w:val="001204C4"/>
    <w:rsid w:val="00120D61"/>
    <w:rsid w:val="0012187C"/>
    <w:rsid w:val="00121FD8"/>
    <w:rsid w:val="00122243"/>
    <w:rsid w:val="001225EB"/>
    <w:rsid w:val="00123D64"/>
    <w:rsid w:val="0012411F"/>
    <w:rsid w:val="00124690"/>
    <w:rsid w:val="00124F95"/>
    <w:rsid w:val="0012660B"/>
    <w:rsid w:val="00127360"/>
    <w:rsid w:val="001274E1"/>
    <w:rsid w:val="00127ECB"/>
    <w:rsid w:val="00130077"/>
    <w:rsid w:val="00130194"/>
    <w:rsid w:val="001302F4"/>
    <w:rsid w:val="00130343"/>
    <w:rsid w:val="0013254D"/>
    <w:rsid w:val="00132576"/>
    <w:rsid w:val="0013295C"/>
    <w:rsid w:val="00133A76"/>
    <w:rsid w:val="00135884"/>
    <w:rsid w:val="00137076"/>
    <w:rsid w:val="00137800"/>
    <w:rsid w:val="00137BF8"/>
    <w:rsid w:val="00137CD3"/>
    <w:rsid w:val="00140986"/>
    <w:rsid w:val="00140CCC"/>
    <w:rsid w:val="00140E34"/>
    <w:rsid w:val="001410D6"/>
    <w:rsid w:val="00141A8A"/>
    <w:rsid w:val="001443F5"/>
    <w:rsid w:val="00144DE7"/>
    <w:rsid w:val="00144EC4"/>
    <w:rsid w:val="00145023"/>
    <w:rsid w:val="001451F4"/>
    <w:rsid w:val="001458E4"/>
    <w:rsid w:val="00145D5F"/>
    <w:rsid w:val="00145DE5"/>
    <w:rsid w:val="00146033"/>
    <w:rsid w:val="00146324"/>
    <w:rsid w:val="001469E8"/>
    <w:rsid w:val="00147213"/>
    <w:rsid w:val="00150B76"/>
    <w:rsid w:val="00150CD8"/>
    <w:rsid w:val="001524A1"/>
    <w:rsid w:val="0015295E"/>
    <w:rsid w:val="00152BA3"/>
    <w:rsid w:val="001534EB"/>
    <w:rsid w:val="00153893"/>
    <w:rsid w:val="00153F3F"/>
    <w:rsid w:val="00154500"/>
    <w:rsid w:val="001547E2"/>
    <w:rsid w:val="00154D14"/>
    <w:rsid w:val="00154DCA"/>
    <w:rsid w:val="00156180"/>
    <w:rsid w:val="001564C9"/>
    <w:rsid w:val="00156652"/>
    <w:rsid w:val="001566AB"/>
    <w:rsid w:val="00156BA4"/>
    <w:rsid w:val="00156DF8"/>
    <w:rsid w:val="00157910"/>
    <w:rsid w:val="001601AF"/>
    <w:rsid w:val="00160AE8"/>
    <w:rsid w:val="00160E11"/>
    <w:rsid w:val="0016220E"/>
    <w:rsid w:val="001625E4"/>
    <w:rsid w:val="00162A47"/>
    <w:rsid w:val="00162CD0"/>
    <w:rsid w:val="0016377B"/>
    <w:rsid w:val="00163ADF"/>
    <w:rsid w:val="00164B16"/>
    <w:rsid w:val="0016518A"/>
    <w:rsid w:val="001657AF"/>
    <w:rsid w:val="0016685F"/>
    <w:rsid w:val="00166F5A"/>
    <w:rsid w:val="0016709D"/>
    <w:rsid w:val="001675C6"/>
    <w:rsid w:val="00172495"/>
    <w:rsid w:val="00172AC5"/>
    <w:rsid w:val="00172D28"/>
    <w:rsid w:val="00172EB5"/>
    <w:rsid w:val="001737F4"/>
    <w:rsid w:val="00173D31"/>
    <w:rsid w:val="00173E83"/>
    <w:rsid w:val="00173F02"/>
    <w:rsid w:val="00174EEA"/>
    <w:rsid w:val="00176D38"/>
    <w:rsid w:val="00177D4F"/>
    <w:rsid w:val="00180408"/>
    <w:rsid w:val="00180F5A"/>
    <w:rsid w:val="00181E7C"/>
    <w:rsid w:val="0018308C"/>
    <w:rsid w:val="00183259"/>
    <w:rsid w:val="00183C30"/>
    <w:rsid w:val="00184903"/>
    <w:rsid w:val="00184BF3"/>
    <w:rsid w:val="00184E87"/>
    <w:rsid w:val="00185263"/>
    <w:rsid w:val="00186B73"/>
    <w:rsid w:val="0018766D"/>
    <w:rsid w:val="00187E00"/>
    <w:rsid w:val="001904B9"/>
    <w:rsid w:val="00190CED"/>
    <w:rsid w:val="001914FB"/>
    <w:rsid w:val="00191AC9"/>
    <w:rsid w:val="00191B77"/>
    <w:rsid w:val="00191D17"/>
    <w:rsid w:val="00192D5A"/>
    <w:rsid w:val="0019456A"/>
    <w:rsid w:val="00194620"/>
    <w:rsid w:val="00194ABF"/>
    <w:rsid w:val="00195AE9"/>
    <w:rsid w:val="00197F12"/>
    <w:rsid w:val="001A11C7"/>
    <w:rsid w:val="001A2F83"/>
    <w:rsid w:val="001A31D1"/>
    <w:rsid w:val="001A3487"/>
    <w:rsid w:val="001A4482"/>
    <w:rsid w:val="001A463C"/>
    <w:rsid w:val="001A4A38"/>
    <w:rsid w:val="001A4F27"/>
    <w:rsid w:val="001A5330"/>
    <w:rsid w:val="001A6372"/>
    <w:rsid w:val="001A78A9"/>
    <w:rsid w:val="001A7AD7"/>
    <w:rsid w:val="001A7D02"/>
    <w:rsid w:val="001B0673"/>
    <w:rsid w:val="001B0AC6"/>
    <w:rsid w:val="001B0C9A"/>
    <w:rsid w:val="001B135A"/>
    <w:rsid w:val="001B1600"/>
    <w:rsid w:val="001B24E5"/>
    <w:rsid w:val="001B28F0"/>
    <w:rsid w:val="001B2AD8"/>
    <w:rsid w:val="001B2FD0"/>
    <w:rsid w:val="001B2FD3"/>
    <w:rsid w:val="001B42E7"/>
    <w:rsid w:val="001B47FE"/>
    <w:rsid w:val="001B4885"/>
    <w:rsid w:val="001B530E"/>
    <w:rsid w:val="001B619D"/>
    <w:rsid w:val="001B6964"/>
    <w:rsid w:val="001B6C74"/>
    <w:rsid w:val="001B6D02"/>
    <w:rsid w:val="001B7DEB"/>
    <w:rsid w:val="001C1C95"/>
    <w:rsid w:val="001C2B6F"/>
    <w:rsid w:val="001C33B5"/>
    <w:rsid w:val="001C44A2"/>
    <w:rsid w:val="001C4A32"/>
    <w:rsid w:val="001C4B01"/>
    <w:rsid w:val="001C4BB0"/>
    <w:rsid w:val="001C5869"/>
    <w:rsid w:val="001C6FA2"/>
    <w:rsid w:val="001C743F"/>
    <w:rsid w:val="001C7E54"/>
    <w:rsid w:val="001D0430"/>
    <w:rsid w:val="001D0BA4"/>
    <w:rsid w:val="001D0D79"/>
    <w:rsid w:val="001D0E2D"/>
    <w:rsid w:val="001D1954"/>
    <w:rsid w:val="001D308B"/>
    <w:rsid w:val="001D30D4"/>
    <w:rsid w:val="001D3329"/>
    <w:rsid w:val="001D3580"/>
    <w:rsid w:val="001D377D"/>
    <w:rsid w:val="001D40B2"/>
    <w:rsid w:val="001D4974"/>
    <w:rsid w:val="001D4AFC"/>
    <w:rsid w:val="001D4BB3"/>
    <w:rsid w:val="001D5187"/>
    <w:rsid w:val="001D5830"/>
    <w:rsid w:val="001D5866"/>
    <w:rsid w:val="001D5876"/>
    <w:rsid w:val="001D733C"/>
    <w:rsid w:val="001D7381"/>
    <w:rsid w:val="001E04E5"/>
    <w:rsid w:val="001E0516"/>
    <w:rsid w:val="001E16BC"/>
    <w:rsid w:val="001E3579"/>
    <w:rsid w:val="001E577F"/>
    <w:rsid w:val="001E58A7"/>
    <w:rsid w:val="001E5F8C"/>
    <w:rsid w:val="001E658F"/>
    <w:rsid w:val="001E6BF1"/>
    <w:rsid w:val="001E7600"/>
    <w:rsid w:val="001F08AE"/>
    <w:rsid w:val="001F181B"/>
    <w:rsid w:val="001F1D64"/>
    <w:rsid w:val="001F2144"/>
    <w:rsid w:val="001F255E"/>
    <w:rsid w:val="001F2E32"/>
    <w:rsid w:val="001F2F61"/>
    <w:rsid w:val="001F35AA"/>
    <w:rsid w:val="001F35ED"/>
    <w:rsid w:val="001F35FB"/>
    <w:rsid w:val="001F37EE"/>
    <w:rsid w:val="001F38B2"/>
    <w:rsid w:val="001F4A21"/>
    <w:rsid w:val="001F4C74"/>
    <w:rsid w:val="001F4F7A"/>
    <w:rsid w:val="001F5AAC"/>
    <w:rsid w:val="001F5BCE"/>
    <w:rsid w:val="001F5E28"/>
    <w:rsid w:val="001F6145"/>
    <w:rsid w:val="001F6947"/>
    <w:rsid w:val="001F7CA1"/>
    <w:rsid w:val="0020063F"/>
    <w:rsid w:val="002006FB"/>
    <w:rsid w:val="002017CC"/>
    <w:rsid w:val="00202406"/>
    <w:rsid w:val="00203B5D"/>
    <w:rsid w:val="00203DCB"/>
    <w:rsid w:val="0020447E"/>
    <w:rsid w:val="00204833"/>
    <w:rsid w:val="0020533D"/>
    <w:rsid w:val="00205C64"/>
    <w:rsid w:val="00205D3A"/>
    <w:rsid w:val="00205FF8"/>
    <w:rsid w:val="002062AA"/>
    <w:rsid w:val="00206963"/>
    <w:rsid w:val="00206EE5"/>
    <w:rsid w:val="00207BE2"/>
    <w:rsid w:val="002105EF"/>
    <w:rsid w:val="0021096A"/>
    <w:rsid w:val="00211086"/>
    <w:rsid w:val="00212A28"/>
    <w:rsid w:val="00215038"/>
    <w:rsid w:val="00215911"/>
    <w:rsid w:val="00216309"/>
    <w:rsid w:val="00216375"/>
    <w:rsid w:val="00216543"/>
    <w:rsid w:val="0021703B"/>
    <w:rsid w:val="002173CC"/>
    <w:rsid w:val="0021740F"/>
    <w:rsid w:val="0021786D"/>
    <w:rsid w:val="002204CA"/>
    <w:rsid w:val="00220571"/>
    <w:rsid w:val="002208F5"/>
    <w:rsid w:val="00220B1E"/>
    <w:rsid w:val="002214BD"/>
    <w:rsid w:val="002215D5"/>
    <w:rsid w:val="0022196E"/>
    <w:rsid w:val="002221C3"/>
    <w:rsid w:val="002225E9"/>
    <w:rsid w:val="0022327C"/>
    <w:rsid w:val="00223C1C"/>
    <w:rsid w:val="00224367"/>
    <w:rsid w:val="002253C5"/>
    <w:rsid w:val="002257F2"/>
    <w:rsid w:val="00226596"/>
    <w:rsid w:val="002271A8"/>
    <w:rsid w:val="00227C16"/>
    <w:rsid w:val="002308CB"/>
    <w:rsid w:val="00231255"/>
    <w:rsid w:val="002317C0"/>
    <w:rsid w:val="00231B73"/>
    <w:rsid w:val="00232105"/>
    <w:rsid w:val="002325BB"/>
    <w:rsid w:val="00232EAD"/>
    <w:rsid w:val="002330AB"/>
    <w:rsid w:val="0023342A"/>
    <w:rsid w:val="0023358D"/>
    <w:rsid w:val="00234AC6"/>
    <w:rsid w:val="00234CB3"/>
    <w:rsid w:val="00234CF4"/>
    <w:rsid w:val="00235F2D"/>
    <w:rsid w:val="00235F38"/>
    <w:rsid w:val="0023696F"/>
    <w:rsid w:val="00241349"/>
    <w:rsid w:val="0024172F"/>
    <w:rsid w:val="00241A3E"/>
    <w:rsid w:val="00241AED"/>
    <w:rsid w:val="00241D25"/>
    <w:rsid w:val="00241DB3"/>
    <w:rsid w:val="00242359"/>
    <w:rsid w:val="00242C88"/>
    <w:rsid w:val="002434D7"/>
    <w:rsid w:val="00243984"/>
    <w:rsid w:val="002451AB"/>
    <w:rsid w:val="00246584"/>
    <w:rsid w:val="0024773E"/>
    <w:rsid w:val="00247D44"/>
    <w:rsid w:val="002501D3"/>
    <w:rsid w:val="00250D6A"/>
    <w:rsid w:val="0025144A"/>
    <w:rsid w:val="00254247"/>
    <w:rsid w:val="0025558C"/>
    <w:rsid w:val="00257F9E"/>
    <w:rsid w:val="0026074C"/>
    <w:rsid w:val="00260887"/>
    <w:rsid w:val="00260B21"/>
    <w:rsid w:val="00260CF9"/>
    <w:rsid w:val="00260E84"/>
    <w:rsid w:val="00260F17"/>
    <w:rsid w:val="002621BD"/>
    <w:rsid w:val="00262770"/>
    <w:rsid w:val="00262BF4"/>
    <w:rsid w:val="002630AF"/>
    <w:rsid w:val="00263A43"/>
    <w:rsid w:val="002658C0"/>
    <w:rsid w:val="00265C33"/>
    <w:rsid w:val="00265CB2"/>
    <w:rsid w:val="0026640B"/>
    <w:rsid w:val="00266531"/>
    <w:rsid w:val="0026735D"/>
    <w:rsid w:val="0026767A"/>
    <w:rsid w:val="00267F86"/>
    <w:rsid w:val="00271AC1"/>
    <w:rsid w:val="00271B22"/>
    <w:rsid w:val="00271E16"/>
    <w:rsid w:val="0027258A"/>
    <w:rsid w:val="00273FE9"/>
    <w:rsid w:val="0027412B"/>
    <w:rsid w:val="00274EE5"/>
    <w:rsid w:val="00275028"/>
    <w:rsid w:val="002760E2"/>
    <w:rsid w:val="002761A2"/>
    <w:rsid w:val="00276496"/>
    <w:rsid w:val="002765CD"/>
    <w:rsid w:val="00276F63"/>
    <w:rsid w:val="00277136"/>
    <w:rsid w:val="002777D7"/>
    <w:rsid w:val="0028001B"/>
    <w:rsid w:val="00281AD2"/>
    <w:rsid w:val="00281D54"/>
    <w:rsid w:val="00281EFD"/>
    <w:rsid w:val="00282013"/>
    <w:rsid w:val="00282205"/>
    <w:rsid w:val="00283473"/>
    <w:rsid w:val="00283EC5"/>
    <w:rsid w:val="002840D8"/>
    <w:rsid w:val="002846ED"/>
    <w:rsid w:val="00284755"/>
    <w:rsid w:val="00284A4F"/>
    <w:rsid w:val="00284C79"/>
    <w:rsid w:val="002854E4"/>
    <w:rsid w:val="0028592C"/>
    <w:rsid w:val="0028785E"/>
    <w:rsid w:val="00290022"/>
    <w:rsid w:val="00290A87"/>
    <w:rsid w:val="002910E9"/>
    <w:rsid w:val="00291631"/>
    <w:rsid w:val="00291660"/>
    <w:rsid w:val="00291783"/>
    <w:rsid w:val="00292BD6"/>
    <w:rsid w:val="00292FBD"/>
    <w:rsid w:val="0029317C"/>
    <w:rsid w:val="00293216"/>
    <w:rsid w:val="0029488E"/>
    <w:rsid w:val="00294D64"/>
    <w:rsid w:val="00295CF0"/>
    <w:rsid w:val="00295E2F"/>
    <w:rsid w:val="002963BB"/>
    <w:rsid w:val="0029657C"/>
    <w:rsid w:val="00296B6A"/>
    <w:rsid w:val="002A0F96"/>
    <w:rsid w:val="002A20CB"/>
    <w:rsid w:val="002A210D"/>
    <w:rsid w:val="002A2C08"/>
    <w:rsid w:val="002A2CEB"/>
    <w:rsid w:val="002A344B"/>
    <w:rsid w:val="002A393D"/>
    <w:rsid w:val="002A3F21"/>
    <w:rsid w:val="002A52C4"/>
    <w:rsid w:val="002A530E"/>
    <w:rsid w:val="002A54A5"/>
    <w:rsid w:val="002A5517"/>
    <w:rsid w:val="002A5726"/>
    <w:rsid w:val="002B0519"/>
    <w:rsid w:val="002B054D"/>
    <w:rsid w:val="002B09C9"/>
    <w:rsid w:val="002B1340"/>
    <w:rsid w:val="002B1A9E"/>
    <w:rsid w:val="002B1DF3"/>
    <w:rsid w:val="002B26BE"/>
    <w:rsid w:val="002B3B89"/>
    <w:rsid w:val="002B3BC1"/>
    <w:rsid w:val="002B490B"/>
    <w:rsid w:val="002B5194"/>
    <w:rsid w:val="002B5548"/>
    <w:rsid w:val="002B5F13"/>
    <w:rsid w:val="002B61C8"/>
    <w:rsid w:val="002B627C"/>
    <w:rsid w:val="002B6571"/>
    <w:rsid w:val="002B734F"/>
    <w:rsid w:val="002B7649"/>
    <w:rsid w:val="002C04B3"/>
    <w:rsid w:val="002C08C4"/>
    <w:rsid w:val="002C1079"/>
    <w:rsid w:val="002C1BE9"/>
    <w:rsid w:val="002C3657"/>
    <w:rsid w:val="002C3851"/>
    <w:rsid w:val="002C397F"/>
    <w:rsid w:val="002C3A00"/>
    <w:rsid w:val="002C3F87"/>
    <w:rsid w:val="002C4807"/>
    <w:rsid w:val="002C5E9F"/>
    <w:rsid w:val="002C7245"/>
    <w:rsid w:val="002C74FA"/>
    <w:rsid w:val="002C7633"/>
    <w:rsid w:val="002D01DF"/>
    <w:rsid w:val="002D0CEA"/>
    <w:rsid w:val="002D2CB5"/>
    <w:rsid w:val="002D325D"/>
    <w:rsid w:val="002D37A5"/>
    <w:rsid w:val="002D37FA"/>
    <w:rsid w:val="002D384B"/>
    <w:rsid w:val="002D3C4C"/>
    <w:rsid w:val="002D4BA6"/>
    <w:rsid w:val="002D52D0"/>
    <w:rsid w:val="002D583D"/>
    <w:rsid w:val="002D6037"/>
    <w:rsid w:val="002D7498"/>
    <w:rsid w:val="002D7C48"/>
    <w:rsid w:val="002E03EE"/>
    <w:rsid w:val="002E0DE5"/>
    <w:rsid w:val="002E1543"/>
    <w:rsid w:val="002E1DEF"/>
    <w:rsid w:val="002E228D"/>
    <w:rsid w:val="002E3AD6"/>
    <w:rsid w:val="002E3B3C"/>
    <w:rsid w:val="002E3C94"/>
    <w:rsid w:val="002E4E56"/>
    <w:rsid w:val="002E4FE4"/>
    <w:rsid w:val="002E54AA"/>
    <w:rsid w:val="002E642C"/>
    <w:rsid w:val="002E656C"/>
    <w:rsid w:val="002E6C1C"/>
    <w:rsid w:val="002E78A4"/>
    <w:rsid w:val="002F0696"/>
    <w:rsid w:val="002F08B7"/>
    <w:rsid w:val="002F0F65"/>
    <w:rsid w:val="002F10C8"/>
    <w:rsid w:val="002F1FAD"/>
    <w:rsid w:val="002F2242"/>
    <w:rsid w:val="002F2AE6"/>
    <w:rsid w:val="002F3FF6"/>
    <w:rsid w:val="002F443E"/>
    <w:rsid w:val="002F4500"/>
    <w:rsid w:val="002F4BE0"/>
    <w:rsid w:val="002F6B68"/>
    <w:rsid w:val="002F6E5A"/>
    <w:rsid w:val="002F7AF0"/>
    <w:rsid w:val="003012C5"/>
    <w:rsid w:val="003024F0"/>
    <w:rsid w:val="0030291C"/>
    <w:rsid w:val="0030307F"/>
    <w:rsid w:val="0030538C"/>
    <w:rsid w:val="00305E95"/>
    <w:rsid w:val="0030643C"/>
    <w:rsid w:val="003064EF"/>
    <w:rsid w:val="00306DD5"/>
    <w:rsid w:val="00306FCA"/>
    <w:rsid w:val="00307FB1"/>
    <w:rsid w:val="003103E9"/>
    <w:rsid w:val="00311822"/>
    <w:rsid w:val="003122E8"/>
    <w:rsid w:val="00313297"/>
    <w:rsid w:val="003134F0"/>
    <w:rsid w:val="0031700F"/>
    <w:rsid w:val="003208F8"/>
    <w:rsid w:val="00321049"/>
    <w:rsid w:val="00321514"/>
    <w:rsid w:val="003228AF"/>
    <w:rsid w:val="00323F76"/>
    <w:rsid w:val="0032415F"/>
    <w:rsid w:val="00324272"/>
    <w:rsid w:val="0032451B"/>
    <w:rsid w:val="00325249"/>
    <w:rsid w:val="003265CD"/>
    <w:rsid w:val="00326787"/>
    <w:rsid w:val="00327EB0"/>
    <w:rsid w:val="003303E8"/>
    <w:rsid w:val="00331641"/>
    <w:rsid w:val="00331EEB"/>
    <w:rsid w:val="00332362"/>
    <w:rsid w:val="003326AB"/>
    <w:rsid w:val="00332D16"/>
    <w:rsid w:val="0033407E"/>
    <w:rsid w:val="00334229"/>
    <w:rsid w:val="00334335"/>
    <w:rsid w:val="00335B2A"/>
    <w:rsid w:val="00336AC9"/>
    <w:rsid w:val="00336DAD"/>
    <w:rsid w:val="00337470"/>
    <w:rsid w:val="003405B9"/>
    <w:rsid w:val="0034092D"/>
    <w:rsid w:val="00341B6B"/>
    <w:rsid w:val="00341C98"/>
    <w:rsid w:val="00341D6C"/>
    <w:rsid w:val="00342171"/>
    <w:rsid w:val="003426E0"/>
    <w:rsid w:val="003426EF"/>
    <w:rsid w:val="0034289A"/>
    <w:rsid w:val="0034295F"/>
    <w:rsid w:val="00342978"/>
    <w:rsid w:val="00342D40"/>
    <w:rsid w:val="0034361C"/>
    <w:rsid w:val="003436B6"/>
    <w:rsid w:val="003446F4"/>
    <w:rsid w:val="00344998"/>
    <w:rsid w:val="00344D16"/>
    <w:rsid w:val="003450E6"/>
    <w:rsid w:val="003459F9"/>
    <w:rsid w:val="003462EF"/>
    <w:rsid w:val="00346579"/>
    <w:rsid w:val="0034694D"/>
    <w:rsid w:val="0034725A"/>
    <w:rsid w:val="00347545"/>
    <w:rsid w:val="003503E6"/>
    <w:rsid w:val="00350475"/>
    <w:rsid w:val="00350B66"/>
    <w:rsid w:val="0035151A"/>
    <w:rsid w:val="0035153C"/>
    <w:rsid w:val="0035166B"/>
    <w:rsid w:val="003518CA"/>
    <w:rsid w:val="00352DDC"/>
    <w:rsid w:val="00353001"/>
    <w:rsid w:val="00355D52"/>
    <w:rsid w:val="00356264"/>
    <w:rsid w:val="003565A7"/>
    <w:rsid w:val="00361C1E"/>
    <w:rsid w:val="00362DFD"/>
    <w:rsid w:val="003635B2"/>
    <w:rsid w:val="00363E5F"/>
    <w:rsid w:val="003641F6"/>
    <w:rsid w:val="00364493"/>
    <w:rsid w:val="00364DD7"/>
    <w:rsid w:val="00365056"/>
    <w:rsid w:val="00365B7B"/>
    <w:rsid w:val="00365BCB"/>
    <w:rsid w:val="003661F2"/>
    <w:rsid w:val="00367B53"/>
    <w:rsid w:val="00370955"/>
    <w:rsid w:val="00370971"/>
    <w:rsid w:val="00370D11"/>
    <w:rsid w:val="003714DC"/>
    <w:rsid w:val="0037239D"/>
    <w:rsid w:val="00373B42"/>
    <w:rsid w:val="003744C3"/>
    <w:rsid w:val="003759E6"/>
    <w:rsid w:val="00375F74"/>
    <w:rsid w:val="003767E1"/>
    <w:rsid w:val="003771FB"/>
    <w:rsid w:val="00377A89"/>
    <w:rsid w:val="00381EAE"/>
    <w:rsid w:val="00382192"/>
    <w:rsid w:val="00382F71"/>
    <w:rsid w:val="00382FCB"/>
    <w:rsid w:val="00383280"/>
    <w:rsid w:val="003832D3"/>
    <w:rsid w:val="00383635"/>
    <w:rsid w:val="00383F38"/>
    <w:rsid w:val="00384F32"/>
    <w:rsid w:val="0038593D"/>
    <w:rsid w:val="00385C39"/>
    <w:rsid w:val="003873F5"/>
    <w:rsid w:val="00387637"/>
    <w:rsid w:val="00387714"/>
    <w:rsid w:val="003879C9"/>
    <w:rsid w:val="003900A9"/>
    <w:rsid w:val="0039029E"/>
    <w:rsid w:val="00390FC7"/>
    <w:rsid w:val="00391CDC"/>
    <w:rsid w:val="00392024"/>
    <w:rsid w:val="00392909"/>
    <w:rsid w:val="003929A9"/>
    <w:rsid w:val="0039340B"/>
    <w:rsid w:val="003934B6"/>
    <w:rsid w:val="003938AF"/>
    <w:rsid w:val="00393C88"/>
    <w:rsid w:val="00394485"/>
    <w:rsid w:val="0039506A"/>
    <w:rsid w:val="00396A57"/>
    <w:rsid w:val="00397375"/>
    <w:rsid w:val="003978DE"/>
    <w:rsid w:val="003A023D"/>
    <w:rsid w:val="003A0FFD"/>
    <w:rsid w:val="003A1606"/>
    <w:rsid w:val="003A2301"/>
    <w:rsid w:val="003A3DC7"/>
    <w:rsid w:val="003A3DD7"/>
    <w:rsid w:val="003A48B3"/>
    <w:rsid w:val="003A49F8"/>
    <w:rsid w:val="003A4B4E"/>
    <w:rsid w:val="003A4F12"/>
    <w:rsid w:val="003A503C"/>
    <w:rsid w:val="003A6919"/>
    <w:rsid w:val="003A7634"/>
    <w:rsid w:val="003A7AB3"/>
    <w:rsid w:val="003A7B33"/>
    <w:rsid w:val="003A7C63"/>
    <w:rsid w:val="003B01E7"/>
    <w:rsid w:val="003B152B"/>
    <w:rsid w:val="003B269A"/>
    <w:rsid w:val="003B277D"/>
    <w:rsid w:val="003B3F9B"/>
    <w:rsid w:val="003B492C"/>
    <w:rsid w:val="003B4D56"/>
    <w:rsid w:val="003B5010"/>
    <w:rsid w:val="003B5BDE"/>
    <w:rsid w:val="003B64C5"/>
    <w:rsid w:val="003B70C0"/>
    <w:rsid w:val="003B740C"/>
    <w:rsid w:val="003B7B76"/>
    <w:rsid w:val="003C0DB5"/>
    <w:rsid w:val="003C19A4"/>
    <w:rsid w:val="003C1B54"/>
    <w:rsid w:val="003C3988"/>
    <w:rsid w:val="003C3C01"/>
    <w:rsid w:val="003C4DA7"/>
    <w:rsid w:val="003C5291"/>
    <w:rsid w:val="003C5318"/>
    <w:rsid w:val="003C5B5E"/>
    <w:rsid w:val="003C62AE"/>
    <w:rsid w:val="003C63DE"/>
    <w:rsid w:val="003C72C7"/>
    <w:rsid w:val="003C7665"/>
    <w:rsid w:val="003C7F95"/>
    <w:rsid w:val="003D01DB"/>
    <w:rsid w:val="003D07AE"/>
    <w:rsid w:val="003D0902"/>
    <w:rsid w:val="003D1D46"/>
    <w:rsid w:val="003D425E"/>
    <w:rsid w:val="003D43ED"/>
    <w:rsid w:val="003D47CC"/>
    <w:rsid w:val="003D4CEB"/>
    <w:rsid w:val="003D4EEE"/>
    <w:rsid w:val="003D50AA"/>
    <w:rsid w:val="003D50F6"/>
    <w:rsid w:val="003D5543"/>
    <w:rsid w:val="003D6C12"/>
    <w:rsid w:val="003D7144"/>
    <w:rsid w:val="003D7C61"/>
    <w:rsid w:val="003E02F4"/>
    <w:rsid w:val="003E0E0F"/>
    <w:rsid w:val="003E3607"/>
    <w:rsid w:val="003E3640"/>
    <w:rsid w:val="003E41F5"/>
    <w:rsid w:val="003E45FB"/>
    <w:rsid w:val="003E4663"/>
    <w:rsid w:val="003E47A4"/>
    <w:rsid w:val="003E581A"/>
    <w:rsid w:val="003E5EED"/>
    <w:rsid w:val="003E67E9"/>
    <w:rsid w:val="003E6F65"/>
    <w:rsid w:val="003E7022"/>
    <w:rsid w:val="003E78FF"/>
    <w:rsid w:val="003F0842"/>
    <w:rsid w:val="003F0938"/>
    <w:rsid w:val="003F10D1"/>
    <w:rsid w:val="003F1177"/>
    <w:rsid w:val="003F119E"/>
    <w:rsid w:val="003F125D"/>
    <w:rsid w:val="003F16D1"/>
    <w:rsid w:val="003F1A2D"/>
    <w:rsid w:val="003F1D62"/>
    <w:rsid w:val="003F1D67"/>
    <w:rsid w:val="003F272F"/>
    <w:rsid w:val="003F29BF"/>
    <w:rsid w:val="003F2FE8"/>
    <w:rsid w:val="003F3109"/>
    <w:rsid w:val="003F3648"/>
    <w:rsid w:val="003F3AD6"/>
    <w:rsid w:val="003F3C9B"/>
    <w:rsid w:val="003F48C6"/>
    <w:rsid w:val="003F53D8"/>
    <w:rsid w:val="003F61E4"/>
    <w:rsid w:val="003F647B"/>
    <w:rsid w:val="003F668D"/>
    <w:rsid w:val="003F6A46"/>
    <w:rsid w:val="003F7DD1"/>
    <w:rsid w:val="0040134E"/>
    <w:rsid w:val="00401726"/>
    <w:rsid w:val="00401832"/>
    <w:rsid w:val="00401D80"/>
    <w:rsid w:val="00401DED"/>
    <w:rsid w:val="004028C3"/>
    <w:rsid w:val="004038C9"/>
    <w:rsid w:val="00403B50"/>
    <w:rsid w:val="004042FC"/>
    <w:rsid w:val="004049C2"/>
    <w:rsid w:val="004068B4"/>
    <w:rsid w:val="00406968"/>
    <w:rsid w:val="00406B75"/>
    <w:rsid w:val="004070E4"/>
    <w:rsid w:val="00407EF5"/>
    <w:rsid w:val="00410291"/>
    <w:rsid w:val="00410F6B"/>
    <w:rsid w:val="00411462"/>
    <w:rsid w:val="004124D6"/>
    <w:rsid w:val="00414254"/>
    <w:rsid w:val="0041425D"/>
    <w:rsid w:val="0041429E"/>
    <w:rsid w:val="004149D4"/>
    <w:rsid w:val="00414D19"/>
    <w:rsid w:val="004152BB"/>
    <w:rsid w:val="00415344"/>
    <w:rsid w:val="00415444"/>
    <w:rsid w:val="00416302"/>
    <w:rsid w:val="004175A4"/>
    <w:rsid w:val="00417D6C"/>
    <w:rsid w:val="004200B6"/>
    <w:rsid w:val="00420AE1"/>
    <w:rsid w:val="004222AC"/>
    <w:rsid w:val="004226A1"/>
    <w:rsid w:val="0042273C"/>
    <w:rsid w:val="00422A85"/>
    <w:rsid w:val="00422DC3"/>
    <w:rsid w:val="00423030"/>
    <w:rsid w:val="00423A1F"/>
    <w:rsid w:val="00423B5F"/>
    <w:rsid w:val="004241E6"/>
    <w:rsid w:val="00424490"/>
    <w:rsid w:val="00424E47"/>
    <w:rsid w:val="00425662"/>
    <w:rsid w:val="00425766"/>
    <w:rsid w:val="00425F28"/>
    <w:rsid w:val="0042730C"/>
    <w:rsid w:val="00427DE5"/>
    <w:rsid w:val="0043084B"/>
    <w:rsid w:val="004315D8"/>
    <w:rsid w:val="0043234A"/>
    <w:rsid w:val="00432E34"/>
    <w:rsid w:val="00432FA1"/>
    <w:rsid w:val="00432FFB"/>
    <w:rsid w:val="00434E38"/>
    <w:rsid w:val="00435209"/>
    <w:rsid w:val="004356F6"/>
    <w:rsid w:val="00437ED2"/>
    <w:rsid w:val="00442EB3"/>
    <w:rsid w:val="00442EDB"/>
    <w:rsid w:val="004431DB"/>
    <w:rsid w:val="00443292"/>
    <w:rsid w:val="00443E33"/>
    <w:rsid w:val="00443E9E"/>
    <w:rsid w:val="00444208"/>
    <w:rsid w:val="004443F2"/>
    <w:rsid w:val="004451F7"/>
    <w:rsid w:val="004456E5"/>
    <w:rsid w:val="00445925"/>
    <w:rsid w:val="00445C7C"/>
    <w:rsid w:val="004463DB"/>
    <w:rsid w:val="0044729E"/>
    <w:rsid w:val="00447EA3"/>
    <w:rsid w:val="00450DE8"/>
    <w:rsid w:val="00451A55"/>
    <w:rsid w:val="004529D6"/>
    <w:rsid w:val="00452C1E"/>
    <w:rsid w:val="00453B77"/>
    <w:rsid w:val="00453E7E"/>
    <w:rsid w:val="00454061"/>
    <w:rsid w:val="00454087"/>
    <w:rsid w:val="004555B0"/>
    <w:rsid w:val="00455839"/>
    <w:rsid w:val="00456A44"/>
    <w:rsid w:val="0046066B"/>
    <w:rsid w:val="0046100C"/>
    <w:rsid w:val="0046125F"/>
    <w:rsid w:val="00461D07"/>
    <w:rsid w:val="00461E0A"/>
    <w:rsid w:val="00462BAB"/>
    <w:rsid w:val="004633A9"/>
    <w:rsid w:val="00464524"/>
    <w:rsid w:val="004648A9"/>
    <w:rsid w:val="00465D2E"/>
    <w:rsid w:val="00470821"/>
    <w:rsid w:val="004708E2"/>
    <w:rsid w:val="004713CD"/>
    <w:rsid w:val="00471B21"/>
    <w:rsid w:val="0047226F"/>
    <w:rsid w:val="00472655"/>
    <w:rsid w:val="004726A1"/>
    <w:rsid w:val="00473095"/>
    <w:rsid w:val="004730F7"/>
    <w:rsid w:val="00474905"/>
    <w:rsid w:val="00474B13"/>
    <w:rsid w:val="00474B25"/>
    <w:rsid w:val="00474B99"/>
    <w:rsid w:val="004757EC"/>
    <w:rsid w:val="00476A0E"/>
    <w:rsid w:val="00480DC1"/>
    <w:rsid w:val="0048156C"/>
    <w:rsid w:val="0048206F"/>
    <w:rsid w:val="00484158"/>
    <w:rsid w:val="004841F4"/>
    <w:rsid w:val="00484CBB"/>
    <w:rsid w:val="00485B36"/>
    <w:rsid w:val="00486D14"/>
    <w:rsid w:val="004870AD"/>
    <w:rsid w:val="004876CF"/>
    <w:rsid w:val="00487BF1"/>
    <w:rsid w:val="00487D4B"/>
    <w:rsid w:val="004907BF"/>
    <w:rsid w:val="004910B1"/>
    <w:rsid w:val="0049172F"/>
    <w:rsid w:val="00492085"/>
    <w:rsid w:val="00492AE9"/>
    <w:rsid w:val="004932DD"/>
    <w:rsid w:val="00493347"/>
    <w:rsid w:val="004933FB"/>
    <w:rsid w:val="004935D3"/>
    <w:rsid w:val="00493CDE"/>
    <w:rsid w:val="00494A6D"/>
    <w:rsid w:val="00494C4A"/>
    <w:rsid w:val="00495879"/>
    <w:rsid w:val="004960A2"/>
    <w:rsid w:val="004A0BA7"/>
    <w:rsid w:val="004A0FCE"/>
    <w:rsid w:val="004A17E9"/>
    <w:rsid w:val="004A1AE2"/>
    <w:rsid w:val="004A1D95"/>
    <w:rsid w:val="004A3080"/>
    <w:rsid w:val="004A35DB"/>
    <w:rsid w:val="004A4216"/>
    <w:rsid w:val="004A4C1E"/>
    <w:rsid w:val="004A524D"/>
    <w:rsid w:val="004A5397"/>
    <w:rsid w:val="004A6A78"/>
    <w:rsid w:val="004A6DC6"/>
    <w:rsid w:val="004A7CD6"/>
    <w:rsid w:val="004B09C4"/>
    <w:rsid w:val="004B1F81"/>
    <w:rsid w:val="004B37CE"/>
    <w:rsid w:val="004B3CE0"/>
    <w:rsid w:val="004B53DD"/>
    <w:rsid w:val="004B5538"/>
    <w:rsid w:val="004B5C6D"/>
    <w:rsid w:val="004B5F47"/>
    <w:rsid w:val="004B6159"/>
    <w:rsid w:val="004B62F4"/>
    <w:rsid w:val="004B65C9"/>
    <w:rsid w:val="004B6674"/>
    <w:rsid w:val="004B67F5"/>
    <w:rsid w:val="004B691E"/>
    <w:rsid w:val="004B79C2"/>
    <w:rsid w:val="004C024A"/>
    <w:rsid w:val="004C073F"/>
    <w:rsid w:val="004C0848"/>
    <w:rsid w:val="004C091B"/>
    <w:rsid w:val="004C0C81"/>
    <w:rsid w:val="004C15C1"/>
    <w:rsid w:val="004C17B2"/>
    <w:rsid w:val="004C1911"/>
    <w:rsid w:val="004C21FB"/>
    <w:rsid w:val="004C2943"/>
    <w:rsid w:val="004C2BA0"/>
    <w:rsid w:val="004C2CDD"/>
    <w:rsid w:val="004C321C"/>
    <w:rsid w:val="004C42D3"/>
    <w:rsid w:val="004C459B"/>
    <w:rsid w:val="004C58D4"/>
    <w:rsid w:val="004C61F9"/>
    <w:rsid w:val="004C6712"/>
    <w:rsid w:val="004C6B3D"/>
    <w:rsid w:val="004D0366"/>
    <w:rsid w:val="004D03DF"/>
    <w:rsid w:val="004D167A"/>
    <w:rsid w:val="004D1A6D"/>
    <w:rsid w:val="004D1CC2"/>
    <w:rsid w:val="004D29E5"/>
    <w:rsid w:val="004D2D2A"/>
    <w:rsid w:val="004D2D7F"/>
    <w:rsid w:val="004D4D43"/>
    <w:rsid w:val="004D4DA7"/>
    <w:rsid w:val="004D4E05"/>
    <w:rsid w:val="004D4E3B"/>
    <w:rsid w:val="004D4E62"/>
    <w:rsid w:val="004D64A1"/>
    <w:rsid w:val="004D6799"/>
    <w:rsid w:val="004D7391"/>
    <w:rsid w:val="004D77B2"/>
    <w:rsid w:val="004D7C95"/>
    <w:rsid w:val="004E03B1"/>
    <w:rsid w:val="004E0DA0"/>
    <w:rsid w:val="004E167F"/>
    <w:rsid w:val="004E18C9"/>
    <w:rsid w:val="004E2AD4"/>
    <w:rsid w:val="004E3870"/>
    <w:rsid w:val="004E4292"/>
    <w:rsid w:val="004E4448"/>
    <w:rsid w:val="004E47AF"/>
    <w:rsid w:val="004E4DE3"/>
    <w:rsid w:val="004E55B3"/>
    <w:rsid w:val="004E57E1"/>
    <w:rsid w:val="004E5B48"/>
    <w:rsid w:val="004E687D"/>
    <w:rsid w:val="004F0706"/>
    <w:rsid w:val="004F0F28"/>
    <w:rsid w:val="004F12D5"/>
    <w:rsid w:val="004F1993"/>
    <w:rsid w:val="004F1D79"/>
    <w:rsid w:val="004F2D59"/>
    <w:rsid w:val="004F2E70"/>
    <w:rsid w:val="004F47FA"/>
    <w:rsid w:val="004F4866"/>
    <w:rsid w:val="004F50AC"/>
    <w:rsid w:val="004F6021"/>
    <w:rsid w:val="004F631A"/>
    <w:rsid w:val="004F694C"/>
    <w:rsid w:val="004F6C1E"/>
    <w:rsid w:val="004F7855"/>
    <w:rsid w:val="004F7F87"/>
    <w:rsid w:val="0050024A"/>
    <w:rsid w:val="00501E8B"/>
    <w:rsid w:val="005021AD"/>
    <w:rsid w:val="005032EF"/>
    <w:rsid w:val="005040A7"/>
    <w:rsid w:val="00504574"/>
    <w:rsid w:val="005060B8"/>
    <w:rsid w:val="00507BE7"/>
    <w:rsid w:val="00507D8A"/>
    <w:rsid w:val="00510880"/>
    <w:rsid w:val="00510B94"/>
    <w:rsid w:val="00511DFC"/>
    <w:rsid w:val="0051217E"/>
    <w:rsid w:val="00512257"/>
    <w:rsid w:val="0051296D"/>
    <w:rsid w:val="00512DCD"/>
    <w:rsid w:val="00512F53"/>
    <w:rsid w:val="005139A8"/>
    <w:rsid w:val="00514C8A"/>
    <w:rsid w:val="005150A1"/>
    <w:rsid w:val="005152AA"/>
    <w:rsid w:val="00515AD7"/>
    <w:rsid w:val="005173D8"/>
    <w:rsid w:val="005178B4"/>
    <w:rsid w:val="00517DDF"/>
    <w:rsid w:val="00520677"/>
    <w:rsid w:val="00520E26"/>
    <w:rsid w:val="00520FEF"/>
    <w:rsid w:val="00521EC7"/>
    <w:rsid w:val="005227D3"/>
    <w:rsid w:val="005235D5"/>
    <w:rsid w:val="0052367E"/>
    <w:rsid w:val="00523D73"/>
    <w:rsid w:val="00524801"/>
    <w:rsid w:val="00524955"/>
    <w:rsid w:val="00525244"/>
    <w:rsid w:val="0052569E"/>
    <w:rsid w:val="00525905"/>
    <w:rsid w:val="0052664A"/>
    <w:rsid w:val="00526F2E"/>
    <w:rsid w:val="005272E1"/>
    <w:rsid w:val="00527582"/>
    <w:rsid w:val="00530C23"/>
    <w:rsid w:val="00531CAC"/>
    <w:rsid w:val="00532AAD"/>
    <w:rsid w:val="00533AA9"/>
    <w:rsid w:val="00533B09"/>
    <w:rsid w:val="00533C18"/>
    <w:rsid w:val="00534A53"/>
    <w:rsid w:val="005359B0"/>
    <w:rsid w:val="00536216"/>
    <w:rsid w:val="00536561"/>
    <w:rsid w:val="00537267"/>
    <w:rsid w:val="005378CE"/>
    <w:rsid w:val="005404A3"/>
    <w:rsid w:val="00540AF1"/>
    <w:rsid w:val="0054237A"/>
    <w:rsid w:val="005427BA"/>
    <w:rsid w:val="00542C03"/>
    <w:rsid w:val="005435D3"/>
    <w:rsid w:val="0054402A"/>
    <w:rsid w:val="005446DD"/>
    <w:rsid w:val="00544E0C"/>
    <w:rsid w:val="00545232"/>
    <w:rsid w:val="00545565"/>
    <w:rsid w:val="00546896"/>
    <w:rsid w:val="00546AE2"/>
    <w:rsid w:val="00546E7A"/>
    <w:rsid w:val="005502B0"/>
    <w:rsid w:val="005514B4"/>
    <w:rsid w:val="00551919"/>
    <w:rsid w:val="00551D7F"/>
    <w:rsid w:val="005527CD"/>
    <w:rsid w:val="00553519"/>
    <w:rsid w:val="00553896"/>
    <w:rsid w:val="005539F3"/>
    <w:rsid w:val="00554579"/>
    <w:rsid w:val="0055474A"/>
    <w:rsid w:val="00554E4F"/>
    <w:rsid w:val="005551C6"/>
    <w:rsid w:val="00555405"/>
    <w:rsid w:val="00555885"/>
    <w:rsid w:val="00555B87"/>
    <w:rsid w:val="00555C7F"/>
    <w:rsid w:val="00555F99"/>
    <w:rsid w:val="005563D9"/>
    <w:rsid w:val="005564E9"/>
    <w:rsid w:val="005565E3"/>
    <w:rsid w:val="00556734"/>
    <w:rsid w:val="00556D3C"/>
    <w:rsid w:val="00556FE5"/>
    <w:rsid w:val="00557B9B"/>
    <w:rsid w:val="00557F4A"/>
    <w:rsid w:val="0056071C"/>
    <w:rsid w:val="005610F9"/>
    <w:rsid w:val="00561510"/>
    <w:rsid w:val="0056244B"/>
    <w:rsid w:val="005626F5"/>
    <w:rsid w:val="005628BD"/>
    <w:rsid w:val="00563007"/>
    <w:rsid w:val="0056323A"/>
    <w:rsid w:val="0056355B"/>
    <w:rsid w:val="00563F13"/>
    <w:rsid w:val="00564876"/>
    <w:rsid w:val="0056736A"/>
    <w:rsid w:val="0056783D"/>
    <w:rsid w:val="00570886"/>
    <w:rsid w:val="00570985"/>
    <w:rsid w:val="00572027"/>
    <w:rsid w:val="00572095"/>
    <w:rsid w:val="005728A7"/>
    <w:rsid w:val="005734E4"/>
    <w:rsid w:val="0057393C"/>
    <w:rsid w:val="00573A95"/>
    <w:rsid w:val="00574454"/>
    <w:rsid w:val="005745A4"/>
    <w:rsid w:val="00574D2E"/>
    <w:rsid w:val="00574E8D"/>
    <w:rsid w:val="005757DE"/>
    <w:rsid w:val="0057636E"/>
    <w:rsid w:val="0057654F"/>
    <w:rsid w:val="005771FE"/>
    <w:rsid w:val="0058063A"/>
    <w:rsid w:val="00580EB9"/>
    <w:rsid w:val="00581607"/>
    <w:rsid w:val="005827A6"/>
    <w:rsid w:val="005828F9"/>
    <w:rsid w:val="00582FF5"/>
    <w:rsid w:val="005832CF"/>
    <w:rsid w:val="0058343C"/>
    <w:rsid w:val="0058396E"/>
    <w:rsid w:val="00583A2C"/>
    <w:rsid w:val="00583E42"/>
    <w:rsid w:val="005846A1"/>
    <w:rsid w:val="00584999"/>
    <w:rsid w:val="00585CAC"/>
    <w:rsid w:val="00585CFC"/>
    <w:rsid w:val="00587FC7"/>
    <w:rsid w:val="00592150"/>
    <w:rsid w:val="00592B76"/>
    <w:rsid w:val="00592C56"/>
    <w:rsid w:val="00593493"/>
    <w:rsid w:val="00593B0B"/>
    <w:rsid w:val="00594C9B"/>
    <w:rsid w:val="005951D6"/>
    <w:rsid w:val="00595891"/>
    <w:rsid w:val="00595F97"/>
    <w:rsid w:val="00596114"/>
    <w:rsid w:val="00596C35"/>
    <w:rsid w:val="00596E48"/>
    <w:rsid w:val="00597417"/>
    <w:rsid w:val="005A1356"/>
    <w:rsid w:val="005A1521"/>
    <w:rsid w:val="005A24BC"/>
    <w:rsid w:val="005A30CF"/>
    <w:rsid w:val="005A4108"/>
    <w:rsid w:val="005A4157"/>
    <w:rsid w:val="005A44A0"/>
    <w:rsid w:val="005A45C8"/>
    <w:rsid w:val="005A493B"/>
    <w:rsid w:val="005A49BC"/>
    <w:rsid w:val="005A4B67"/>
    <w:rsid w:val="005A4E78"/>
    <w:rsid w:val="005A5022"/>
    <w:rsid w:val="005A53D6"/>
    <w:rsid w:val="005A5509"/>
    <w:rsid w:val="005A560F"/>
    <w:rsid w:val="005A6439"/>
    <w:rsid w:val="005A6671"/>
    <w:rsid w:val="005A7A70"/>
    <w:rsid w:val="005A7A74"/>
    <w:rsid w:val="005B0266"/>
    <w:rsid w:val="005B1855"/>
    <w:rsid w:val="005B1CDD"/>
    <w:rsid w:val="005B262A"/>
    <w:rsid w:val="005B31D2"/>
    <w:rsid w:val="005B3759"/>
    <w:rsid w:val="005B3BAF"/>
    <w:rsid w:val="005B46CA"/>
    <w:rsid w:val="005B47E2"/>
    <w:rsid w:val="005B50FE"/>
    <w:rsid w:val="005B52DC"/>
    <w:rsid w:val="005B5962"/>
    <w:rsid w:val="005B59FC"/>
    <w:rsid w:val="005B5A45"/>
    <w:rsid w:val="005B6218"/>
    <w:rsid w:val="005B6C33"/>
    <w:rsid w:val="005B6F69"/>
    <w:rsid w:val="005B7D25"/>
    <w:rsid w:val="005C1424"/>
    <w:rsid w:val="005C25CD"/>
    <w:rsid w:val="005C2E7A"/>
    <w:rsid w:val="005C33B4"/>
    <w:rsid w:val="005C4166"/>
    <w:rsid w:val="005C4827"/>
    <w:rsid w:val="005C4A7A"/>
    <w:rsid w:val="005C5E99"/>
    <w:rsid w:val="005C756A"/>
    <w:rsid w:val="005C7EE9"/>
    <w:rsid w:val="005D1468"/>
    <w:rsid w:val="005D36AD"/>
    <w:rsid w:val="005D4212"/>
    <w:rsid w:val="005D4746"/>
    <w:rsid w:val="005D5D12"/>
    <w:rsid w:val="005D6B3F"/>
    <w:rsid w:val="005D7BB7"/>
    <w:rsid w:val="005E062A"/>
    <w:rsid w:val="005E09CB"/>
    <w:rsid w:val="005E11A6"/>
    <w:rsid w:val="005E1345"/>
    <w:rsid w:val="005E1CDB"/>
    <w:rsid w:val="005E3252"/>
    <w:rsid w:val="005E3CA3"/>
    <w:rsid w:val="005E44D0"/>
    <w:rsid w:val="005E48D4"/>
    <w:rsid w:val="005E4DDB"/>
    <w:rsid w:val="005E539F"/>
    <w:rsid w:val="005E5696"/>
    <w:rsid w:val="005E5881"/>
    <w:rsid w:val="005E5932"/>
    <w:rsid w:val="005E601E"/>
    <w:rsid w:val="005E60FC"/>
    <w:rsid w:val="005E679D"/>
    <w:rsid w:val="005E6A03"/>
    <w:rsid w:val="005E6C71"/>
    <w:rsid w:val="005E7410"/>
    <w:rsid w:val="005E7D30"/>
    <w:rsid w:val="005E7D9C"/>
    <w:rsid w:val="005F0EAA"/>
    <w:rsid w:val="005F0F16"/>
    <w:rsid w:val="005F1677"/>
    <w:rsid w:val="005F1A3F"/>
    <w:rsid w:val="005F1D92"/>
    <w:rsid w:val="005F2B5F"/>
    <w:rsid w:val="005F2D7C"/>
    <w:rsid w:val="005F32CF"/>
    <w:rsid w:val="005F368E"/>
    <w:rsid w:val="005F3D22"/>
    <w:rsid w:val="005F4025"/>
    <w:rsid w:val="005F48DA"/>
    <w:rsid w:val="005F4B4D"/>
    <w:rsid w:val="005F4F33"/>
    <w:rsid w:val="005F55E2"/>
    <w:rsid w:val="005F563F"/>
    <w:rsid w:val="005F56BA"/>
    <w:rsid w:val="005F5951"/>
    <w:rsid w:val="005F67FE"/>
    <w:rsid w:val="005F724D"/>
    <w:rsid w:val="005F7A92"/>
    <w:rsid w:val="005F7BAC"/>
    <w:rsid w:val="006000A0"/>
    <w:rsid w:val="006005A4"/>
    <w:rsid w:val="00600A79"/>
    <w:rsid w:val="00601E5F"/>
    <w:rsid w:val="00604155"/>
    <w:rsid w:val="00605377"/>
    <w:rsid w:val="00605593"/>
    <w:rsid w:val="00606749"/>
    <w:rsid w:val="00606774"/>
    <w:rsid w:val="00606843"/>
    <w:rsid w:val="00606FAA"/>
    <w:rsid w:val="006070D8"/>
    <w:rsid w:val="006075D8"/>
    <w:rsid w:val="0061024F"/>
    <w:rsid w:val="00610DBB"/>
    <w:rsid w:val="006112C7"/>
    <w:rsid w:val="00611659"/>
    <w:rsid w:val="00611959"/>
    <w:rsid w:val="00612579"/>
    <w:rsid w:val="006131BD"/>
    <w:rsid w:val="0061326E"/>
    <w:rsid w:val="0061396A"/>
    <w:rsid w:val="00613AB0"/>
    <w:rsid w:val="006147BB"/>
    <w:rsid w:val="00614B1F"/>
    <w:rsid w:val="006151DC"/>
    <w:rsid w:val="00615BDF"/>
    <w:rsid w:val="00615C5D"/>
    <w:rsid w:val="006161CE"/>
    <w:rsid w:val="00616666"/>
    <w:rsid w:val="0061692D"/>
    <w:rsid w:val="006169D9"/>
    <w:rsid w:val="006217D7"/>
    <w:rsid w:val="00622310"/>
    <w:rsid w:val="006225A0"/>
    <w:rsid w:val="0062265B"/>
    <w:rsid w:val="00622E86"/>
    <w:rsid w:val="00622F69"/>
    <w:rsid w:val="00624B7A"/>
    <w:rsid w:val="00624C77"/>
    <w:rsid w:val="0062541F"/>
    <w:rsid w:val="00625840"/>
    <w:rsid w:val="00627689"/>
    <w:rsid w:val="0063010C"/>
    <w:rsid w:val="006308D8"/>
    <w:rsid w:val="00630E1A"/>
    <w:rsid w:val="006310A7"/>
    <w:rsid w:val="006311C2"/>
    <w:rsid w:val="006312E1"/>
    <w:rsid w:val="006314F8"/>
    <w:rsid w:val="00632218"/>
    <w:rsid w:val="0063235F"/>
    <w:rsid w:val="00632F32"/>
    <w:rsid w:val="006333E2"/>
    <w:rsid w:val="00633504"/>
    <w:rsid w:val="00633FE7"/>
    <w:rsid w:val="0063420F"/>
    <w:rsid w:val="006342BE"/>
    <w:rsid w:val="00634393"/>
    <w:rsid w:val="00634768"/>
    <w:rsid w:val="00635396"/>
    <w:rsid w:val="00635511"/>
    <w:rsid w:val="0063564D"/>
    <w:rsid w:val="00635CE3"/>
    <w:rsid w:val="00640ECA"/>
    <w:rsid w:val="00642531"/>
    <w:rsid w:val="006425CD"/>
    <w:rsid w:val="00642628"/>
    <w:rsid w:val="00642772"/>
    <w:rsid w:val="00642F2C"/>
    <w:rsid w:val="00643808"/>
    <w:rsid w:val="00644443"/>
    <w:rsid w:val="006461BB"/>
    <w:rsid w:val="00647E2E"/>
    <w:rsid w:val="00650AFB"/>
    <w:rsid w:val="00651007"/>
    <w:rsid w:val="00652837"/>
    <w:rsid w:val="00653654"/>
    <w:rsid w:val="006539B9"/>
    <w:rsid w:val="00653CDD"/>
    <w:rsid w:val="00654A5C"/>
    <w:rsid w:val="00654C1B"/>
    <w:rsid w:val="0065594D"/>
    <w:rsid w:val="00656013"/>
    <w:rsid w:val="00656E39"/>
    <w:rsid w:val="00657209"/>
    <w:rsid w:val="006574FE"/>
    <w:rsid w:val="0066076C"/>
    <w:rsid w:val="0066101D"/>
    <w:rsid w:val="0066141B"/>
    <w:rsid w:val="006618DB"/>
    <w:rsid w:val="00662225"/>
    <w:rsid w:val="00662C66"/>
    <w:rsid w:val="00662CB6"/>
    <w:rsid w:val="006634BF"/>
    <w:rsid w:val="00663581"/>
    <w:rsid w:val="006638D4"/>
    <w:rsid w:val="0066392D"/>
    <w:rsid w:val="006639DB"/>
    <w:rsid w:val="006641F2"/>
    <w:rsid w:val="00664912"/>
    <w:rsid w:val="00665076"/>
    <w:rsid w:val="00665078"/>
    <w:rsid w:val="006658FE"/>
    <w:rsid w:val="00667975"/>
    <w:rsid w:val="00670A22"/>
    <w:rsid w:val="00670EB4"/>
    <w:rsid w:val="00671237"/>
    <w:rsid w:val="0067281F"/>
    <w:rsid w:val="00673253"/>
    <w:rsid w:val="00673BFB"/>
    <w:rsid w:val="0067582C"/>
    <w:rsid w:val="00676FA7"/>
    <w:rsid w:val="006774D6"/>
    <w:rsid w:val="006775BF"/>
    <w:rsid w:val="00677C5F"/>
    <w:rsid w:val="0068043E"/>
    <w:rsid w:val="006804FE"/>
    <w:rsid w:val="00680706"/>
    <w:rsid w:val="00680A19"/>
    <w:rsid w:val="00681BFD"/>
    <w:rsid w:val="00681D9D"/>
    <w:rsid w:val="006821DC"/>
    <w:rsid w:val="006824CE"/>
    <w:rsid w:val="0068295F"/>
    <w:rsid w:val="00682BB6"/>
    <w:rsid w:val="00682FE2"/>
    <w:rsid w:val="0068429C"/>
    <w:rsid w:val="00684DE8"/>
    <w:rsid w:val="006850DD"/>
    <w:rsid w:val="006861BD"/>
    <w:rsid w:val="00686489"/>
    <w:rsid w:val="006868A4"/>
    <w:rsid w:val="00686CB8"/>
    <w:rsid w:val="00686E76"/>
    <w:rsid w:val="0068702A"/>
    <w:rsid w:val="00690FDA"/>
    <w:rsid w:val="00691537"/>
    <w:rsid w:val="00691A67"/>
    <w:rsid w:val="0069273E"/>
    <w:rsid w:val="00692CC8"/>
    <w:rsid w:val="00692E15"/>
    <w:rsid w:val="006939DA"/>
    <w:rsid w:val="006945D1"/>
    <w:rsid w:val="00695FAA"/>
    <w:rsid w:val="00696EED"/>
    <w:rsid w:val="00696F35"/>
    <w:rsid w:val="006972FD"/>
    <w:rsid w:val="0069767E"/>
    <w:rsid w:val="00697703"/>
    <w:rsid w:val="006A0154"/>
    <w:rsid w:val="006A08A2"/>
    <w:rsid w:val="006A1493"/>
    <w:rsid w:val="006A20CF"/>
    <w:rsid w:val="006A24EA"/>
    <w:rsid w:val="006A27A5"/>
    <w:rsid w:val="006A3AB1"/>
    <w:rsid w:val="006A3BC9"/>
    <w:rsid w:val="006A3D28"/>
    <w:rsid w:val="006A5256"/>
    <w:rsid w:val="006A542A"/>
    <w:rsid w:val="006A6C06"/>
    <w:rsid w:val="006A6FD4"/>
    <w:rsid w:val="006A7157"/>
    <w:rsid w:val="006A79AF"/>
    <w:rsid w:val="006B0E82"/>
    <w:rsid w:val="006B178D"/>
    <w:rsid w:val="006B1AB8"/>
    <w:rsid w:val="006B252C"/>
    <w:rsid w:val="006B2935"/>
    <w:rsid w:val="006B2FA0"/>
    <w:rsid w:val="006B3C86"/>
    <w:rsid w:val="006B498B"/>
    <w:rsid w:val="006B5311"/>
    <w:rsid w:val="006B578F"/>
    <w:rsid w:val="006B5F71"/>
    <w:rsid w:val="006B5FF9"/>
    <w:rsid w:val="006B6D34"/>
    <w:rsid w:val="006C02A5"/>
    <w:rsid w:val="006C0D7D"/>
    <w:rsid w:val="006C1575"/>
    <w:rsid w:val="006C264B"/>
    <w:rsid w:val="006C2E52"/>
    <w:rsid w:val="006C301B"/>
    <w:rsid w:val="006C4927"/>
    <w:rsid w:val="006C4941"/>
    <w:rsid w:val="006C4C14"/>
    <w:rsid w:val="006C512E"/>
    <w:rsid w:val="006C53C2"/>
    <w:rsid w:val="006C544E"/>
    <w:rsid w:val="006C570E"/>
    <w:rsid w:val="006C572A"/>
    <w:rsid w:val="006C60E9"/>
    <w:rsid w:val="006C65D9"/>
    <w:rsid w:val="006C6D8C"/>
    <w:rsid w:val="006D0180"/>
    <w:rsid w:val="006D078B"/>
    <w:rsid w:val="006D0944"/>
    <w:rsid w:val="006D0AAF"/>
    <w:rsid w:val="006D1AC3"/>
    <w:rsid w:val="006D2454"/>
    <w:rsid w:val="006D314F"/>
    <w:rsid w:val="006D3722"/>
    <w:rsid w:val="006D3C88"/>
    <w:rsid w:val="006D4A26"/>
    <w:rsid w:val="006D4B6D"/>
    <w:rsid w:val="006D4DF3"/>
    <w:rsid w:val="006D557A"/>
    <w:rsid w:val="006D577C"/>
    <w:rsid w:val="006D57FF"/>
    <w:rsid w:val="006D5E6C"/>
    <w:rsid w:val="006D722A"/>
    <w:rsid w:val="006D7F7C"/>
    <w:rsid w:val="006E0099"/>
    <w:rsid w:val="006E0ED6"/>
    <w:rsid w:val="006E10D0"/>
    <w:rsid w:val="006E1A9B"/>
    <w:rsid w:val="006E307D"/>
    <w:rsid w:val="006E30E0"/>
    <w:rsid w:val="006E3B79"/>
    <w:rsid w:val="006E3C27"/>
    <w:rsid w:val="006E3FD5"/>
    <w:rsid w:val="006E468E"/>
    <w:rsid w:val="006E6114"/>
    <w:rsid w:val="006E7243"/>
    <w:rsid w:val="006F004D"/>
    <w:rsid w:val="006F0A74"/>
    <w:rsid w:val="006F0CF5"/>
    <w:rsid w:val="006F21EB"/>
    <w:rsid w:val="006F2282"/>
    <w:rsid w:val="006F25CC"/>
    <w:rsid w:val="006F2610"/>
    <w:rsid w:val="006F2793"/>
    <w:rsid w:val="006F28A3"/>
    <w:rsid w:val="006F537B"/>
    <w:rsid w:val="006F62E8"/>
    <w:rsid w:val="006F72D7"/>
    <w:rsid w:val="006F77E2"/>
    <w:rsid w:val="006F7DE3"/>
    <w:rsid w:val="007004C0"/>
    <w:rsid w:val="00700E38"/>
    <w:rsid w:val="00701249"/>
    <w:rsid w:val="00702D1F"/>
    <w:rsid w:val="00703461"/>
    <w:rsid w:val="00704A71"/>
    <w:rsid w:val="007059B6"/>
    <w:rsid w:val="00707D1B"/>
    <w:rsid w:val="0071003A"/>
    <w:rsid w:val="00710391"/>
    <w:rsid w:val="00710BD1"/>
    <w:rsid w:val="00712987"/>
    <w:rsid w:val="007133B4"/>
    <w:rsid w:val="00713FFE"/>
    <w:rsid w:val="00714025"/>
    <w:rsid w:val="007147F4"/>
    <w:rsid w:val="00715236"/>
    <w:rsid w:val="00715A2C"/>
    <w:rsid w:val="0071600B"/>
    <w:rsid w:val="00716D74"/>
    <w:rsid w:val="00717C2C"/>
    <w:rsid w:val="007201C3"/>
    <w:rsid w:val="00720320"/>
    <w:rsid w:val="007205C5"/>
    <w:rsid w:val="00720BD4"/>
    <w:rsid w:val="00720E0C"/>
    <w:rsid w:val="00721269"/>
    <w:rsid w:val="00721C6A"/>
    <w:rsid w:val="0072275E"/>
    <w:rsid w:val="00722805"/>
    <w:rsid w:val="007228A3"/>
    <w:rsid w:val="0072313E"/>
    <w:rsid w:val="007239D7"/>
    <w:rsid w:val="00724231"/>
    <w:rsid w:val="007247BD"/>
    <w:rsid w:val="00724831"/>
    <w:rsid w:val="00725E9A"/>
    <w:rsid w:val="00725FB6"/>
    <w:rsid w:val="007274C2"/>
    <w:rsid w:val="00730116"/>
    <w:rsid w:val="007305F1"/>
    <w:rsid w:val="007310FF"/>
    <w:rsid w:val="00733296"/>
    <w:rsid w:val="007335AB"/>
    <w:rsid w:val="00733688"/>
    <w:rsid w:val="00733748"/>
    <w:rsid w:val="007340B1"/>
    <w:rsid w:val="00734255"/>
    <w:rsid w:val="0073453D"/>
    <w:rsid w:val="007346F7"/>
    <w:rsid w:val="00734781"/>
    <w:rsid w:val="007347E3"/>
    <w:rsid w:val="00734940"/>
    <w:rsid w:val="007351EC"/>
    <w:rsid w:val="00735393"/>
    <w:rsid w:val="0073547C"/>
    <w:rsid w:val="00735537"/>
    <w:rsid w:val="00735890"/>
    <w:rsid w:val="00735AC8"/>
    <w:rsid w:val="00735E95"/>
    <w:rsid w:val="00736320"/>
    <w:rsid w:val="00736A55"/>
    <w:rsid w:val="00736A73"/>
    <w:rsid w:val="00737161"/>
    <w:rsid w:val="00737597"/>
    <w:rsid w:val="0073765E"/>
    <w:rsid w:val="00740E84"/>
    <w:rsid w:val="00741512"/>
    <w:rsid w:val="0074182A"/>
    <w:rsid w:val="00741A5A"/>
    <w:rsid w:val="00741F5D"/>
    <w:rsid w:val="007420F0"/>
    <w:rsid w:val="00742955"/>
    <w:rsid w:val="00744299"/>
    <w:rsid w:val="00744CBF"/>
    <w:rsid w:val="00744DD1"/>
    <w:rsid w:val="00745053"/>
    <w:rsid w:val="007454CF"/>
    <w:rsid w:val="007454EC"/>
    <w:rsid w:val="00746003"/>
    <w:rsid w:val="0074625E"/>
    <w:rsid w:val="007472FC"/>
    <w:rsid w:val="007473B0"/>
    <w:rsid w:val="00747DF7"/>
    <w:rsid w:val="007500B7"/>
    <w:rsid w:val="007505EB"/>
    <w:rsid w:val="00750B88"/>
    <w:rsid w:val="00750CF9"/>
    <w:rsid w:val="00750EDC"/>
    <w:rsid w:val="007522C2"/>
    <w:rsid w:val="00752811"/>
    <w:rsid w:val="00752A9C"/>
    <w:rsid w:val="00752DF1"/>
    <w:rsid w:val="00752F7A"/>
    <w:rsid w:val="0075327F"/>
    <w:rsid w:val="00753682"/>
    <w:rsid w:val="00754291"/>
    <w:rsid w:val="00754944"/>
    <w:rsid w:val="0075539F"/>
    <w:rsid w:val="00756755"/>
    <w:rsid w:val="00756C75"/>
    <w:rsid w:val="00757074"/>
    <w:rsid w:val="00757439"/>
    <w:rsid w:val="00757BFE"/>
    <w:rsid w:val="007600B0"/>
    <w:rsid w:val="00760151"/>
    <w:rsid w:val="00760266"/>
    <w:rsid w:val="00761441"/>
    <w:rsid w:val="00761782"/>
    <w:rsid w:val="00762203"/>
    <w:rsid w:val="007624B0"/>
    <w:rsid w:val="00762582"/>
    <w:rsid w:val="00762F07"/>
    <w:rsid w:val="00762F7E"/>
    <w:rsid w:val="00763819"/>
    <w:rsid w:val="00764987"/>
    <w:rsid w:val="0076530B"/>
    <w:rsid w:val="00766191"/>
    <w:rsid w:val="007667A5"/>
    <w:rsid w:val="00767736"/>
    <w:rsid w:val="00767A35"/>
    <w:rsid w:val="00767E72"/>
    <w:rsid w:val="00770573"/>
    <w:rsid w:val="00770BCC"/>
    <w:rsid w:val="00770FEB"/>
    <w:rsid w:val="00772862"/>
    <w:rsid w:val="00772C90"/>
    <w:rsid w:val="00772E4E"/>
    <w:rsid w:val="00774170"/>
    <w:rsid w:val="007744F5"/>
    <w:rsid w:val="0077469A"/>
    <w:rsid w:val="00774C89"/>
    <w:rsid w:val="0077543C"/>
    <w:rsid w:val="00775DDF"/>
    <w:rsid w:val="0077643A"/>
    <w:rsid w:val="00776530"/>
    <w:rsid w:val="0077720F"/>
    <w:rsid w:val="00777922"/>
    <w:rsid w:val="00777E08"/>
    <w:rsid w:val="0078005A"/>
    <w:rsid w:val="0078025F"/>
    <w:rsid w:val="007808F3"/>
    <w:rsid w:val="00780948"/>
    <w:rsid w:val="00780966"/>
    <w:rsid w:val="00780D4E"/>
    <w:rsid w:val="00780DC6"/>
    <w:rsid w:val="00782175"/>
    <w:rsid w:val="007821C3"/>
    <w:rsid w:val="0078332D"/>
    <w:rsid w:val="00783D01"/>
    <w:rsid w:val="00783DF9"/>
    <w:rsid w:val="0078419D"/>
    <w:rsid w:val="007850F9"/>
    <w:rsid w:val="007855A5"/>
    <w:rsid w:val="00785760"/>
    <w:rsid w:val="00785A5A"/>
    <w:rsid w:val="00786401"/>
    <w:rsid w:val="00786B0C"/>
    <w:rsid w:val="00786D90"/>
    <w:rsid w:val="00787541"/>
    <w:rsid w:val="00787A69"/>
    <w:rsid w:val="00790B5A"/>
    <w:rsid w:val="00790BBF"/>
    <w:rsid w:val="00790E02"/>
    <w:rsid w:val="00791461"/>
    <w:rsid w:val="00791902"/>
    <w:rsid w:val="007928AF"/>
    <w:rsid w:val="007929FC"/>
    <w:rsid w:val="00792B4E"/>
    <w:rsid w:val="00792D69"/>
    <w:rsid w:val="007938BB"/>
    <w:rsid w:val="00793FE8"/>
    <w:rsid w:val="0079442A"/>
    <w:rsid w:val="007944CE"/>
    <w:rsid w:val="00794B06"/>
    <w:rsid w:val="00795CC0"/>
    <w:rsid w:val="00795DF6"/>
    <w:rsid w:val="00795E51"/>
    <w:rsid w:val="00795FC6"/>
    <w:rsid w:val="00795FE3"/>
    <w:rsid w:val="007961C9"/>
    <w:rsid w:val="00796B47"/>
    <w:rsid w:val="007979D3"/>
    <w:rsid w:val="00797A73"/>
    <w:rsid w:val="007A0316"/>
    <w:rsid w:val="007A0C56"/>
    <w:rsid w:val="007A1C48"/>
    <w:rsid w:val="007A2A06"/>
    <w:rsid w:val="007A41B4"/>
    <w:rsid w:val="007A4AB7"/>
    <w:rsid w:val="007A5529"/>
    <w:rsid w:val="007A60D7"/>
    <w:rsid w:val="007A6137"/>
    <w:rsid w:val="007A64A5"/>
    <w:rsid w:val="007A7577"/>
    <w:rsid w:val="007A777B"/>
    <w:rsid w:val="007B055B"/>
    <w:rsid w:val="007B0AB9"/>
    <w:rsid w:val="007B0F30"/>
    <w:rsid w:val="007B0FDD"/>
    <w:rsid w:val="007B1991"/>
    <w:rsid w:val="007B1B1E"/>
    <w:rsid w:val="007B1D5D"/>
    <w:rsid w:val="007B2974"/>
    <w:rsid w:val="007B2EE2"/>
    <w:rsid w:val="007B382E"/>
    <w:rsid w:val="007B38AE"/>
    <w:rsid w:val="007B3A34"/>
    <w:rsid w:val="007B3C9E"/>
    <w:rsid w:val="007B40B8"/>
    <w:rsid w:val="007B45CB"/>
    <w:rsid w:val="007B4A15"/>
    <w:rsid w:val="007B4E74"/>
    <w:rsid w:val="007B5440"/>
    <w:rsid w:val="007B5958"/>
    <w:rsid w:val="007B7760"/>
    <w:rsid w:val="007B7E00"/>
    <w:rsid w:val="007C0092"/>
    <w:rsid w:val="007C0313"/>
    <w:rsid w:val="007C0873"/>
    <w:rsid w:val="007C1E16"/>
    <w:rsid w:val="007C20BB"/>
    <w:rsid w:val="007C2459"/>
    <w:rsid w:val="007C29A6"/>
    <w:rsid w:val="007C3CAB"/>
    <w:rsid w:val="007C4268"/>
    <w:rsid w:val="007C44A9"/>
    <w:rsid w:val="007C4928"/>
    <w:rsid w:val="007C4D96"/>
    <w:rsid w:val="007C4E08"/>
    <w:rsid w:val="007C5323"/>
    <w:rsid w:val="007C60EF"/>
    <w:rsid w:val="007C62B4"/>
    <w:rsid w:val="007C6E4B"/>
    <w:rsid w:val="007D1B49"/>
    <w:rsid w:val="007D269B"/>
    <w:rsid w:val="007D379A"/>
    <w:rsid w:val="007D4AB1"/>
    <w:rsid w:val="007D66AA"/>
    <w:rsid w:val="007D7467"/>
    <w:rsid w:val="007D7928"/>
    <w:rsid w:val="007E0015"/>
    <w:rsid w:val="007E0F60"/>
    <w:rsid w:val="007E16D2"/>
    <w:rsid w:val="007E302A"/>
    <w:rsid w:val="007E36AD"/>
    <w:rsid w:val="007E3C0A"/>
    <w:rsid w:val="007E5346"/>
    <w:rsid w:val="007E534B"/>
    <w:rsid w:val="007E699F"/>
    <w:rsid w:val="007E6DF9"/>
    <w:rsid w:val="007E71F6"/>
    <w:rsid w:val="007E754D"/>
    <w:rsid w:val="007E7EEC"/>
    <w:rsid w:val="007F0403"/>
    <w:rsid w:val="007F0D24"/>
    <w:rsid w:val="007F0FAF"/>
    <w:rsid w:val="007F1A04"/>
    <w:rsid w:val="007F2048"/>
    <w:rsid w:val="007F2377"/>
    <w:rsid w:val="007F25EC"/>
    <w:rsid w:val="007F276A"/>
    <w:rsid w:val="007F2DA7"/>
    <w:rsid w:val="007F31BA"/>
    <w:rsid w:val="007F38CF"/>
    <w:rsid w:val="007F39DD"/>
    <w:rsid w:val="007F5143"/>
    <w:rsid w:val="007F5BA4"/>
    <w:rsid w:val="007F6034"/>
    <w:rsid w:val="007F66BD"/>
    <w:rsid w:val="007F7D72"/>
    <w:rsid w:val="007F7FB0"/>
    <w:rsid w:val="00800CAE"/>
    <w:rsid w:val="008015B6"/>
    <w:rsid w:val="00801E9E"/>
    <w:rsid w:val="00804756"/>
    <w:rsid w:val="008048B8"/>
    <w:rsid w:val="0080580E"/>
    <w:rsid w:val="00805918"/>
    <w:rsid w:val="0080593D"/>
    <w:rsid w:val="00806D66"/>
    <w:rsid w:val="00807D7C"/>
    <w:rsid w:val="00807FC6"/>
    <w:rsid w:val="00811662"/>
    <w:rsid w:val="008126FD"/>
    <w:rsid w:val="00812892"/>
    <w:rsid w:val="008134B2"/>
    <w:rsid w:val="008135E9"/>
    <w:rsid w:val="0081382E"/>
    <w:rsid w:val="00813C4C"/>
    <w:rsid w:val="0081450E"/>
    <w:rsid w:val="00814836"/>
    <w:rsid w:val="00814F91"/>
    <w:rsid w:val="008167F3"/>
    <w:rsid w:val="00817CA9"/>
    <w:rsid w:val="008200EB"/>
    <w:rsid w:val="00820F6E"/>
    <w:rsid w:val="0082280C"/>
    <w:rsid w:val="00823F49"/>
    <w:rsid w:val="00824180"/>
    <w:rsid w:val="0082435A"/>
    <w:rsid w:val="00825112"/>
    <w:rsid w:val="00825196"/>
    <w:rsid w:val="00825549"/>
    <w:rsid w:val="008261D9"/>
    <w:rsid w:val="008261F6"/>
    <w:rsid w:val="00826D80"/>
    <w:rsid w:val="008275D7"/>
    <w:rsid w:val="008279CF"/>
    <w:rsid w:val="0083025A"/>
    <w:rsid w:val="00830381"/>
    <w:rsid w:val="008305ED"/>
    <w:rsid w:val="00830CAB"/>
    <w:rsid w:val="0083148E"/>
    <w:rsid w:val="008319A5"/>
    <w:rsid w:val="00831AA9"/>
    <w:rsid w:val="008326A9"/>
    <w:rsid w:val="0083285A"/>
    <w:rsid w:val="0083378F"/>
    <w:rsid w:val="00833A05"/>
    <w:rsid w:val="00834491"/>
    <w:rsid w:val="00834C65"/>
    <w:rsid w:val="008351B1"/>
    <w:rsid w:val="0083520C"/>
    <w:rsid w:val="00835B3B"/>
    <w:rsid w:val="0083691B"/>
    <w:rsid w:val="008370BC"/>
    <w:rsid w:val="00837474"/>
    <w:rsid w:val="008374B8"/>
    <w:rsid w:val="00837F0D"/>
    <w:rsid w:val="008401D6"/>
    <w:rsid w:val="0084236C"/>
    <w:rsid w:val="008438E5"/>
    <w:rsid w:val="00845DFE"/>
    <w:rsid w:val="00845FA2"/>
    <w:rsid w:val="0084706A"/>
    <w:rsid w:val="00847DC9"/>
    <w:rsid w:val="008516AE"/>
    <w:rsid w:val="008521C7"/>
    <w:rsid w:val="0085378D"/>
    <w:rsid w:val="00853E6A"/>
    <w:rsid w:val="0085447A"/>
    <w:rsid w:val="008552C5"/>
    <w:rsid w:val="00855D06"/>
    <w:rsid w:val="00857010"/>
    <w:rsid w:val="008576C8"/>
    <w:rsid w:val="00857B82"/>
    <w:rsid w:val="00860308"/>
    <w:rsid w:val="00860442"/>
    <w:rsid w:val="00860BE1"/>
    <w:rsid w:val="008613A4"/>
    <w:rsid w:val="00861543"/>
    <w:rsid w:val="0086288C"/>
    <w:rsid w:val="00862B25"/>
    <w:rsid w:val="0086331D"/>
    <w:rsid w:val="008650B2"/>
    <w:rsid w:val="00866D37"/>
    <w:rsid w:val="008670E7"/>
    <w:rsid w:val="00867E07"/>
    <w:rsid w:val="00870115"/>
    <w:rsid w:val="0087088E"/>
    <w:rsid w:val="0087138F"/>
    <w:rsid w:val="0087174F"/>
    <w:rsid w:val="00872166"/>
    <w:rsid w:val="0087364F"/>
    <w:rsid w:val="00873AFA"/>
    <w:rsid w:val="00874326"/>
    <w:rsid w:val="00875578"/>
    <w:rsid w:val="00875E5B"/>
    <w:rsid w:val="00876781"/>
    <w:rsid w:val="00876840"/>
    <w:rsid w:val="00877365"/>
    <w:rsid w:val="0087799D"/>
    <w:rsid w:val="00880047"/>
    <w:rsid w:val="00880480"/>
    <w:rsid w:val="008807BC"/>
    <w:rsid w:val="0088111A"/>
    <w:rsid w:val="0088178C"/>
    <w:rsid w:val="00882381"/>
    <w:rsid w:val="008823A1"/>
    <w:rsid w:val="00883094"/>
    <w:rsid w:val="00883200"/>
    <w:rsid w:val="00883E54"/>
    <w:rsid w:val="008840AE"/>
    <w:rsid w:val="0088491F"/>
    <w:rsid w:val="00884AA9"/>
    <w:rsid w:val="00886F48"/>
    <w:rsid w:val="0088765D"/>
    <w:rsid w:val="008876B9"/>
    <w:rsid w:val="00887E5A"/>
    <w:rsid w:val="00890A69"/>
    <w:rsid w:val="00890B4D"/>
    <w:rsid w:val="00891A5C"/>
    <w:rsid w:val="008920EC"/>
    <w:rsid w:val="008924F1"/>
    <w:rsid w:val="00892D34"/>
    <w:rsid w:val="008932B3"/>
    <w:rsid w:val="008933D0"/>
    <w:rsid w:val="00893CEB"/>
    <w:rsid w:val="00894487"/>
    <w:rsid w:val="008944B5"/>
    <w:rsid w:val="00894569"/>
    <w:rsid w:val="00894D21"/>
    <w:rsid w:val="00894FD0"/>
    <w:rsid w:val="008954F0"/>
    <w:rsid w:val="00895839"/>
    <w:rsid w:val="00895A26"/>
    <w:rsid w:val="00897400"/>
    <w:rsid w:val="008979FB"/>
    <w:rsid w:val="008A0BA3"/>
    <w:rsid w:val="008A1E3F"/>
    <w:rsid w:val="008A1E52"/>
    <w:rsid w:val="008A26B1"/>
    <w:rsid w:val="008A4238"/>
    <w:rsid w:val="008A4847"/>
    <w:rsid w:val="008A4DCC"/>
    <w:rsid w:val="008A5914"/>
    <w:rsid w:val="008A5A94"/>
    <w:rsid w:val="008A5AD1"/>
    <w:rsid w:val="008A5F52"/>
    <w:rsid w:val="008A6348"/>
    <w:rsid w:val="008A6A23"/>
    <w:rsid w:val="008A6BED"/>
    <w:rsid w:val="008A6E84"/>
    <w:rsid w:val="008A705D"/>
    <w:rsid w:val="008A787C"/>
    <w:rsid w:val="008B0CD4"/>
    <w:rsid w:val="008B0CE3"/>
    <w:rsid w:val="008B105A"/>
    <w:rsid w:val="008B16A5"/>
    <w:rsid w:val="008B2160"/>
    <w:rsid w:val="008B26EB"/>
    <w:rsid w:val="008B35A3"/>
    <w:rsid w:val="008B36F9"/>
    <w:rsid w:val="008B3DF1"/>
    <w:rsid w:val="008B523D"/>
    <w:rsid w:val="008B56A6"/>
    <w:rsid w:val="008B56CD"/>
    <w:rsid w:val="008B59B2"/>
    <w:rsid w:val="008B5F9C"/>
    <w:rsid w:val="008B69FC"/>
    <w:rsid w:val="008B7CB7"/>
    <w:rsid w:val="008C1647"/>
    <w:rsid w:val="008C1DEE"/>
    <w:rsid w:val="008C204D"/>
    <w:rsid w:val="008C20EC"/>
    <w:rsid w:val="008C364D"/>
    <w:rsid w:val="008C37C5"/>
    <w:rsid w:val="008C396B"/>
    <w:rsid w:val="008C3D14"/>
    <w:rsid w:val="008C4595"/>
    <w:rsid w:val="008C4F86"/>
    <w:rsid w:val="008C5716"/>
    <w:rsid w:val="008C5D5F"/>
    <w:rsid w:val="008C603A"/>
    <w:rsid w:val="008C6C10"/>
    <w:rsid w:val="008C7173"/>
    <w:rsid w:val="008C7296"/>
    <w:rsid w:val="008C73F7"/>
    <w:rsid w:val="008C797F"/>
    <w:rsid w:val="008D0AE0"/>
    <w:rsid w:val="008D0D3B"/>
    <w:rsid w:val="008D12A0"/>
    <w:rsid w:val="008D1F0C"/>
    <w:rsid w:val="008D21D8"/>
    <w:rsid w:val="008D222F"/>
    <w:rsid w:val="008D2971"/>
    <w:rsid w:val="008D2B5B"/>
    <w:rsid w:val="008D32F6"/>
    <w:rsid w:val="008D354D"/>
    <w:rsid w:val="008D3AD7"/>
    <w:rsid w:val="008D40F6"/>
    <w:rsid w:val="008D42DD"/>
    <w:rsid w:val="008D4A20"/>
    <w:rsid w:val="008D53ED"/>
    <w:rsid w:val="008D57EB"/>
    <w:rsid w:val="008D5A6C"/>
    <w:rsid w:val="008D5B39"/>
    <w:rsid w:val="008D69D3"/>
    <w:rsid w:val="008D6BCC"/>
    <w:rsid w:val="008D6FAE"/>
    <w:rsid w:val="008D7C06"/>
    <w:rsid w:val="008E0C85"/>
    <w:rsid w:val="008E12B8"/>
    <w:rsid w:val="008E17DB"/>
    <w:rsid w:val="008E244B"/>
    <w:rsid w:val="008E2626"/>
    <w:rsid w:val="008E26C0"/>
    <w:rsid w:val="008E328E"/>
    <w:rsid w:val="008E341B"/>
    <w:rsid w:val="008E3953"/>
    <w:rsid w:val="008E4D00"/>
    <w:rsid w:val="008E57BE"/>
    <w:rsid w:val="008E60D3"/>
    <w:rsid w:val="008E62C4"/>
    <w:rsid w:val="008E66BF"/>
    <w:rsid w:val="008E6DC4"/>
    <w:rsid w:val="008E78DA"/>
    <w:rsid w:val="008E79DB"/>
    <w:rsid w:val="008E7A99"/>
    <w:rsid w:val="008F0583"/>
    <w:rsid w:val="008F2E7B"/>
    <w:rsid w:val="008F3464"/>
    <w:rsid w:val="008F3762"/>
    <w:rsid w:val="008F3F2F"/>
    <w:rsid w:val="008F5D0A"/>
    <w:rsid w:val="008F6225"/>
    <w:rsid w:val="008F681F"/>
    <w:rsid w:val="008F73CB"/>
    <w:rsid w:val="008F7CAB"/>
    <w:rsid w:val="008F7DEE"/>
    <w:rsid w:val="0090037A"/>
    <w:rsid w:val="009003E1"/>
    <w:rsid w:val="00901B26"/>
    <w:rsid w:val="00901C43"/>
    <w:rsid w:val="009026DB"/>
    <w:rsid w:val="00902ACA"/>
    <w:rsid w:val="0090315C"/>
    <w:rsid w:val="009036C8"/>
    <w:rsid w:val="00903CDC"/>
    <w:rsid w:val="00904195"/>
    <w:rsid w:val="00904590"/>
    <w:rsid w:val="00905159"/>
    <w:rsid w:val="009100E6"/>
    <w:rsid w:val="0091131F"/>
    <w:rsid w:val="00911DE4"/>
    <w:rsid w:val="00911E75"/>
    <w:rsid w:val="00913094"/>
    <w:rsid w:val="00913E9B"/>
    <w:rsid w:val="00915109"/>
    <w:rsid w:val="009154DF"/>
    <w:rsid w:val="00915AF4"/>
    <w:rsid w:val="00916530"/>
    <w:rsid w:val="00916767"/>
    <w:rsid w:val="00916C45"/>
    <w:rsid w:val="0091767E"/>
    <w:rsid w:val="00917A96"/>
    <w:rsid w:val="00920E39"/>
    <w:rsid w:val="00922ADC"/>
    <w:rsid w:val="009236A2"/>
    <w:rsid w:val="00924532"/>
    <w:rsid w:val="00926134"/>
    <w:rsid w:val="009261F9"/>
    <w:rsid w:val="0092710E"/>
    <w:rsid w:val="009277F5"/>
    <w:rsid w:val="00927B18"/>
    <w:rsid w:val="00927F7D"/>
    <w:rsid w:val="0093091F"/>
    <w:rsid w:val="00930FCB"/>
    <w:rsid w:val="009311AD"/>
    <w:rsid w:val="00931411"/>
    <w:rsid w:val="00932747"/>
    <w:rsid w:val="00932E71"/>
    <w:rsid w:val="00932F48"/>
    <w:rsid w:val="0093559B"/>
    <w:rsid w:val="00935F97"/>
    <w:rsid w:val="00936671"/>
    <w:rsid w:val="00936706"/>
    <w:rsid w:val="00937553"/>
    <w:rsid w:val="0094105C"/>
    <w:rsid w:val="00941760"/>
    <w:rsid w:val="00942A04"/>
    <w:rsid w:val="00942DDC"/>
    <w:rsid w:val="00943302"/>
    <w:rsid w:val="009434AC"/>
    <w:rsid w:val="0094377D"/>
    <w:rsid w:val="00943FC1"/>
    <w:rsid w:val="009449FD"/>
    <w:rsid w:val="00944D63"/>
    <w:rsid w:val="00944F41"/>
    <w:rsid w:val="00945077"/>
    <w:rsid w:val="009467FD"/>
    <w:rsid w:val="00946BCE"/>
    <w:rsid w:val="00946CEE"/>
    <w:rsid w:val="00947153"/>
    <w:rsid w:val="00947827"/>
    <w:rsid w:val="009507F3"/>
    <w:rsid w:val="0095092F"/>
    <w:rsid w:val="00950C4D"/>
    <w:rsid w:val="009525E5"/>
    <w:rsid w:val="00952774"/>
    <w:rsid w:val="00952EAF"/>
    <w:rsid w:val="00953F5E"/>
    <w:rsid w:val="009554A7"/>
    <w:rsid w:val="0095596A"/>
    <w:rsid w:val="0095606C"/>
    <w:rsid w:val="009565F1"/>
    <w:rsid w:val="009568E3"/>
    <w:rsid w:val="00957D87"/>
    <w:rsid w:val="00960087"/>
    <w:rsid w:val="00960826"/>
    <w:rsid w:val="00961503"/>
    <w:rsid w:val="00961706"/>
    <w:rsid w:val="00962511"/>
    <w:rsid w:val="00962930"/>
    <w:rsid w:val="00963589"/>
    <w:rsid w:val="009636E7"/>
    <w:rsid w:val="00964682"/>
    <w:rsid w:val="00964925"/>
    <w:rsid w:val="00964D54"/>
    <w:rsid w:val="00964DBF"/>
    <w:rsid w:val="00965FDC"/>
    <w:rsid w:val="0096714B"/>
    <w:rsid w:val="00967958"/>
    <w:rsid w:val="00967A1D"/>
    <w:rsid w:val="009707F0"/>
    <w:rsid w:val="00970C74"/>
    <w:rsid w:val="0097103C"/>
    <w:rsid w:val="009710EA"/>
    <w:rsid w:val="00971576"/>
    <w:rsid w:val="009716B8"/>
    <w:rsid w:val="00971AE0"/>
    <w:rsid w:val="00971E56"/>
    <w:rsid w:val="00972437"/>
    <w:rsid w:val="0097244E"/>
    <w:rsid w:val="009729D7"/>
    <w:rsid w:val="00973355"/>
    <w:rsid w:val="009733E4"/>
    <w:rsid w:val="00975131"/>
    <w:rsid w:val="00975B92"/>
    <w:rsid w:val="009765AD"/>
    <w:rsid w:val="00977423"/>
    <w:rsid w:val="00980A3D"/>
    <w:rsid w:val="009813F9"/>
    <w:rsid w:val="00981742"/>
    <w:rsid w:val="00981BE5"/>
    <w:rsid w:val="009821D7"/>
    <w:rsid w:val="009826A9"/>
    <w:rsid w:val="00982751"/>
    <w:rsid w:val="009833DC"/>
    <w:rsid w:val="009835DD"/>
    <w:rsid w:val="0098374C"/>
    <w:rsid w:val="00985057"/>
    <w:rsid w:val="009850DD"/>
    <w:rsid w:val="0098593D"/>
    <w:rsid w:val="00985CF2"/>
    <w:rsid w:val="00985EC5"/>
    <w:rsid w:val="00986957"/>
    <w:rsid w:val="009876F7"/>
    <w:rsid w:val="009877D1"/>
    <w:rsid w:val="009902EA"/>
    <w:rsid w:val="00991255"/>
    <w:rsid w:val="009917F0"/>
    <w:rsid w:val="00992094"/>
    <w:rsid w:val="009931CA"/>
    <w:rsid w:val="009948FD"/>
    <w:rsid w:val="009964ED"/>
    <w:rsid w:val="009965E4"/>
    <w:rsid w:val="00996C22"/>
    <w:rsid w:val="00996D79"/>
    <w:rsid w:val="00996EC7"/>
    <w:rsid w:val="009A16A9"/>
    <w:rsid w:val="009A1A61"/>
    <w:rsid w:val="009A2215"/>
    <w:rsid w:val="009A24E7"/>
    <w:rsid w:val="009A3C7E"/>
    <w:rsid w:val="009A5580"/>
    <w:rsid w:val="009A67E6"/>
    <w:rsid w:val="009A6A19"/>
    <w:rsid w:val="009A6AD3"/>
    <w:rsid w:val="009A6B59"/>
    <w:rsid w:val="009A6EA4"/>
    <w:rsid w:val="009A726A"/>
    <w:rsid w:val="009A7847"/>
    <w:rsid w:val="009A7C4E"/>
    <w:rsid w:val="009B0B31"/>
    <w:rsid w:val="009B0C1F"/>
    <w:rsid w:val="009B2B0E"/>
    <w:rsid w:val="009B2EF1"/>
    <w:rsid w:val="009B2F46"/>
    <w:rsid w:val="009B3658"/>
    <w:rsid w:val="009B3ED2"/>
    <w:rsid w:val="009B422E"/>
    <w:rsid w:val="009B4473"/>
    <w:rsid w:val="009B44FA"/>
    <w:rsid w:val="009B467B"/>
    <w:rsid w:val="009B4866"/>
    <w:rsid w:val="009B5020"/>
    <w:rsid w:val="009B5F45"/>
    <w:rsid w:val="009B6463"/>
    <w:rsid w:val="009B6F1E"/>
    <w:rsid w:val="009C0241"/>
    <w:rsid w:val="009C03AF"/>
    <w:rsid w:val="009C1408"/>
    <w:rsid w:val="009C1505"/>
    <w:rsid w:val="009C24C0"/>
    <w:rsid w:val="009C2D9D"/>
    <w:rsid w:val="009C3D74"/>
    <w:rsid w:val="009C51FC"/>
    <w:rsid w:val="009C5237"/>
    <w:rsid w:val="009C5AF5"/>
    <w:rsid w:val="009C6447"/>
    <w:rsid w:val="009C66FE"/>
    <w:rsid w:val="009C670E"/>
    <w:rsid w:val="009D084D"/>
    <w:rsid w:val="009D0891"/>
    <w:rsid w:val="009D1035"/>
    <w:rsid w:val="009D13DD"/>
    <w:rsid w:val="009D13EA"/>
    <w:rsid w:val="009D1C06"/>
    <w:rsid w:val="009D1F19"/>
    <w:rsid w:val="009D357A"/>
    <w:rsid w:val="009D3B01"/>
    <w:rsid w:val="009D4EB3"/>
    <w:rsid w:val="009D599B"/>
    <w:rsid w:val="009D5A6C"/>
    <w:rsid w:val="009D5CCC"/>
    <w:rsid w:val="009D5DA7"/>
    <w:rsid w:val="009D6781"/>
    <w:rsid w:val="009D6AE6"/>
    <w:rsid w:val="009D6CD8"/>
    <w:rsid w:val="009D6E23"/>
    <w:rsid w:val="009E012F"/>
    <w:rsid w:val="009E0351"/>
    <w:rsid w:val="009E1886"/>
    <w:rsid w:val="009E1AD9"/>
    <w:rsid w:val="009E1D58"/>
    <w:rsid w:val="009E274B"/>
    <w:rsid w:val="009E3236"/>
    <w:rsid w:val="009E4846"/>
    <w:rsid w:val="009E5429"/>
    <w:rsid w:val="009E5D56"/>
    <w:rsid w:val="009E65BC"/>
    <w:rsid w:val="009E6BFF"/>
    <w:rsid w:val="009E6D52"/>
    <w:rsid w:val="009E7468"/>
    <w:rsid w:val="009E787F"/>
    <w:rsid w:val="009E7A13"/>
    <w:rsid w:val="009F4093"/>
    <w:rsid w:val="009F42DF"/>
    <w:rsid w:val="009F5A8C"/>
    <w:rsid w:val="009F64CE"/>
    <w:rsid w:val="009F671B"/>
    <w:rsid w:val="009F6B10"/>
    <w:rsid w:val="009F6D8E"/>
    <w:rsid w:val="009F7618"/>
    <w:rsid w:val="00A00174"/>
    <w:rsid w:val="00A00410"/>
    <w:rsid w:val="00A0060B"/>
    <w:rsid w:val="00A00A0E"/>
    <w:rsid w:val="00A018AD"/>
    <w:rsid w:val="00A01DB3"/>
    <w:rsid w:val="00A0269F"/>
    <w:rsid w:val="00A0443A"/>
    <w:rsid w:val="00A0546C"/>
    <w:rsid w:val="00A05DE2"/>
    <w:rsid w:val="00A05F83"/>
    <w:rsid w:val="00A062DC"/>
    <w:rsid w:val="00A06644"/>
    <w:rsid w:val="00A0718C"/>
    <w:rsid w:val="00A07710"/>
    <w:rsid w:val="00A07ED4"/>
    <w:rsid w:val="00A106FF"/>
    <w:rsid w:val="00A12375"/>
    <w:rsid w:val="00A1426F"/>
    <w:rsid w:val="00A14628"/>
    <w:rsid w:val="00A1548E"/>
    <w:rsid w:val="00A15B42"/>
    <w:rsid w:val="00A15BE0"/>
    <w:rsid w:val="00A16228"/>
    <w:rsid w:val="00A164F2"/>
    <w:rsid w:val="00A166CD"/>
    <w:rsid w:val="00A16AF0"/>
    <w:rsid w:val="00A16E33"/>
    <w:rsid w:val="00A177F7"/>
    <w:rsid w:val="00A200E0"/>
    <w:rsid w:val="00A2055F"/>
    <w:rsid w:val="00A2081E"/>
    <w:rsid w:val="00A21903"/>
    <w:rsid w:val="00A21ADC"/>
    <w:rsid w:val="00A22FBD"/>
    <w:rsid w:val="00A23FF9"/>
    <w:rsid w:val="00A24212"/>
    <w:rsid w:val="00A245B2"/>
    <w:rsid w:val="00A25553"/>
    <w:rsid w:val="00A25C5F"/>
    <w:rsid w:val="00A25C8D"/>
    <w:rsid w:val="00A26986"/>
    <w:rsid w:val="00A27B8C"/>
    <w:rsid w:val="00A3058D"/>
    <w:rsid w:val="00A30A2D"/>
    <w:rsid w:val="00A30D6E"/>
    <w:rsid w:val="00A32174"/>
    <w:rsid w:val="00A3274B"/>
    <w:rsid w:val="00A3504A"/>
    <w:rsid w:val="00A35811"/>
    <w:rsid w:val="00A358C5"/>
    <w:rsid w:val="00A35CE8"/>
    <w:rsid w:val="00A35DF0"/>
    <w:rsid w:val="00A36BE3"/>
    <w:rsid w:val="00A3708F"/>
    <w:rsid w:val="00A372E4"/>
    <w:rsid w:val="00A4045D"/>
    <w:rsid w:val="00A40694"/>
    <w:rsid w:val="00A42062"/>
    <w:rsid w:val="00A42186"/>
    <w:rsid w:val="00A42AEE"/>
    <w:rsid w:val="00A4439B"/>
    <w:rsid w:val="00A5042C"/>
    <w:rsid w:val="00A512F1"/>
    <w:rsid w:val="00A51BF5"/>
    <w:rsid w:val="00A53071"/>
    <w:rsid w:val="00A535BF"/>
    <w:rsid w:val="00A53646"/>
    <w:rsid w:val="00A5385F"/>
    <w:rsid w:val="00A54320"/>
    <w:rsid w:val="00A543BC"/>
    <w:rsid w:val="00A552CF"/>
    <w:rsid w:val="00A557A6"/>
    <w:rsid w:val="00A55B0F"/>
    <w:rsid w:val="00A55E0E"/>
    <w:rsid w:val="00A57608"/>
    <w:rsid w:val="00A600DB"/>
    <w:rsid w:val="00A601BA"/>
    <w:rsid w:val="00A60955"/>
    <w:rsid w:val="00A60A2D"/>
    <w:rsid w:val="00A61071"/>
    <w:rsid w:val="00A618AE"/>
    <w:rsid w:val="00A61E17"/>
    <w:rsid w:val="00A62B73"/>
    <w:rsid w:val="00A63025"/>
    <w:rsid w:val="00A6331F"/>
    <w:rsid w:val="00A63419"/>
    <w:rsid w:val="00A63C5F"/>
    <w:rsid w:val="00A63E91"/>
    <w:rsid w:val="00A63F00"/>
    <w:rsid w:val="00A64274"/>
    <w:rsid w:val="00A642E9"/>
    <w:rsid w:val="00A64325"/>
    <w:rsid w:val="00A643A3"/>
    <w:rsid w:val="00A64489"/>
    <w:rsid w:val="00A644D8"/>
    <w:rsid w:val="00A64924"/>
    <w:rsid w:val="00A65BC7"/>
    <w:rsid w:val="00A66390"/>
    <w:rsid w:val="00A6666B"/>
    <w:rsid w:val="00A672C0"/>
    <w:rsid w:val="00A67ACD"/>
    <w:rsid w:val="00A67C00"/>
    <w:rsid w:val="00A70115"/>
    <w:rsid w:val="00A712E8"/>
    <w:rsid w:val="00A71FE0"/>
    <w:rsid w:val="00A7235E"/>
    <w:rsid w:val="00A7282A"/>
    <w:rsid w:val="00A7346F"/>
    <w:rsid w:val="00A7367A"/>
    <w:rsid w:val="00A73C61"/>
    <w:rsid w:val="00A741D8"/>
    <w:rsid w:val="00A7456B"/>
    <w:rsid w:val="00A74D48"/>
    <w:rsid w:val="00A74FFD"/>
    <w:rsid w:val="00A750CE"/>
    <w:rsid w:val="00A76236"/>
    <w:rsid w:val="00A773FD"/>
    <w:rsid w:val="00A77A76"/>
    <w:rsid w:val="00A80337"/>
    <w:rsid w:val="00A80831"/>
    <w:rsid w:val="00A814B7"/>
    <w:rsid w:val="00A81B8E"/>
    <w:rsid w:val="00A82631"/>
    <w:rsid w:val="00A833F8"/>
    <w:rsid w:val="00A83489"/>
    <w:rsid w:val="00A83991"/>
    <w:rsid w:val="00A83DC0"/>
    <w:rsid w:val="00A84DF1"/>
    <w:rsid w:val="00A84F72"/>
    <w:rsid w:val="00A86187"/>
    <w:rsid w:val="00A861D2"/>
    <w:rsid w:val="00A87175"/>
    <w:rsid w:val="00A90BDB"/>
    <w:rsid w:val="00A919FE"/>
    <w:rsid w:val="00A91AEB"/>
    <w:rsid w:val="00A93C61"/>
    <w:rsid w:val="00A94298"/>
    <w:rsid w:val="00A96B1B"/>
    <w:rsid w:val="00A97212"/>
    <w:rsid w:val="00A9793A"/>
    <w:rsid w:val="00A97E37"/>
    <w:rsid w:val="00AA0C11"/>
    <w:rsid w:val="00AA0FC8"/>
    <w:rsid w:val="00AA1EB4"/>
    <w:rsid w:val="00AA2D54"/>
    <w:rsid w:val="00AA3193"/>
    <w:rsid w:val="00AA3535"/>
    <w:rsid w:val="00AA366A"/>
    <w:rsid w:val="00AA36AF"/>
    <w:rsid w:val="00AA403B"/>
    <w:rsid w:val="00AA4D47"/>
    <w:rsid w:val="00AA5294"/>
    <w:rsid w:val="00AA5636"/>
    <w:rsid w:val="00AA58BA"/>
    <w:rsid w:val="00AA6434"/>
    <w:rsid w:val="00AA6A76"/>
    <w:rsid w:val="00AA701F"/>
    <w:rsid w:val="00AB026C"/>
    <w:rsid w:val="00AB04E2"/>
    <w:rsid w:val="00AB1C9E"/>
    <w:rsid w:val="00AB1D66"/>
    <w:rsid w:val="00AB1F4E"/>
    <w:rsid w:val="00AB2904"/>
    <w:rsid w:val="00AB3BE3"/>
    <w:rsid w:val="00AB476A"/>
    <w:rsid w:val="00AB4DB9"/>
    <w:rsid w:val="00AB4E20"/>
    <w:rsid w:val="00AB59B1"/>
    <w:rsid w:val="00AB6281"/>
    <w:rsid w:val="00AB6966"/>
    <w:rsid w:val="00AB757F"/>
    <w:rsid w:val="00AB7C36"/>
    <w:rsid w:val="00AB7D87"/>
    <w:rsid w:val="00AC06A1"/>
    <w:rsid w:val="00AC1E3A"/>
    <w:rsid w:val="00AC20AD"/>
    <w:rsid w:val="00AC24A1"/>
    <w:rsid w:val="00AC2871"/>
    <w:rsid w:val="00AC2E56"/>
    <w:rsid w:val="00AC3B50"/>
    <w:rsid w:val="00AC3F09"/>
    <w:rsid w:val="00AC485F"/>
    <w:rsid w:val="00AC5834"/>
    <w:rsid w:val="00AC6FE3"/>
    <w:rsid w:val="00AC7D08"/>
    <w:rsid w:val="00AD028A"/>
    <w:rsid w:val="00AD0366"/>
    <w:rsid w:val="00AD0383"/>
    <w:rsid w:val="00AD0869"/>
    <w:rsid w:val="00AD086D"/>
    <w:rsid w:val="00AD08C0"/>
    <w:rsid w:val="00AD13D7"/>
    <w:rsid w:val="00AD23FA"/>
    <w:rsid w:val="00AD3F89"/>
    <w:rsid w:val="00AD59F6"/>
    <w:rsid w:val="00AD5EC9"/>
    <w:rsid w:val="00AD62E9"/>
    <w:rsid w:val="00AD66F2"/>
    <w:rsid w:val="00AD6A07"/>
    <w:rsid w:val="00AD6A32"/>
    <w:rsid w:val="00AD7C97"/>
    <w:rsid w:val="00AE0B1E"/>
    <w:rsid w:val="00AE12FB"/>
    <w:rsid w:val="00AE1455"/>
    <w:rsid w:val="00AE169E"/>
    <w:rsid w:val="00AE19F3"/>
    <w:rsid w:val="00AE1B56"/>
    <w:rsid w:val="00AE3718"/>
    <w:rsid w:val="00AE3F9F"/>
    <w:rsid w:val="00AE4CCF"/>
    <w:rsid w:val="00AE5F5C"/>
    <w:rsid w:val="00AE71A2"/>
    <w:rsid w:val="00AE7DBD"/>
    <w:rsid w:val="00AE7EDA"/>
    <w:rsid w:val="00AF106C"/>
    <w:rsid w:val="00AF1082"/>
    <w:rsid w:val="00AF18B9"/>
    <w:rsid w:val="00AF1B96"/>
    <w:rsid w:val="00AF1E1D"/>
    <w:rsid w:val="00AF2919"/>
    <w:rsid w:val="00AF2AF3"/>
    <w:rsid w:val="00AF2E77"/>
    <w:rsid w:val="00AF329B"/>
    <w:rsid w:val="00AF32BB"/>
    <w:rsid w:val="00AF35E9"/>
    <w:rsid w:val="00AF3C9E"/>
    <w:rsid w:val="00AF3FDD"/>
    <w:rsid w:val="00AF4590"/>
    <w:rsid w:val="00AF5134"/>
    <w:rsid w:val="00AF5477"/>
    <w:rsid w:val="00AF5695"/>
    <w:rsid w:val="00AF5EE0"/>
    <w:rsid w:val="00AF64B7"/>
    <w:rsid w:val="00AF66FA"/>
    <w:rsid w:val="00AF72B6"/>
    <w:rsid w:val="00AF7368"/>
    <w:rsid w:val="00AF74D9"/>
    <w:rsid w:val="00AF7519"/>
    <w:rsid w:val="00AF79FA"/>
    <w:rsid w:val="00AF7DC3"/>
    <w:rsid w:val="00B00D6B"/>
    <w:rsid w:val="00B01DCB"/>
    <w:rsid w:val="00B027DF"/>
    <w:rsid w:val="00B02B30"/>
    <w:rsid w:val="00B02C1A"/>
    <w:rsid w:val="00B0327F"/>
    <w:rsid w:val="00B03506"/>
    <w:rsid w:val="00B03E70"/>
    <w:rsid w:val="00B03EBB"/>
    <w:rsid w:val="00B04166"/>
    <w:rsid w:val="00B045D1"/>
    <w:rsid w:val="00B04942"/>
    <w:rsid w:val="00B04D96"/>
    <w:rsid w:val="00B05C76"/>
    <w:rsid w:val="00B063D1"/>
    <w:rsid w:val="00B06A7D"/>
    <w:rsid w:val="00B06DAF"/>
    <w:rsid w:val="00B07001"/>
    <w:rsid w:val="00B10B8C"/>
    <w:rsid w:val="00B1257A"/>
    <w:rsid w:val="00B12F8D"/>
    <w:rsid w:val="00B13254"/>
    <w:rsid w:val="00B135AC"/>
    <w:rsid w:val="00B14584"/>
    <w:rsid w:val="00B16AFD"/>
    <w:rsid w:val="00B17A43"/>
    <w:rsid w:val="00B205E9"/>
    <w:rsid w:val="00B207A2"/>
    <w:rsid w:val="00B20E93"/>
    <w:rsid w:val="00B2135E"/>
    <w:rsid w:val="00B215E5"/>
    <w:rsid w:val="00B21864"/>
    <w:rsid w:val="00B223B2"/>
    <w:rsid w:val="00B231E8"/>
    <w:rsid w:val="00B24EFE"/>
    <w:rsid w:val="00B25295"/>
    <w:rsid w:val="00B25BBC"/>
    <w:rsid w:val="00B25D0D"/>
    <w:rsid w:val="00B26B7E"/>
    <w:rsid w:val="00B2739E"/>
    <w:rsid w:val="00B273CB"/>
    <w:rsid w:val="00B27512"/>
    <w:rsid w:val="00B27701"/>
    <w:rsid w:val="00B27D6E"/>
    <w:rsid w:val="00B27F4B"/>
    <w:rsid w:val="00B30EAA"/>
    <w:rsid w:val="00B3280A"/>
    <w:rsid w:val="00B32DB5"/>
    <w:rsid w:val="00B32F66"/>
    <w:rsid w:val="00B3344C"/>
    <w:rsid w:val="00B34379"/>
    <w:rsid w:val="00B345FD"/>
    <w:rsid w:val="00B34AA9"/>
    <w:rsid w:val="00B35897"/>
    <w:rsid w:val="00B35C93"/>
    <w:rsid w:val="00B35E43"/>
    <w:rsid w:val="00B3663E"/>
    <w:rsid w:val="00B36F1D"/>
    <w:rsid w:val="00B37870"/>
    <w:rsid w:val="00B37BB7"/>
    <w:rsid w:val="00B37F57"/>
    <w:rsid w:val="00B404F7"/>
    <w:rsid w:val="00B40AEF"/>
    <w:rsid w:val="00B41268"/>
    <w:rsid w:val="00B4245C"/>
    <w:rsid w:val="00B425BF"/>
    <w:rsid w:val="00B42B2A"/>
    <w:rsid w:val="00B4326D"/>
    <w:rsid w:val="00B433DD"/>
    <w:rsid w:val="00B45227"/>
    <w:rsid w:val="00B45862"/>
    <w:rsid w:val="00B45867"/>
    <w:rsid w:val="00B46842"/>
    <w:rsid w:val="00B46F30"/>
    <w:rsid w:val="00B47793"/>
    <w:rsid w:val="00B47911"/>
    <w:rsid w:val="00B47BB1"/>
    <w:rsid w:val="00B47E27"/>
    <w:rsid w:val="00B504B1"/>
    <w:rsid w:val="00B504C6"/>
    <w:rsid w:val="00B50F48"/>
    <w:rsid w:val="00B51105"/>
    <w:rsid w:val="00B520F4"/>
    <w:rsid w:val="00B52688"/>
    <w:rsid w:val="00B52C79"/>
    <w:rsid w:val="00B52D6B"/>
    <w:rsid w:val="00B53DD7"/>
    <w:rsid w:val="00B541FD"/>
    <w:rsid w:val="00B5480F"/>
    <w:rsid w:val="00B565FB"/>
    <w:rsid w:val="00B56A2E"/>
    <w:rsid w:val="00B57670"/>
    <w:rsid w:val="00B5768D"/>
    <w:rsid w:val="00B57D52"/>
    <w:rsid w:val="00B6071E"/>
    <w:rsid w:val="00B607DC"/>
    <w:rsid w:val="00B60F17"/>
    <w:rsid w:val="00B6185F"/>
    <w:rsid w:val="00B618CE"/>
    <w:rsid w:val="00B62D87"/>
    <w:rsid w:val="00B62D88"/>
    <w:rsid w:val="00B63097"/>
    <w:rsid w:val="00B639E6"/>
    <w:rsid w:val="00B641E6"/>
    <w:rsid w:val="00B642F5"/>
    <w:rsid w:val="00B645D0"/>
    <w:rsid w:val="00B65ED4"/>
    <w:rsid w:val="00B66288"/>
    <w:rsid w:val="00B664B3"/>
    <w:rsid w:val="00B6680A"/>
    <w:rsid w:val="00B67033"/>
    <w:rsid w:val="00B67409"/>
    <w:rsid w:val="00B67983"/>
    <w:rsid w:val="00B701C4"/>
    <w:rsid w:val="00B70601"/>
    <w:rsid w:val="00B70F9D"/>
    <w:rsid w:val="00B726AE"/>
    <w:rsid w:val="00B737BF"/>
    <w:rsid w:val="00B73A81"/>
    <w:rsid w:val="00B7487A"/>
    <w:rsid w:val="00B74D49"/>
    <w:rsid w:val="00B75D2F"/>
    <w:rsid w:val="00B75DDD"/>
    <w:rsid w:val="00B76064"/>
    <w:rsid w:val="00B76C98"/>
    <w:rsid w:val="00B774B7"/>
    <w:rsid w:val="00B777C4"/>
    <w:rsid w:val="00B7798B"/>
    <w:rsid w:val="00B77E73"/>
    <w:rsid w:val="00B77E80"/>
    <w:rsid w:val="00B808A4"/>
    <w:rsid w:val="00B80DAF"/>
    <w:rsid w:val="00B80FBA"/>
    <w:rsid w:val="00B810C0"/>
    <w:rsid w:val="00B81140"/>
    <w:rsid w:val="00B81BE9"/>
    <w:rsid w:val="00B82966"/>
    <w:rsid w:val="00B82CAB"/>
    <w:rsid w:val="00B834B0"/>
    <w:rsid w:val="00B85DC7"/>
    <w:rsid w:val="00B85F1C"/>
    <w:rsid w:val="00B86932"/>
    <w:rsid w:val="00B86A89"/>
    <w:rsid w:val="00B86E22"/>
    <w:rsid w:val="00B90AC2"/>
    <w:rsid w:val="00B920C2"/>
    <w:rsid w:val="00B933A1"/>
    <w:rsid w:val="00B9531D"/>
    <w:rsid w:val="00B96ACE"/>
    <w:rsid w:val="00BA03E9"/>
    <w:rsid w:val="00BA1151"/>
    <w:rsid w:val="00BA2C87"/>
    <w:rsid w:val="00BA387B"/>
    <w:rsid w:val="00BA510C"/>
    <w:rsid w:val="00BA5C84"/>
    <w:rsid w:val="00BA6514"/>
    <w:rsid w:val="00BB0307"/>
    <w:rsid w:val="00BB1DF9"/>
    <w:rsid w:val="00BB3E23"/>
    <w:rsid w:val="00BB408D"/>
    <w:rsid w:val="00BB4AB7"/>
    <w:rsid w:val="00BB4B1B"/>
    <w:rsid w:val="00BB4C97"/>
    <w:rsid w:val="00BB5417"/>
    <w:rsid w:val="00BB7600"/>
    <w:rsid w:val="00BB7D35"/>
    <w:rsid w:val="00BC067B"/>
    <w:rsid w:val="00BC0B2C"/>
    <w:rsid w:val="00BC0F37"/>
    <w:rsid w:val="00BC0FF6"/>
    <w:rsid w:val="00BC2002"/>
    <w:rsid w:val="00BC25B1"/>
    <w:rsid w:val="00BC2626"/>
    <w:rsid w:val="00BC3240"/>
    <w:rsid w:val="00BC5191"/>
    <w:rsid w:val="00BC5478"/>
    <w:rsid w:val="00BC596A"/>
    <w:rsid w:val="00BC5A52"/>
    <w:rsid w:val="00BC6CFD"/>
    <w:rsid w:val="00BC708E"/>
    <w:rsid w:val="00BC71C1"/>
    <w:rsid w:val="00BC71F0"/>
    <w:rsid w:val="00BC7A1F"/>
    <w:rsid w:val="00BD00FA"/>
    <w:rsid w:val="00BD0578"/>
    <w:rsid w:val="00BD0828"/>
    <w:rsid w:val="00BD0BB3"/>
    <w:rsid w:val="00BD124D"/>
    <w:rsid w:val="00BD1814"/>
    <w:rsid w:val="00BD2796"/>
    <w:rsid w:val="00BD330F"/>
    <w:rsid w:val="00BD35AA"/>
    <w:rsid w:val="00BD3DA2"/>
    <w:rsid w:val="00BD3E71"/>
    <w:rsid w:val="00BD4046"/>
    <w:rsid w:val="00BD4D91"/>
    <w:rsid w:val="00BD67DE"/>
    <w:rsid w:val="00BD6848"/>
    <w:rsid w:val="00BD6AF4"/>
    <w:rsid w:val="00BD7263"/>
    <w:rsid w:val="00BD72F4"/>
    <w:rsid w:val="00BD7828"/>
    <w:rsid w:val="00BD7D4F"/>
    <w:rsid w:val="00BD7E57"/>
    <w:rsid w:val="00BD7EC8"/>
    <w:rsid w:val="00BD7F2E"/>
    <w:rsid w:val="00BE0349"/>
    <w:rsid w:val="00BE1BA8"/>
    <w:rsid w:val="00BE1E98"/>
    <w:rsid w:val="00BE210A"/>
    <w:rsid w:val="00BE3809"/>
    <w:rsid w:val="00BE4A6E"/>
    <w:rsid w:val="00BE5B2D"/>
    <w:rsid w:val="00BE5B51"/>
    <w:rsid w:val="00BE6A88"/>
    <w:rsid w:val="00BE6BA2"/>
    <w:rsid w:val="00BE72D1"/>
    <w:rsid w:val="00BE74B2"/>
    <w:rsid w:val="00BE78CA"/>
    <w:rsid w:val="00BE7C1E"/>
    <w:rsid w:val="00BF00DF"/>
    <w:rsid w:val="00BF036D"/>
    <w:rsid w:val="00BF114E"/>
    <w:rsid w:val="00BF14E9"/>
    <w:rsid w:val="00BF17D0"/>
    <w:rsid w:val="00BF19D5"/>
    <w:rsid w:val="00BF3D15"/>
    <w:rsid w:val="00BF435B"/>
    <w:rsid w:val="00BF4878"/>
    <w:rsid w:val="00BF5AB8"/>
    <w:rsid w:val="00BF7625"/>
    <w:rsid w:val="00C012F6"/>
    <w:rsid w:val="00C01BFF"/>
    <w:rsid w:val="00C01EB6"/>
    <w:rsid w:val="00C024A9"/>
    <w:rsid w:val="00C026C7"/>
    <w:rsid w:val="00C02B50"/>
    <w:rsid w:val="00C02B53"/>
    <w:rsid w:val="00C03041"/>
    <w:rsid w:val="00C04108"/>
    <w:rsid w:val="00C04A17"/>
    <w:rsid w:val="00C05599"/>
    <w:rsid w:val="00C0635A"/>
    <w:rsid w:val="00C06424"/>
    <w:rsid w:val="00C06C0C"/>
    <w:rsid w:val="00C072CF"/>
    <w:rsid w:val="00C073F1"/>
    <w:rsid w:val="00C07C96"/>
    <w:rsid w:val="00C10CC3"/>
    <w:rsid w:val="00C11E30"/>
    <w:rsid w:val="00C11FB1"/>
    <w:rsid w:val="00C129ED"/>
    <w:rsid w:val="00C12EAF"/>
    <w:rsid w:val="00C139D4"/>
    <w:rsid w:val="00C1561F"/>
    <w:rsid w:val="00C16D53"/>
    <w:rsid w:val="00C179C3"/>
    <w:rsid w:val="00C20F50"/>
    <w:rsid w:val="00C219B3"/>
    <w:rsid w:val="00C22E6D"/>
    <w:rsid w:val="00C23487"/>
    <w:rsid w:val="00C23A3B"/>
    <w:rsid w:val="00C23C48"/>
    <w:rsid w:val="00C23FDF"/>
    <w:rsid w:val="00C241FB"/>
    <w:rsid w:val="00C24222"/>
    <w:rsid w:val="00C243DC"/>
    <w:rsid w:val="00C24CBB"/>
    <w:rsid w:val="00C25219"/>
    <w:rsid w:val="00C256CB"/>
    <w:rsid w:val="00C25C20"/>
    <w:rsid w:val="00C25C89"/>
    <w:rsid w:val="00C25FE2"/>
    <w:rsid w:val="00C262F7"/>
    <w:rsid w:val="00C26E7A"/>
    <w:rsid w:val="00C3019B"/>
    <w:rsid w:val="00C31B3A"/>
    <w:rsid w:val="00C31B9D"/>
    <w:rsid w:val="00C346DE"/>
    <w:rsid w:val="00C35637"/>
    <w:rsid w:val="00C369D6"/>
    <w:rsid w:val="00C36D6D"/>
    <w:rsid w:val="00C37719"/>
    <w:rsid w:val="00C37D1F"/>
    <w:rsid w:val="00C40486"/>
    <w:rsid w:val="00C418C2"/>
    <w:rsid w:val="00C41F26"/>
    <w:rsid w:val="00C42250"/>
    <w:rsid w:val="00C42522"/>
    <w:rsid w:val="00C42911"/>
    <w:rsid w:val="00C445C6"/>
    <w:rsid w:val="00C44C8D"/>
    <w:rsid w:val="00C45E5C"/>
    <w:rsid w:val="00C475DD"/>
    <w:rsid w:val="00C4796B"/>
    <w:rsid w:val="00C500F4"/>
    <w:rsid w:val="00C50540"/>
    <w:rsid w:val="00C51A0A"/>
    <w:rsid w:val="00C51B90"/>
    <w:rsid w:val="00C529A9"/>
    <w:rsid w:val="00C52D2B"/>
    <w:rsid w:val="00C53079"/>
    <w:rsid w:val="00C533AA"/>
    <w:rsid w:val="00C535C8"/>
    <w:rsid w:val="00C53C2B"/>
    <w:rsid w:val="00C53DB7"/>
    <w:rsid w:val="00C54905"/>
    <w:rsid w:val="00C55B84"/>
    <w:rsid w:val="00C55C9A"/>
    <w:rsid w:val="00C56714"/>
    <w:rsid w:val="00C5727B"/>
    <w:rsid w:val="00C57EE4"/>
    <w:rsid w:val="00C600E8"/>
    <w:rsid w:val="00C60C89"/>
    <w:rsid w:val="00C611B1"/>
    <w:rsid w:val="00C61562"/>
    <w:rsid w:val="00C627F3"/>
    <w:rsid w:val="00C62FEA"/>
    <w:rsid w:val="00C63BBD"/>
    <w:rsid w:val="00C64E42"/>
    <w:rsid w:val="00C65489"/>
    <w:rsid w:val="00C679E5"/>
    <w:rsid w:val="00C7013B"/>
    <w:rsid w:val="00C703A7"/>
    <w:rsid w:val="00C70472"/>
    <w:rsid w:val="00C70A14"/>
    <w:rsid w:val="00C716E8"/>
    <w:rsid w:val="00C721EA"/>
    <w:rsid w:val="00C72296"/>
    <w:rsid w:val="00C7384F"/>
    <w:rsid w:val="00C73FF5"/>
    <w:rsid w:val="00C74194"/>
    <w:rsid w:val="00C7576C"/>
    <w:rsid w:val="00C75B8D"/>
    <w:rsid w:val="00C76221"/>
    <w:rsid w:val="00C76553"/>
    <w:rsid w:val="00C8006B"/>
    <w:rsid w:val="00C81888"/>
    <w:rsid w:val="00C81FCF"/>
    <w:rsid w:val="00C82CA6"/>
    <w:rsid w:val="00C8329C"/>
    <w:rsid w:val="00C8401E"/>
    <w:rsid w:val="00C84183"/>
    <w:rsid w:val="00C84662"/>
    <w:rsid w:val="00C853B5"/>
    <w:rsid w:val="00C85522"/>
    <w:rsid w:val="00C858C2"/>
    <w:rsid w:val="00C8596A"/>
    <w:rsid w:val="00C85B5B"/>
    <w:rsid w:val="00C865B0"/>
    <w:rsid w:val="00C869EE"/>
    <w:rsid w:val="00C872BC"/>
    <w:rsid w:val="00C8780D"/>
    <w:rsid w:val="00C87A9E"/>
    <w:rsid w:val="00C87B5E"/>
    <w:rsid w:val="00C901D4"/>
    <w:rsid w:val="00C903F0"/>
    <w:rsid w:val="00C90F44"/>
    <w:rsid w:val="00C91C93"/>
    <w:rsid w:val="00C92782"/>
    <w:rsid w:val="00C93660"/>
    <w:rsid w:val="00C9378F"/>
    <w:rsid w:val="00C94934"/>
    <w:rsid w:val="00C94FE1"/>
    <w:rsid w:val="00C952D2"/>
    <w:rsid w:val="00C957AA"/>
    <w:rsid w:val="00C95D3D"/>
    <w:rsid w:val="00C96FFC"/>
    <w:rsid w:val="00C97224"/>
    <w:rsid w:val="00CA16D5"/>
    <w:rsid w:val="00CA16EA"/>
    <w:rsid w:val="00CA186E"/>
    <w:rsid w:val="00CA1B12"/>
    <w:rsid w:val="00CA2469"/>
    <w:rsid w:val="00CA2A4E"/>
    <w:rsid w:val="00CA2E4E"/>
    <w:rsid w:val="00CA42F5"/>
    <w:rsid w:val="00CA5154"/>
    <w:rsid w:val="00CA7591"/>
    <w:rsid w:val="00CA7E50"/>
    <w:rsid w:val="00CB0AD8"/>
    <w:rsid w:val="00CB114E"/>
    <w:rsid w:val="00CB2615"/>
    <w:rsid w:val="00CB27F2"/>
    <w:rsid w:val="00CB296B"/>
    <w:rsid w:val="00CB3819"/>
    <w:rsid w:val="00CB3BED"/>
    <w:rsid w:val="00CB5377"/>
    <w:rsid w:val="00CB5911"/>
    <w:rsid w:val="00CB5944"/>
    <w:rsid w:val="00CB666A"/>
    <w:rsid w:val="00CB6771"/>
    <w:rsid w:val="00CB6AE1"/>
    <w:rsid w:val="00CC007E"/>
    <w:rsid w:val="00CC086C"/>
    <w:rsid w:val="00CC222D"/>
    <w:rsid w:val="00CC3002"/>
    <w:rsid w:val="00CC31FD"/>
    <w:rsid w:val="00CC35CE"/>
    <w:rsid w:val="00CC3722"/>
    <w:rsid w:val="00CC4651"/>
    <w:rsid w:val="00CC4E40"/>
    <w:rsid w:val="00CC534E"/>
    <w:rsid w:val="00CC6992"/>
    <w:rsid w:val="00CC6B42"/>
    <w:rsid w:val="00CC76D0"/>
    <w:rsid w:val="00CC781C"/>
    <w:rsid w:val="00CC7FDA"/>
    <w:rsid w:val="00CD0B23"/>
    <w:rsid w:val="00CD0D76"/>
    <w:rsid w:val="00CD12CD"/>
    <w:rsid w:val="00CD1CBA"/>
    <w:rsid w:val="00CD234B"/>
    <w:rsid w:val="00CD24C7"/>
    <w:rsid w:val="00CD27C8"/>
    <w:rsid w:val="00CD2A34"/>
    <w:rsid w:val="00CD39D3"/>
    <w:rsid w:val="00CD458C"/>
    <w:rsid w:val="00CD4AC2"/>
    <w:rsid w:val="00CD4C44"/>
    <w:rsid w:val="00CD4EC6"/>
    <w:rsid w:val="00CD574C"/>
    <w:rsid w:val="00CD5A46"/>
    <w:rsid w:val="00CD5EB3"/>
    <w:rsid w:val="00CD648D"/>
    <w:rsid w:val="00CD68FB"/>
    <w:rsid w:val="00CD6CF3"/>
    <w:rsid w:val="00CD7217"/>
    <w:rsid w:val="00CD766B"/>
    <w:rsid w:val="00CD790B"/>
    <w:rsid w:val="00CD7C22"/>
    <w:rsid w:val="00CE0083"/>
    <w:rsid w:val="00CE0805"/>
    <w:rsid w:val="00CE19ED"/>
    <w:rsid w:val="00CE1B1C"/>
    <w:rsid w:val="00CE1EEA"/>
    <w:rsid w:val="00CE2839"/>
    <w:rsid w:val="00CE3947"/>
    <w:rsid w:val="00CE55F4"/>
    <w:rsid w:val="00CE5D70"/>
    <w:rsid w:val="00CE63A8"/>
    <w:rsid w:val="00CE66E6"/>
    <w:rsid w:val="00CE69E3"/>
    <w:rsid w:val="00CE7720"/>
    <w:rsid w:val="00CE7C5F"/>
    <w:rsid w:val="00CE7C73"/>
    <w:rsid w:val="00CF2121"/>
    <w:rsid w:val="00CF27D2"/>
    <w:rsid w:val="00CF3965"/>
    <w:rsid w:val="00CF4F2B"/>
    <w:rsid w:val="00CF4F57"/>
    <w:rsid w:val="00CF7250"/>
    <w:rsid w:val="00CF7D27"/>
    <w:rsid w:val="00CF7FE5"/>
    <w:rsid w:val="00D00F38"/>
    <w:rsid w:val="00D0178C"/>
    <w:rsid w:val="00D02D64"/>
    <w:rsid w:val="00D02DB2"/>
    <w:rsid w:val="00D038E3"/>
    <w:rsid w:val="00D03A99"/>
    <w:rsid w:val="00D04947"/>
    <w:rsid w:val="00D05104"/>
    <w:rsid w:val="00D052A2"/>
    <w:rsid w:val="00D054ED"/>
    <w:rsid w:val="00D057A7"/>
    <w:rsid w:val="00D05F21"/>
    <w:rsid w:val="00D06F60"/>
    <w:rsid w:val="00D072EC"/>
    <w:rsid w:val="00D07F4F"/>
    <w:rsid w:val="00D1034D"/>
    <w:rsid w:val="00D10BE1"/>
    <w:rsid w:val="00D1154C"/>
    <w:rsid w:val="00D11AE2"/>
    <w:rsid w:val="00D11BD4"/>
    <w:rsid w:val="00D121B5"/>
    <w:rsid w:val="00D12529"/>
    <w:rsid w:val="00D12564"/>
    <w:rsid w:val="00D128A5"/>
    <w:rsid w:val="00D12C5D"/>
    <w:rsid w:val="00D12FF0"/>
    <w:rsid w:val="00D13BF9"/>
    <w:rsid w:val="00D14396"/>
    <w:rsid w:val="00D151E9"/>
    <w:rsid w:val="00D1528F"/>
    <w:rsid w:val="00D155E6"/>
    <w:rsid w:val="00D155ED"/>
    <w:rsid w:val="00D15D59"/>
    <w:rsid w:val="00D163A6"/>
    <w:rsid w:val="00D1640B"/>
    <w:rsid w:val="00D1674D"/>
    <w:rsid w:val="00D16E0C"/>
    <w:rsid w:val="00D179FC"/>
    <w:rsid w:val="00D2063C"/>
    <w:rsid w:val="00D210BD"/>
    <w:rsid w:val="00D218CF"/>
    <w:rsid w:val="00D219D5"/>
    <w:rsid w:val="00D21ED5"/>
    <w:rsid w:val="00D2203D"/>
    <w:rsid w:val="00D22243"/>
    <w:rsid w:val="00D22355"/>
    <w:rsid w:val="00D22CF2"/>
    <w:rsid w:val="00D239CD"/>
    <w:rsid w:val="00D23C05"/>
    <w:rsid w:val="00D249EE"/>
    <w:rsid w:val="00D25F17"/>
    <w:rsid w:val="00D25FD6"/>
    <w:rsid w:val="00D268FD"/>
    <w:rsid w:val="00D27982"/>
    <w:rsid w:val="00D279A1"/>
    <w:rsid w:val="00D27D9A"/>
    <w:rsid w:val="00D3066A"/>
    <w:rsid w:val="00D30D1C"/>
    <w:rsid w:val="00D30EEB"/>
    <w:rsid w:val="00D319B4"/>
    <w:rsid w:val="00D31A26"/>
    <w:rsid w:val="00D32432"/>
    <w:rsid w:val="00D33109"/>
    <w:rsid w:val="00D33859"/>
    <w:rsid w:val="00D34694"/>
    <w:rsid w:val="00D3508A"/>
    <w:rsid w:val="00D35107"/>
    <w:rsid w:val="00D35E7B"/>
    <w:rsid w:val="00D3644E"/>
    <w:rsid w:val="00D374F1"/>
    <w:rsid w:val="00D3788A"/>
    <w:rsid w:val="00D37F03"/>
    <w:rsid w:val="00D424F1"/>
    <w:rsid w:val="00D431F2"/>
    <w:rsid w:val="00D43392"/>
    <w:rsid w:val="00D4442C"/>
    <w:rsid w:val="00D44E89"/>
    <w:rsid w:val="00D44EE0"/>
    <w:rsid w:val="00D464FD"/>
    <w:rsid w:val="00D4784C"/>
    <w:rsid w:val="00D50377"/>
    <w:rsid w:val="00D50450"/>
    <w:rsid w:val="00D508ED"/>
    <w:rsid w:val="00D50CF6"/>
    <w:rsid w:val="00D51442"/>
    <w:rsid w:val="00D514DC"/>
    <w:rsid w:val="00D51786"/>
    <w:rsid w:val="00D51813"/>
    <w:rsid w:val="00D51E28"/>
    <w:rsid w:val="00D51ECA"/>
    <w:rsid w:val="00D52578"/>
    <w:rsid w:val="00D52B2C"/>
    <w:rsid w:val="00D530D2"/>
    <w:rsid w:val="00D53CE9"/>
    <w:rsid w:val="00D53D90"/>
    <w:rsid w:val="00D53E3A"/>
    <w:rsid w:val="00D54338"/>
    <w:rsid w:val="00D54D0C"/>
    <w:rsid w:val="00D54FFE"/>
    <w:rsid w:val="00D55A4B"/>
    <w:rsid w:val="00D56310"/>
    <w:rsid w:val="00D56669"/>
    <w:rsid w:val="00D567F1"/>
    <w:rsid w:val="00D572A8"/>
    <w:rsid w:val="00D57D89"/>
    <w:rsid w:val="00D60F40"/>
    <w:rsid w:val="00D61473"/>
    <w:rsid w:val="00D61B66"/>
    <w:rsid w:val="00D62CA8"/>
    <w:rsid w:val="00D632D4"/>
    <w:rsid w:val="00D636B8"/>
    <w:rsid w:val="00D63AE4"/>
    <w:rsid w:val="00D6417B"/>
    <w:rsid w:val="00D65AAF"/>
    <w:rsid w:val="00D666F2"/>
    <w:rsid w:val="00D66EA2"/>
    <w:rsid w:val="00D67097"/>
    <w:rsid w:val="00D670D8"/>
    <w:rsid w:val="00D67B77"/>
    <w:rsid w:val="00D71280"/>
    <w:rsid w:val="00D72013"/>
    <w:rsid w:val="00D73054"/>
    <w:rsid w:val="00D73930"/>
    <w:rsid w:val="00D7394D"/>
    <w:rsid w:val="00D739F0"/>
    <w:rsid w:val="00D73E1E"/>
    <w:rsid w:val="00D74AEB"/>
    <w:rsid w:val="00D75EC8"/>
    <w:rsid w:val="00D75FAA"/>
    <w:rsid w:val="00D771F9"/>
    <w:rsid w:val="00D77F1C"/>
    <w:rsid w:val="00D80B7D"/>
    <w:rsid w:val="00D80D76"/>
    <w:rsid w:val="00D80FF6"/>
    <w:rsid w:val="00D81AAF"/>
    <w:rsid w:val="00D8264A"/>
    <w:rsid w:val="00D82BAA"/>
    <w:rsid w:val="00D83C9B"/>
    <w:rsid w:val="00D845C1"/>
    <w:rsid w:val="00D84965"/>
    <w:rsid w:val="00D85F92"/>
    <w:rsid w:val="00D86156"/>
    <w:rsid w:val="00D86658"/>
    <w:rsid w:val="00D8683B"/>
    <w:rsid w:val="00D87DF4"/>
    <w:rsid w:val="00D918E4"/>
    <w:rsid w:val="00D91DA0"/>
    <w:rsid w:val="00D91DBE"/>
    <w:rsid w:val="00D924B6"/>
    <w:rsid w:val="00D9309C"/>
    <w:rsid w:val="00D954AA"/>
    <w:rsid w:val="00D95AD4"/>
    <w:rsid w:val="00D97375"/>
    <w:rsid w:val="00D97724"/>
    <w:rsid w:val="00D97892"/>
    <w:rsid w:val="00D97BF4"/>
    <w:rsid w:val="00DA0291"/>
    <w:rsid w:val="00DA039A"/>
    <w:rsid w:val="00DA052B"/>
    <w:rsid w:val="00DA0A7F"/>
    <w:rsid w:val="00DA12D4"/>
    <w:rsid w:val="00DA403E"/>
    <w:rsid w:val="00DA45C9"/>
    <w:rsid w:val="00DA48D6"/>
    <w:rsid w:val="00DA4C84"/>
    <w:rsid w:val="00DA53E4"/>
    <w:rsid w:val="00DA5C18"/>
    <w:rsid w:val="00DA5E3D"/>
    <w:rsid w:val="00DA61A0"/>
    <w:rsid w:val="00DA656F"/>
    <w:rsid w:val="00DA6830"/>
    <w:rsid w:val="00DA6D41"/>
    <w:rsid w:val="00DA76CC"/>
    <w:rsid w:val="00DA7D6B"/>
    <w:rsid w:val="00DB0CBB"/>
    <w:rsid w:val="00DB1B21"/>
    <w:rsid w:val="00DB1E66"/>
    <w:rsid w:val="00DB24AA"/>
    <w:rsid w:val="00DB2B2C"/>
    <w:rsid w:val="00DB2CFA"/>
    <w:rsid w:val="00DB37AF"/>
    <w:rsid w:val="00DB3A52"/>
    <w:rsid w:val="00DB3D5D"/>
    <w:rsid w:val="00DB5713"/>
    <w:rsid w:val="00DB6903"/>
    <w:rsid w:val="00DB70A9"/>
    <w:rsid w:val="00DC006A"/>
    <w:rsid w:val="00DC03DD"/>
    <w:rsid w:val="00DC05CD"/>
    <w:rsid w:val="00DC07E2"/>
    <w:rsid w:val="00DC2DDA"/>
    <w:rsid w:val="00DC308B"/>
    <w:rsid w:val="00DC3111"/>
    <w:rsid w:val="00DC45B4"/>
    <w:rsid w:val="00DC46DE"/>
    <w:rsid w:val="00DC46F8"/>
    <w:rsid w:val="00DC486B"/>
    <w:rsid w:val="00DC4D68"/>
    <w:rsid w:val="00DC5627"/>
    <w:rsid w:val="00DC5633"/>
    <w:rsid w:val="00DC75CB"/>
    <w:rsid w:val="00DC764C"/>
    <w:rsid w:val="00DC7776"/>
    <w:rsid w:val="00DC78DA"/>
    <w:rsid w:val="00DD092D"/>
    <w:rsid w:val="00DD0B51"/>
    <w:rsid w:val="00DD0C2B"/>
    <w:rsid w:val="00DD1376"/>
    <w:rsid w:val="00DD17D8"/>
    <w:rsid w:val="00DD1853"/>
    <w:rsid w:val="00DD1EF8"/>
    <w:rsid w:val="00DD2165"/>
    <w:rsid w:val="00DD24AF"/>
    <w:rsid w:val="00DD2C54"/>
    <w:rsid w:val="00DD2EF9"/>
    <w:rsid w:val="00DD5BA8"/>
    <w:rsid w:val="00DD5CFB"/>
    <w:rsid w:val="00DD61E1"/>
    <w:rsid w:val="00DD6466"/>
    <w:rsid w:val="00DD692A"/>
    <w:rsid w:val="00DD756C"/>
    <w:rsid w:val="00DD785F"/>
    <w:rsid w:val="00DE0514"/>
    <w:rsid w:val="00DE2292"/>
    <w:rsid w:val="00DE2C3A"/>
    <w:rsid w:val="00DE46CE"/>
    <w:rsid w:val="00DE46F7"/>
    <w:rsid w:val="00DE49EF"/>
    <w:rsid w:val="00DE50FE"/>
    <w:rsid w:val="00DE551A"/>
    <w:rsid w:val="00DE57F4"/>
    <w:rsid w:val="00DE581E"/>
    <w:rsid w:val="00DE6E99"/>
    <w:rsid w:val="00DE745C"/>
    <w:rsid w:val="00DE768E"/>
    <w:rsid w:val="00DE7B1C"/>
    <w:rsid w:val="00DE7BDD"/>
    <w:rsid w:val="00DE7DAF"/>
    <w:rsid w:val="00DF0C87"/>
    <w:rsid w:val="00DF1C84"/>
    <w:rsid w:val="00DF25BE"/>
    <w:rsid w:val="00DF2B29"/>
    <w:rsid w:val="00DF3A72"/>
    <w:rsid w:val="00DF541D"/>
    <w:rsid w:val="00DF5E22"/>
    <w:rsid w:val="00DF5EA7"/>
    <w:rsid w:val="00DF63EC"/>
    <w:rsid w:val="00DF73A7"/>
    <w:rsid w:val="00E00C8A"/>
    <w:rsid w:val="00E026EE"/>
    <w:rsid w:val="00E03BAE"/>
    <w:rsid w:val="00E03CEC"/>
    <w:rsid w:val="00E04571"/>
    <w:rsid w:val="00E04E85"/>
    <w:rsid w:val="00E063C7"/>
    <w:rsid w:val="00E06718"/>
    <w:rsid w:val="00E074B1"/>
    <w:rsid w:val="00E07DEE"/>
    <w:rsid w:val="00E109B4"/>
    <w:rsid w:val="00E10A3F"/>
    <w:rsid w:val="00E10E08"/>
    <w:rsid w:val="00E11074"/>
    <w:rsid w:val="00E115F3"/>
    <w:rsid w:val="00E121A5"/>
    <w:rsid w:val="00E13910"/>
    <w:rsid w:val="00E13C3A"/>
    <w:rsid w:val="00E14504"/>
    <w:rsid w:val="00E14E62"/>
    <w:rsid w:val="00E152AB"/>
    <w:rsid w:val="00E1569D"/>
    <w:rsid w:val="00E15A34"/>
    <w:rsid w:val="00E15A76"/>
    <w:rsid w:val="00E1766E"/>
    <w:rsid w:val="00E17D3F"/>
    <w:rsid w:val="00E20C4F"/>
    <w:rsid w:val="00E210F8"/>
    <w:rsid w:val="00E21428"/>
    <w:rsid w:val="00E2147E"/>
    <w:rsid w:val="00E214A6"/>
    <w:rsid w:val="00E215CE"/>
    <w:rsid w:val="00E21D6A"/>
    <w:rsid w:val="00E22443"/>
    <w:rsid w:val="00E230A7"/>
    <w:rsid w:val="00E23C0E"/>
    <w:rsid w:val="00E253C2"/>
    <w:rsid w:val="00E258A1"/>
    <w:rsid w:val="00E265CE"/>
    <w:rsid w:val="00E2660A"/>
    <w:rsid w:val="00E26DA4"/>
    <w:rsid w:val="00E2711E"/>
    <w:rsid w:val="00E30837"/>
    <w:rsid w:val="00E321CD"/>
    <w:rsid w:val="00E324E6"/>
    <w:rsid w:val="00E34EE3"/>
    <w:rsid w:val="00E354E1"/>
    <w:rsid w:val="00E35E13"/>
    <w:rsid w:val="00E36D61"/>
    <w:rsid w:val="00E37B37"/>
    <w:rsid w:val="00E37DFD"/>
    <w:rsid w:val="00E37F4B"/>
    <w:rsid w:val="00E405CC"/>
    <w:rsid w:val="00E4065A"/>
    <w:rsid w:val="00E40949"/>
    <w:rsid w:val="00E41EAF"/>
    <w:rsid w:val="00E42EE9"/>
    <w:rsid w:val="00E43125"/>
    <w:rsid w:val="00E43653"/>
    <w:rsid w:val="00E44087"/>
    <w:rsid w:val="00E44294"/>
    <w:rsid w:val="00E44554"/>
    <w:rsid w:val="00E44D1A"/>
    <w:rsid w:val="00E451C2"/>
    <w:rsid w:val="00E45969"/>
    <w:rsid w:val="00E45A8D"/>
    <w:rsid w:val="00E45F22"/>
    <w:rsid w:val="00E46C9C"/>
    <w:rsid w:val="00E46CD4"/>
    <w:rsid w:val="00E50D26"/>
    <w:rsid w:val="00E5234F"/>
    <w:rsid w:val="00E523CC"/>
    <w:rsid w:val="00E531EF"/>
    <w:rsid w:val="00E54787"/>
    <w:rsid w:val="00E55670"/>
    <w:rsid w:val="00E55A39"/>
    <w:rsid w:val="00E561E0"/>
    <w:rsid w:val="00E56394"/>
    <w:rsid w:val="00E57128"/>
    <w:rsid w:val="00E57543"/>
    <w:rsid w:val="00E605ED"/>
    <w:rsid w:val="00E6084D"/>
    <w:rsid w:val="00E61ED4"/>
    <w:rsid w:val="00E629DF"/>
    <w:rsid w:val="00E63589"/>
    <w:rsid w:val="00E638D9"/>
    <w:rsid w:val="00E63D97"/>
    <w:rsid w:val="00E647AB"/>
    <w:rsid w:val="00E6536F"/>
    <w:rsid w:val="00E65624"/>
    <w:rsid w:val="00E65941"/>
    <w:rsid w:val="00E660B7"/>
    <w:rsid w:val="00E67479"/>
    <w:rsid w:val="00E677BF"/>
    <w:rsid w:val="00E706D8"/>
    <w:rsid w:val="00E70B69"/>
    <w:rsid w:val="00E72315"/>
    <w:rsid w:val="00E72606"/>
    <w:rsid w:val="00E72805"/>
    <w:rsid w:val="00E728DB"/>
    <w:rsid w:val="00E746A5"/>
    <w:rsid w:val="00E74750"/>
    <w:rsid w:val="00E749A7"/>
    <w:rsid w:val="00E750A5"/>
    <w:rsid w:val="00E75AAD"/>
    <w:rsid w:val="00E75AC4"/>
    <w:rsid w:val="00E75E13"/>
    <w:rsid w:val="00E7649A"/>
    <w:rsid w:val="00E77399"/>
    <w:rsid w:val="00E77790"/>
    <w:rsid w:val="00E77860"/>
    <w:rsid w:val="00E77AD6"/>
    <w:rsid w:val="00E77D0C"/>
    <w:rsid w:val="00E8037E"/>
    <w:rsid w:val="00E821B0"/>
    <w:rsid w:val="00E8311B"/>
    <w:rsid w:val="00E83F22"/>
    <w:rsid w:val="00E844A4"/>
    <w:rsid w:val="00E84EE0"/>
    <w:rsid w:val="00E85F51"/>
    <w:rsid w:val="00E86797"/>
    <w:rsid w:val="00E871BE"/>
    <w:rsid w:val="00E873C9"/>
    <w:rsid w:val="00E87B5D"/>
    <w:rsid w:val="00E919EF"/>
    <w:rsid w:val="00E92935"/>
    <w:rsid w:val="00E93250"/>
    <w:rsid w:val="00E9331F"/>
    <w:rsid w:val="00E9434E"/>
    <w:rsid w:val="00E94DA3"/>
    <w:rsid w:val="00E953D4"/>
    <w:rsid w:val="00E965CD"/>
    <w:rsid w:val="00E97587"/>
    <w:rsid w:val="00E979D0"/>
    <w:rsid w:val="00E97B80"/>
    <w:rsid w:val="00E97CB5"/>
    <w:rsid w:val="00EA1A07"/>
    <w:rsid w:val="00EA3105"/>
    <w:rsid w:val="00EA3C38"/>
    <w:rsid w:val="00EA3F48"/>
    <w:rsid w:val="00EA3F70"/>
    <w:rsid w:val="00EA4208"/>
    <w:rsid w:val="00EA4C80"/>
    <w:rsid w:val="00EA5690"/>
    <w:rsid w:val="00EA5B1D"/>
    <w:rsid w:val="00EA62D8"/>
    <w:rsid w:val="00EA6F51"/>
    <w:rsid w:val="00EA781C"/>
    <w:rsid w:val="00EA7D78"/>
    <w:rsid w:val="00EB1232"/>
    <w:rsid w:val="00EB185E"/>
    <w:rsid w:val="00EB2195"/>
    <w:rsid w:val="00EB24B8"/>
    <w:rsid w:val="00EB24D1"/>
    <w:rsid w:val="00EB275E"/>
    <w:rsid w:val="00EB2D9F"/>
    <w:rsid w:val="00EB300F"/>
    <w:rsid w:val="00EB3CE8"/>
    <w:rsid w:val="00EB4505"/>
    <w:rsid w:val="00EB459B"/>
    <w:rsid w:val="00EB4A16"/>
    <w:rsid w:val="00EB4BD8"/>
    <w:rsid w:val="00EB4F95"/>
    <w:rsid w:val="00EB5180"/>
    <w:rsid w:val="00EB5886"/>
    <w:rsid w:val="00EB6BD5"/>
    <w:rsid w:val="00EB7D3F"/>
    <w:rsid w:val="00EC053C"/>
    <w:rsid w:val="00EC11A1"/>
    <w:rsid w:val="00EC17D8"/>
    <w:rsid w:val="00EC2F52"/>
    <w:rsid w:val="00EC410B"/>
    <w:rsid w:val="00EC4727"/>
    <w:rsid w:val="00EC50E8"/>
    <w:rsid w:val="00EC50F4"/>
    <w:rsid w:val="00EC54D1"/>
    <w:rsid w:val="00EC6DFB"/>
    <w:rsid w:val="00EC6FAE"/>
    <w:rsid w:val="00EC765C"/>
    <w:rsid w:val="00ED02C9"/>
    <w:rsid w:val="00ED0FF6"/>
    <w:rsid w:val="00ED3A17"/>
    <w:rsid w:val="00ED49BC"/>
    <w:rsid w:val="00ED5182"/>
    <w:rsid w:val="00ED51C0"/>
    <w:rsid w:val="00ED6BA6"/>
    <w:rsid w:val="00ED6BC5"/>
    <w:rsid w:val="00ED7523"/>
    <w:rsid w:val="00ED7F11"/>
    <w:rsid w:val="00EE1DAC"/>
    <w:rsid w:val="00EE2B5C"/>
    <w:rsid w:val="00EE31A2"/>
    <w:rsid w:val="00EE50A0"/>
    <w:rsid w:val="00EE55A0"/>
    <w:rsid w:val="00EE5911"/>
    <w:rsid w:val="00EE6339"/>
    <w:rsid w:val="00EE662D"/>
    <w:rsid w:val="00EE6746"/>
    <w:rsid w:val="00EF0C46"/>
    <w:rsid w:val="00EF197A"/>
    <w:rsid w:val="00EF2833"/>
    <w:rsid w:val="00EF2A70"/>
    <w:rsid w:val="00EF352C"/>
    <w:rsid w:val="00EF3DBA"/>
    <w:rsid w:val="00EF45C1"/>
    <w:rsid w:val="00EF500D"/>
    <w:rsid w:val="00EF5820"/>
    <w:rsid w:val="00EF5ADA"/>
    <w:rsid w:val="00EF6FE4"/>
    <w:rsid w:val="00EF7056"/>
    <w:rsid w:val="00F00796"/>
    <w:rsid w:val="00F00A8F"/>
    <w:rsid w:val="00F0137E"/>
    <w:rsid w:val="00F0205A"/>
    <w:rsid w:val="00F02891"/>
    <w:rsid w:val="00F0427C"/>
    <w:rsid w:val="00F0438A"/>
    <w:rsid w:val="00F04B40"/>
    <w:rsid w:val="00F0524A"/>
    <w:rsid w:val="00F05F94"/>
    <w:rsid w:val="00F067C5"/>
    <w:rsid w:val="00F06DBF"/>
    <w:rsid w:val="00F06FFB"/>
    <w:rsid w:val="00F07BFA"/>
    <w:rsid w:val="00F07F28"/>
    <w:rsid w:val="00F1107F"/>
    <w:rsid w:val="00F1154A"/>
    <w:rsid w:val="00F115FD"/>
    <w:rsid w:val="00F118F8"/>
    <w:rsid w:val="00F11A8D"/>
    <w:rsid w:val="00F12463"/>
    <w:rsid w:val="00F12619"/>
    <w:rsid w:val="00F12943"/>
    <w:rsid w:val="00F1324D"/>
    <w:rsid w:val="00F142B3"/>
    <w:rsid w:val="00F14EF3"/>
    <w:rsid w:val="00F14EFF"/>
    <w:rsid w:val="00F14FDB"/>
    <w:rsid w:val="00F15EDD"/>
    <w:rsid w:val="00F167C4"/>
    <w:rsid w:val="00F167DA"/>
    <w:rsid w:val="00F16B5A"/>
    <w:rsid w:val="00F176A0"/>
    <w:rsid w:val="00F17F86"/>
    <w:rsid w:val="00F2068D"/>
    <w:rsid w:val="00F21FDC"/>
    <w:rsid w:val="00F22B38"/>
    <w:rsid w:val="00F233BA"/>
    <w:rsid w:val="00F233D1"/>
    <w:rsid w:val="00F23D30"/>
    <w:rsid w:val="00F23F7E"/>
    <w:rsid w:val="00F248EA"/>
    <w:rsid w:val="00F24FA8"/>
    <w:rsid w:val="00F257FC"/>
    <w:rsid w:val="00F258AB"/>
    <w:rsid w:val="00F25EB2"/>
    <w:rsid w:val="00F2637E"/>
    <w:rsid w:val="00F27033"/>
    <w:rsid w:val="00F27630"/>
    <w:rsid w:val="00F278E5"/>
    <w:rsid w:val="00F27F79"/>
    <w:rsid w:val="00F30063"/>
    <w:rsid w:val="00F30509"/>
    <w:rsid w:val="00F3168F"/>
    <w:rsid w:val="00F32ABA"/>
    <w:rsid w:val="00F32B19"/>
    <w:rsid w:val="00F331A5"/>
    <w:rsid w:val="00F33302"/>
    <w:rsid w:val="00F336E8"/>
    <w:rsid w:val="00F35054"/>
    <w:rsid w:val="00F35156"/>
    <w:rsid w:val="00F35283"/>
    <w:rsid w:val="00F36067"/>
    <w:rsid w:val="00F36AA5"/>
    <w:rsid w:val="00F36B90"/>
    <w:rsid w:val="00F37967"/>
    <w:rsid w:val="00F4078E"/>
    <w:rsid w:val="00F40B2B"/>
    <w:rsid w:val="00F40D2B"/>
    <w:rsid w:val="00F41314"/>
    <w:rsid w:val="00F41D8A"/>
    <w:rsid w:val="00F42008"/>
    <w:rsid w:val="00F42207"/>
    <w:rsid w:val="00F4244B"/>
    <w:rsid w:val="00F43571"/>
    <w:rsid w:val="00F438A7"/>
    <w:rsid w:val="00F43A08"/>
    <w:rsid w:val="00F43A74"/>
    <w:rsid w:val="00F43DFE"/>
    <w:rsid w:val="00F44013"/>
    <w:rsid w:val="00F440B8"/>
    <w:rsid w:val="00F4422B"/>
    <w:rsid w:val="00F44406"/>
    <w:rsid w:val="00F45355"/>
    <w:rsid w:val="00F47076"/>
    <w:rsid w:val="00F474FA"/>
    <w:rsid w:val="00F47A6C"/>
    <w:rsid w:val="00F503D6"/>
    <w:rsid w:val="00F504EE"/>
    <w:rsid w:val="00F51593"/>
    <w:rsid w:val="00F51976"/>
    <w:rsid w:val="00F51C94"/>
    <w:rsid w:val="00F51F87"/>
    <w:rsid w:val="00F52BDF"/>
    <w:rsid w:val="00F53138"/>
    <w:rsid w:val="00F53844"/>
    <w:rsid w:val="00F53A8B"/>
    <w:rsid w:val="00F5411F"/>
    <w:rsid w:val="00F54E5F"/>
    <w:rsid w:val="00F55077"/>
    <w:rsid w:val="00F564A7"/>
    <w:rsid w:val="00F567FE"/>
    <w:rsid w:val="00F56A9A"/>
    <w:rsid w:val="00F56BE1"/>
    <w:rsid w:val="00F60427"/>
    <w:rsid w:val="00F60444"/>
    <w:rsid w:val="00F60B7F"/>
    <w:rsid w:val="00F61FAC"/>
    <w:rsid w:val="00F6304D"/>
    <w:rsid w:val="00F6346C"/>
    <w:rsid w:val="00F6379F"/>
    <w:rsid w:val="00F63E59"/>
    <w:rsid w:val="00F650A9"/>
    <w:rsid w:val="00F656FB"/>
    <w:rsid w:val="00F6578B"/>
    <w:rsid w:val="00F65902"/>
    <w:rsid w:val="00F65AA0"/>
    <w:rsid w:val="00F66A5A"/>
    <w:rsid w:val="00F66FB0"/>
    <w:rsid w:val="00F67027"/>
    <w:rsid w:val="00F67450"/>
    <w:rsid w:val="00F67C4D"/>
    <w:rsid w:val="00F70AA3"/>
    <w:rsid w:val="00F71060"/>
    <w:rsid w:val="00F7167E"/>
    <w:rsid w:val="00F71DFC"/>
    <w:rsid w:val="00F7204A"/>
    <w:rsid w:val="00F734EB"/>
    <w:rsid w:val="00F7362D"/>
    <w:rsid w:val="00F76A89"/>
    <w:rsid w:val="00F76ADB"/>
    <w:rsid w:val="00F76E13"/>
    <w:rsid w:val="00F76ECE"/>
    <w:rsid w:val="00F80198"/>
    <w:rsid w:val="00F8067B"/>
    <w:rsid w:val="00F80CDB"/>
    <w:rsid w:val="00F81063"/>
    <w:rsid w:val="00F811EA"/>
    <w:rsid w:val="00F81E9B"/>
    <w:rsid w:val="00F83756"/>
    <w:rsid w:val="00F8440F"/>
    <w:rsid w:val="00F844D2"/>
    <w:rsid w:val="00F84560"/>
    <w:rsid w:val="00F85DB3"/>
    <w:rsid w:val="00F85E35"/>
    <w:rsid w:val="00F86A4B"/>
    <w:rsid w:val="00F86FC8"/>
    <w:rsid w:val="00F870BF"/>
    <w:rsid w:val="00F91DFF"/>
    <w:rsid w:val="00F9468F"/>
    <w:rsid w:val="00F9497B"/>
    <w:rsid w:val="00F95E65"/>
    <w:rsid w:val="00F96644"/>
    <w:rsid w:val="00F9694D"/>
    <w:rsid w:val="00F97431"/>
    <w:rsid w:val="00F9744B"/>
    <w:rsid w:val="00F9765A"/>
    <w:rsid w:val="00F97876"/>
    <w:rsid w:val="00F9791D"/>
    <w:rsid w:val="00F97AB6"/>
    <w:rsid w:val="00F97FCD"/>
    <w:rsid w:val="00FA072D"/>
    <w:rsid w:val="00FA0DB9"/>
    <w:rsid w:val="00FA115F"/>
    <w:rsid w:val="00FA11AD"/>
    <w:rsid w:val="00FA16ED"/>
    <w:rsid w:val="00FA261C"/>
    <w:rsid w:val="00FA2D3A"/>
    <w:rsid w:val="00FA2F5A"/>
    <w:rsid w:val="00FA3168"/>
    <w:rsid w:val="00FA3BBF"/>
    <w:rsid w:val="00FA3D99"/>
    <w:rsid w:val="00FA40FB"/>
    <w:rsid w:val="00FA424E"/>
    <w:rsid w:val="00FA4A36"/>
    <w:rsid w:val="00FA4D41"/>
    <w:rsid w:val="00FA4D93"/>
    <w:rsid w:val="00FA52B5"/>
    <w:rsid w:val="00FA5674"/>
    <w:rsid w:val="00FA739A"/>
    <w:rsid w:val="00FB0258"/>
    <w:rsid w:val="00FB08A9"/>
    <w:rsid w:val="00FB0B76"/>
    <w:rsid w:val="00FB0C59"/>
    <w:rsid w:val="00FB1864"/>
    <w:rsid w:val="00FB1A36"/>
    <w:rsid w:val="00FB1E13"/>
    <w:rsid w:val="00FB24B7"/>
    <w:rsid w:val="00FB28AB"/>
    <w:rsid w:val="00FB2B7E"/>
    <w:rsid w:val="00FB36FB"/>
    <w:rsid w:val="00FB3842"/>
    <w:rsid w:val="00FB4B28"/>
    <w:rsid w:val="00FB4F26"/>
    <w:rsid w:val="00FB5777"/>
    <w:rsid w:val="00FB5BC0"/>
    <w:rsid w:val="00FB5F16"/>
    <w:rsid w:val="00FB64D2"/>
    <w:rsid w:val="00FB6D93"/>
    <w:rsid w:val="00FC0356"/>
    <w:rsid w:val="00FC06E6"/>
    <w:rsid w:val="00FC1284"/>
    <w:rsid w:val="00FC1CDF"/>
    <w:rsid w:val="00FC1F41"/>
    <w:rsid w:val="00FC3067"/>
    <w:rsid w:val="00FC3A39"/>
    <w:rsid w:val="00FC4AEC"/>
    <w:rsid w:val="00FC5196"/>
    <w:rsid w:val="00FD0C3F"/>
    <w:rsid w:val="00FD1D0C"/>
    <w:rsid w:val="00FD1DA3"/>
    <w:rsid w:val="00FD20BF"/>
    <w:rsid w:val="00FD2230"/>
    <w:rsid w:val="00FD2712"/>
    <w:rsid w:val="00FD2902"/>
    <w:rsid w:val="00FD3B11"/>
    <w:rsid w:val="00FD4431"/>
    <w:rsid w:val="00FD4761"/>
    <w:rsid w:val="00FD4C0E"/>
    <w:rsid w:val="00FD4FF3"/>
    <w:rsid w:val="00FD5463"/>
    <w:rsid w:val="00FD5BAA"/>
    <w:rsid w:val="00FD7137"/>
    <w:rsid w:val="00FE00A0"/>
    <w:rsid w:val="00FE0249"/>
    <w:rsid w:val="00FE180C"/>
    <w:rsid w:val="00FE25E4"/>
    <w:rsid w:val="00FE322F"/>
    <w:rsid w:val="00FE3EBC"/>
    <w:rsid w:val="00FE4062"/>
    <w:rsid w:val="00FE40F4"/>
    <w:rsid w:val="00FE53E1"/>
    <w:rsid w:val="00FE71FD"/>
    <w:rsid w:val="00FE79CA"/>
    <w:rsid w:val="00FF04E7"/>
    <w:rsid w:val="00FF1115"/>
    <w:rsid w:val="00FF17C2"/>
    <w:rsid w:val="00FF2112"/>
    <w:rsid w:val="00FF2504"/>
    <w:rsid w:val="00FF2BF1"/>
    <w:rsid w:val="00FF4F02"/>
    <w:rsid w:val="00FF533C"/>
    <w:rsid w:val="00FF5781"/>
    <w:rsid w:val="00FF6C1C"/>
    <w:rsid w:val="00FF735B"/>
    <w:rsid w:val="00FF7A2B"/>
    <w:rsid w:val="00FF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87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Definition"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259"/>
    <w:pPr>
      <w:overflowPunct w:val="0"/>
      <w:autoSpaceDE w:val="0"/>
      <w:autoSpaceDN w:val="0"/>
      <w:adjustRightInd w:val="0"/>
      <w:textAlignment w:val="baseline"/>
    </w:pPr>
  </w:style>
  <w:style w:type="paragraph" w:styleId="Heading1">
    <w:name w:val="heading 1"/>
    <w:basedOn w:val="Normal"/>
    <w:next w:val="Normal"/>
    <w:link w:val="Heading1Char"/>
    <w:qFormat/>
    <w:rsid w:val="00972437"/>
    <w:pPr>
      <w:keepNext/>
      <w:numPr>
        <w:numId w:val="1"/>
      </w:numPr>
      <w:tabs>
        <w:tab w:val="left" w:pos="540"/>
      </w:tabs>
      <w:overflowPunct/>
      <w:autoSpaceDE/>
      <w:autoSpaceDN/>
      <w:adjustRightInd/>
      <w:ind w:left="547" w:hanging="547"/>
      <w:jc w:val="both"/>
      <w:textAlignment w:val="auto"/>
      <w:outlineLvl w:val="0"/>
    </w:pPr>
    <w:rPr>
      <w:rFonts w:ascii="Arial" w:hAnsi="Arial" w:cs="Arial"/>
      <w:b/>
    </w:rPr>
  </w:style>
  <w:style w:type="paragraph" w:styleId="Heading2">
    <w:name w:val="heading 2"/>
    <w:basedOn w:val="Normal"/>
    <w:next w:val="Normal"/>
    <w:qFormat/>
    <w:rsid w:val="001601AF"/>
    <w:pPr>
      <w:keepNext/>
      <w:numPr>
        <w:ilvl w:val="1"/>
        <w:numId w:val="1"/>
      </w:numPr>
      <w:overflowPunct/>
      <w:autoSpaceDE/>
      <w:autoSpaceDN/>
      <w:adjustRightInd/>
      <w:jc w:val="center"/>
      <w:textAlignment w:val="auto"/>
      <w:outlineLvl w:val="1"/>
    </w:pPr>
    <w:rPr>
      <w:rFonts w:ascii="Arial" w:hAnsi="Arial"/>
      <w:b/>
      <w:sz w:val="28"/>
    </w:rPr>
  </w:style>
  <w:style w:type="paragraph" w:styleId="Heading3">
    <w:name w:val="heading 3"/>
    <w:basedOn w:val="Normal"/>
    <w:next w:val="Normal"/>
    <w:qFormat/>
    <w:rsid w:val="001601AF"/>
    <w:pPr>
      <w:keepNext/>
      <w:ind w:left="1080"/>
      <w:jc w:val="both"/>
      <w:outlineLvl w:val="2"/>
    </w:pPr>
    <w:rPr>
      <w:rFonts w:ascii="Arial" w:hAnsi="Arial"/>
      <w:sz w:val="24"/>
    </w:rPr>
  </w:style>
  <w:style w:type="paragraph" w:styleId="Heading4">
    <w:name w:val="heading 4"/>
    <w:basedOn w:val="Normal"/>
    <w:next w:val="Normal"/>
    <w:qFormat/>
    <w:rsid w:val="001601AF"/>
    <w:pPr>
      <w:keepNext/>
      <w:ind w:left="1440" w:hanging="360"/>
      <w:jc w:val="both"/>
      <w:outlineLvl w:val="3"/>
    </w:pPr>
    <w:rPr>
      <w:rFonts w:ascii="Arial" w:hAnsi="Arial"/>
      <w:sz w:val="24"/>
    </w:rPr>
  </w:style>
  <w:style w:type="paragraph" w:styleId="Heading5">
    <w:name w:val="heading 5"/>
    <w:basedOn w:val="Normal"/>
    <w:next w:val="Normal"/>
    <w:qFormat/>
    <w:rsid w:val="001601AF"/>
    <w:pPr>
      <w:keepNext/>
      <w:tabs>
        <w:tab w:val="left" w:pos="1170"/>
      </w:tabs>
      <w:ind w:left="360"/>
      <w:jc w:val="both"/>
      <w:outlineLvl w:val="4"/>
    </w:pPr>
    <w:rPr>
      <w:rFonts w:ascii="Arial" w:hAnsi="Arial"/>
      <w:sz w:val="24"/>
    </w:rPr>
  </w:style>
  <w:style w:type="paragraph" w:styleId="Heading6">
    <w:name w:val="heading 6"/>
    <w:basedOn w:val="Normal"/>
    <w:next w:val="Normal"/>
    <w:qFormat/>
    <w:rsid w:val="001601AF"/>
    <w:pPr>
      <w:keepNext/>
      <w:tabs>
        <w:tab w:val="right" w:pos="4320"/>
        <w:tab w:val="decimal" w:pos="5040"/>
        <w:tab w:val="left" w:pos="6480"/>
      </w:tabs>
      <w:ind w:left="2160"/>
      <w:jc w:val="both"/>
      <w:outlineLvl w:val="5"/>
    </w:pPr>
    <w:rPr>
      <w:rFonts w:ascii="Arial" w:hAnsi="Arial"/>
      <w:sz w:val="24"/>
    </w:rPr>
  </w:style>
  <w:style w:type="paragraph" w:styleId="Heading7">
    <w:name w:val="heading 7"/>
    <w:basedOn w:val="Normal"/>
    <w:next w:val="Normal"/>
    <w:qFormat/>
    <w:rsid w:val="001601AF"/>
    <w:pPr>
      <w:keepNext/>
      <w:tabs>
        <w:tab w:val="left" w:pos="6390"/>
      </w:tabs>
      <w:ind w:left="1170"/>
      <w:jc w:val="both"/>
      <w:outlineLvl w:val="6"/>
    </w:pPr>
    <w:rPr>
      <w:rFonts w:ascii="Arial" w:hAnsi="Arial"/>
      <w:sz w:val="24"/>
    </w:rPr>
  </w:style>
  <w:style w:type="paragraph" w:styleId="Heading8">
    <w:name w:val="heading 8"/>
    <w:basedOn w:val="Normal"/>
    <w:next w:val="Normal"/>
    <w:qFormat/>
    <w:rsid w:val="001601AF"/>
    <w:pPr>
      <w:keepNext/>
      <w:numPr>
        <w:numId w:val="2"/>
      </w:numPr>
      <w:tabs>
        <w:tab w:val="left" w:pos="5940"/>
      </w:tabs>
      <w:jc w:val="both"/>
      <w:outlineLvl w:val="7"/>
    </w:pPr>
    <w:rPr>
      <w:rFonts w:ascii="Arial" w:hAnsi="Arial"/>
      <w:b/>
      <w:bCs/>
      <w:sz w:val="24"/>
    </w:rPr>
  </w:style>
  <w:style w:type="paragraph" w:styleId="Heading9">
    <w:name w:val="heading 9"/>
    <w:basedOn w:val="Normal"/>
    <w:next w:val="Normal"/>
    <w:qFormat/>
    <w:rsid w:val="001601AF"/>
    <w:pPr>
      <w:keepNext/>
      <w:tabs>
        <w:tab w:val="right" w:pos="3960"/>
        <w:tab w:val="left" w:pos="4320"/>
      </w:tabs>
      <w:ind w:left="2520" w:hanging="1440"/>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01AF"/>
    <w:pPr>
      <w:overflowPunct/>
      <w:autoSpaceDE/>
      <w:autoSpaceDN/>
      <w:adjustRightInd/>
      <w:jc w:val="both"/>
      <w:textAlignment w:val="auto"/>
    </w:pPr>
    <w:rPr>
      <w:rFonts w:ascii="Arial" w:hAnsi="Arial"/>
      <w:sz w:val="24"/>
    </w:rPr>
  </w:style>
  <w:style w:type="paragraph" w:styleId="BodyTextIndent">
    <w:name w:val="Body Text Indent"/>
    <w:basedOn w:val="Normal"/>
    <w:rsid w:val="001601AF"/>
    <w:pPr>
      <w:ind w:left="1080"/>
      <w:jc w:val="both"/>
    </w:pPr>
    <w:rPr>
      <w:rFonts w:ascii="Arial" w:hAnsi="Arial"/>
      <w:sz w:val="24"/>
    </w:rPr>
  </w:style>
  <w:style w:type="paragraph" w:styleId="BodyTextIndent2">
    <w:name w:val="Body Text Indent 2"/>
    <w:basedOn w:val="Normal"/>
    <w:rsid w:val="001601AF"/>
    <w:pPr>
      <w:tabs>
        <w:tab w:val="left" w:pos="5940"/>
      </w:tabs>
      <w:ind w:left="360"/>
      <w:jc w:val="both"/>
    </w:pPr>
    <w:rPr>
      <w:rFonts w:ascii="Arial" w:hAnsi="Arial"/>
      <w:sz w:val="24"/>
    </w:rPr>
  </w:style>
  <w:style w:type="paragraph" w:styleId="Header">
    <w:name w:val="header"/>
    <w:basedOn w:val="Normal"/>
    <w:rsid w:val="001601AF"/>
    <w:pPr>
      <w:tabs>
        <w:tab w:val="center" w:pos="4320"/>
        <w:tab w:val="right" w:pos="8640"/>
      </w:tabs>
    </w:pPr>
  </w:style>
  <w:style w:type="paragraph" w:styleId="Footer">
    <w:name w:val="footer"/>
    <w:basedOn w:val="Normal"/>
    <w:link w:val="FooterChar"/>
    <w:uiPriority w:val="99"/>
    <w:rsid w:val="001601AF"/>
    <w:pPr>
      <w:tabs>
        <w:tab w:val="center" w:pos="4320"/>
        <w:tab w:val="right" w:pos="8640"/>
      </w:tabs>
    </w:pPr>
  </w:style>
  <w:style w:type="character" w:customStyle="1" w:styleId="serif1">
    <w:name w:val="serif1"/>
    <w:rsid w:val="001601AF"/>
    <w:rPr>
      <w:rFonts w:ascii="Times" w:hAnsi="Times" w:cs="Times" w:hint="default"/>
      <w:sz w:val="24"/>
      <w:szCs w:val="24"/>
    </w:rPr>
  </w:style>
  <w:style w:type="character" w:styleId="PageNumber">
    <w:name w:val="page number"/>
    <w:basedOn w:val="DefaultParagraphFont"/>
    <w:rsid w:val="001601AF"/>
  </w:style>
  <w:style w:type="paragraph" w:styleId="BodyText2">
    <w:name w:val="Body Text 2"/>
    <w:basedOn w:val="Normal"/>
    <w:rsid w:val="00B9531D"/>
    <w:pPr>
      <w:spacing w:after="120" w:line="480" w:lineRule="auto"/>
    </w:pPr>
  </w:style>
  <w:style w:type="character" w:styleId="Hyperlink">
    <w:name w:val="Hyperlink"/>
    <w:uiPriority w:val="99"/>
    <w:rsid w:val="001657AF"/>
    <w:rPr>
      <w:color w:val="0000FF"/>
      <w:u w:val="single"/>
    </w:rPr>
  </w:style>
  <w:style w:type="character" w:styleId="FollowedHyperlink">
    <w:name w:val="FollowedHyperlink"/>
    <w:rsid w:val="001657AF"/>
    <w:rPr>
      <w:color w:val="800080"/>
      <w:u w:val="single"/>
    </w:rPr>
  </w:style>
  <w:style w:type="paragraph" w:styleId="BalloonText">
    <w:name w:val="Balloon Text"/>
    <w:basedOn w:val="Normal"/>
    <w:semiHidden/>
    <w:rsid w:val="00156BA4"/>
    <w:rPr>
      <w:rFonts w:ascii="Tahoma" w:hAnsi="Tahoma" w:cs="Tahoma"/>
      <w:sz w:val="16"/>
      <w:szCs w:val="16"/>
    </w:rPr>
  </w:style>
  <w:style w:type="table" w:styleId="TableGrid">
    <w:name w:val="Table Grid"/>
    <w:basedOn w:val="TableNormal"/>
    <w:rsid w:val="008E6D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1E13"/>
    <w:rPr>
      <w:sz w:val="16"/>
      <w:szCs w:val="16"/>
    </w:rPr>
  </w:style>
  <w:style w:type="paragraph" w:styleId="CommentText">
    <w:name w:val="annotation text"/>
    <w:basedOn w:val="Normal"/>
    <w:semiHidden/>
    <w:rsid w:val="00FB1E13"/>
  </w:style>
  <w:style w:type="paragraph" w:styleId="CommentSubject">
    <w:name w:val="annotation subject"/>
    <w:basedOn w:val="CommentText"/>
    <w:next w:val="CommentText"/>
    <w:semiHidden/>
    <w:rsid w:val="00FB1E13"/>
    <w:rPr>
      <w:b/>
      <w:bCs/>
    </w:rPr>
  </w:style>
  <w:style w:type="character" w:customStyle="1" w:styleId="pslongeditbox">
    <w:name w:val="pslongeditbox"/>
    <w:basedOn w:val="DefaultParagraphFont"/>
    <w:rsid w:val="00406B75"/>
  </w:style>
  <w:style w:type="character" w:customStyle="1" w:styleId="FooterChar">
    <w:name w:val="Footer Char"/>
    <w:basedOn w:val="DefaultParagraphFont"/>
    <w:link w:val="Footer"/>
    <w:uiPriority w:val="99"/>
    <w:rsid w:val="00D56310"/>
  </w:style>
  <w:style w:type="character" w:customStyle="1" w:styleId="Heading1Char">
    <w:name w:val="Heading 1 Char"/>
    <w:link w:val="Heading1"/>
    <w:rsid w:val="009B6463"/>
    <w:rPr>
      <w:rFonts w:ascii="Arial" w:hAnsi="Arial" w:cs="Arial"/>
      <w:b/>
    </w:rPr>
  </w:style>
  <w:style w:type="paragraph" w:customStyle="1" w:styleId="ColorfulList-Accent11">
    <w:name w:val="Colorful List - Accent 11"/>
    <w:basedOn w:val="Normal"/>
    <w:uiPriority w:val="34"/>
    <w:qFormat/>
    <w:rsid w:val="009B6463"/>
    <w:pPr>
      <w:ind w:left="720"/>
      <w:contextualSpacing/>
    </w:pPr>
  </w:style>
  <w:style w:type="paragraph" w:styleId="NormalWeb">
    <w:name w:val="Normal (Web)"/>
    <w:basedOn w:val="Normal"/>
    <w:unhideWhenUsed/>
    <w:rsid w:val="00A07ED4"/>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2A344B"/>
    <w:rPr>
      <w:b/>
      <w:bCs/>
    </w:rPr>
  </w:style>
  <w:style w:type="character" w:styleId="Emphasis">
    <w:name w:val="Emphasis"/>
    <w:uiPriority w:val="20"/>
    <w:qFormat/>
    <w:rsid w:val="002A344B"/>
    <w:rPr>
      <w:i/>
      <w:iCs/>
    </w:rPr>
  </w:style>
  <w:style w:type="character" w:customStyle="1" w:styleId="style1">
    <w:name w:val="style1"/>
    <w:basedOn w:val="DefaultParagraphFont"/>
    <w:rsid w:val="002A344B"/>
  </w:style>
  <w:style w:type="paragraph" w:customStyle="1" w:styleId="style11">
    <w:name w:val="style11"/>
    <w:basedOn w:val="Normal"/>
    <w:rsid w:val="002A344B"/>
    <w:pPr>
      <w:overflowPunct/>
      <w:autoSpaceDE/>
      <w:autoSpaceDN/>
      <w:adjustRightInd/>
      <w:spacing w:before="100" w:beforeAutospacing="1" w:after="100" w:afterAutospacing="1"/>
      <w:textAlignment w:val="auto"/>
    </w:pPr>
    <w:rPr>
      <w:sz w:val="24"/>
      <w:szCs w:val="24"/>
    </w:rPr>
  </w:style>
  <w:style w:type="character" w:customStyle="1" w:styleId="style5">
    <w:name w:val="style5"/>
    <w:basedOn w:val="DefaultParagraphFont"/>
    <w:rsid w:val="0095596A"/>
  </w:style>
  <w:style w:type="character" w:customStyle="1" w:styleId="PlainTextChar">
    <w:name w:val="Plain Text Char"/>
    <w:link w:val="PlainText"/>
    <w:locked/>
    <w:rsid w:val="00F0205A"/>
    <w:rPr>
      <w:rFonts w:ascii="Arial" w:hAnsi="Arial"/>
    </w:rPr>
  </w:style>
  <w:style w:type="paragraph" w:styleId="PlainText">
    <w:name w:val="Plain Text"/>
    <w:basedOn w:val="Normal"/>
    <w:link w:val="PlainTextChar"/>
    <w:rsid w:val="00F0205A"/>
    <w:pPr>
      <w:overflowPunct/>
      <w:autoSpaceDE/>
      <w:autoSpaceDN/>
      <w:adjustRightInd/>
      <w:textAlignment w:val="auto"/>
    </w:pPr>
    <w:rPr>
      <w:rFonts w:ascii="Arial" w:hAnsi="Arial"/>
    </w:rPr>
  </w:style>
  <w:style w:type="character" w:customStyle="1" w:styleId="PlainTextChar1">
    <w:name w:val="Plain Text Char1"/>
    <w:rsid w:val="00F0205A"/>
    <w:rPr>
      <w:rFonts w:ascii="Courier New" w:hAnsi="Courier New" w:cs="Courier New"/>
    </w:rPr>
  </w:style>
  <w:style w:type="paragraph" w:styleId="ListParagraph">
    <w:name w:val="List Paragraph"/>
    <w:basedOn w:val="Normal"/>
    <w:uiPriority w:val="34"/>
    <w:qFormat/>
    <w:rsid w:val="0021096A"/>
    <w:pPr>
      <w:ind w:left="720"/>
      <w:contextualSpacing/>
    </w:pPr>
  </w:style>
  <w:style w:type="character" w:customStyle="1" w:styleId="UnresolvedMention1">
    <w:name w:val="Unresolved Mention1"/>
    <w:basedOn w:val="DefaultParagraphFont"/>
    <w:uiPriority w:val="99"/>
    <w:semiHidden/>
    <w:unhideWhenUsed/>
    <w:rsid w:val="006E0ED6"/>
    <w:rPr>
      <w:color w:val="605E5C"/>
      <w:shd w:val="clear" w:color="auto" w:fill="E1DFDD"/>
    </w:rPr>
  </w:style>
  <w:style w:type="character" w:styleId="UnresolvedMention">
    <w:name w:val="Unresolved Mention"/>
    <w:basedOn w:val="DefaultParagraphFont"/>
    <w:uiPriority w:val="99"/>
    <w:semiHidden/>
    <w:unhideWhenUsed/>
    <w:rsid w:val="00E9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9071">
      <w:bodyDiv w:val="1"/>
      <w:marLeft w:val="0"/>
      <w:marRight w:val="0"/>
      <w:marTop w:val="0"/>
      <w:marBottom w:val="0"/>
      <w:divBdr>
        <w:top w:val="none" w:sz="0" w:space="0" w:color="auto"/>
        <w:left w:val="none" w:sz="0" w:space="0" w:color="auto"/>
        <w:bottom w:val="none" w:sz="0" w:space="0" w:color="auto"/>
        <w:right w:val="none" w:sz="0" w:space="0" w:color="auto"/>
      </w:divBdr>
    </w:div>
    <w:div w:id="25104694">
      <w:bodyDiv w:val="1"/>
      <w:marLeft w:val="0"/>
      <w:marRight w:val="0"/>
      <w:marTop w:val="0"/>
      <w:marBottom w:val="0"/>
      <w:divBdr>
        <w:top w:val="none" w:sz="0" w:space="0" w:color="auto"/>
        <w:left w:val="none" w:sz="0" w:space="0" w:color="auto"/>
        <w:bottom w:val="none" w:sz="0" w:space="0" w:color="auto"/>
        <w:right w:val="none" w:sz="0" w:space="0" w:color="auto"/>
      </w:divBdr>
    </w:div>
    <w:div w:id="92282009">
      <w:bodyDiv w:val="1"/>
      <w:marLeft w:val="0"/>
      <w:marRight w:val="0"/>
      <w:marTop w:val="0"/>
      <w:marBottom w:val="0"/>
      <w:divBdr>
        <w:top w:val="none" w:sz="0" w:space="0" w:color="auto"/>
        <w:left w:val="none" w:sz="0" w:space="0" w:color="auto"/>
        <w:bottom w:val="none" w:sz="0" w:space="0" w:color="auto"/>
        <w:right w:val="none" w:sz="0" w:space="0" w:color="auto"/>
      </w:divBdr>
    </w:div>
    <w:div w:id="119299087">
      <w:bodyDiv w:val="1"/>
      <w:marLeft w:val="0"/>
      <w:marRight w:val="0"/>
      <w:marTop w:val="0"/>
      <w:marBottom w:val="0"/>
      <w:divBdr>
        <w:top w:val="none" w:sz="0" w:space="0" w:color="auto"/>
        <w:left w:val="none" w:sz="0" w:space="0" w:color="auto"/>
        <w:bottom w:val="none" w:sz="0" w:space="0" w:color="auto"/>
        <w:right w:val="none" w:sz="0" w:space="0" w:color="auto"/>
      </w:divBdr>
    </w:div>
    <w:div w:id="154684849">
      <w:bodyDiv w:val="1"/>
      <w:marLeft w:val="0"/>
      <w:marRight w:val="0"/>
      <w:marTop w:val="0"/>
      <w:marBottom w:val="0"/>
      <w:divBdr>
        <w:top w:val="none" w:sz="0" w:space="0" w:color="auto"/>
        <w:left w:val="none" w:sz="0" w:space="0" w:color="auto"/>
        <w:bottom w:val="none" w:sz="0" w:space="0" w:color="auto"/>
        <w:right w:val="none" w:sz="0" w:space="0" w:color="auto"/>
      </w:divBdr>
    </w:div>
    <w:div w:id="277957232">
      <w:bodyDiv w:val="1"/>
      <w:marLeft w:val="0"/>
      <w:marRight w:val="0"/>
      <w:marTop w:val="0"/>
      <w:marBottom w:val="0"/>
      <w:divBdr>
        <w:top w:val="none" w:sz="0" w:space="0" w:color="auto"/>
        <w:left w:val="none" w:sz="0" w:space="0" w:color="auto"/>
        <w:bottom w:val="none" w:sz="0" w:space="0" w:color="auto"/>
        <w:right w:val="none" w:sz="0" w:space="0" w:color="auto"/>
      </w:divBdr>
    </w:div>
    <w:div w:id="342363097">
      <w:bodyDiv w:val="1"/>
      <w:marLeft w:val="0"/>
      <w:marRight w:val="0"/>
      <w:marTop w:val="0"/>
      <w:marBottom w:val="0"/>
      <w:divBdr>
        <w:top w:val="none" w:sz="0" w:space="0" w:color="auto"/>
        <w:left w:val="none" w:sz="0" w:space="0" w:color="auto"/>
        <w:bottom w:val="none" w:sz="0" w:space="0" w:color="auto"/>
        <w:right w:val="none" w:sz="0" w:space="0" w:color="auto"/>
      </w:divBdr>
    </w:div>
    <w:div w:id="463616910">
      <w:bodyDiv w:val="1"/>
      <w:marLeft w:val="0"/>
      <w:marRight w:val="0"/>
      <w:marTop w:val="0"/>
      <w:marBottom w:val="0"/>
      <w:divBdr>
        <w:top w:val="none" w:sz="0" w:space="0" w:color="auto"/>
        <w:left w:val="none" w:sz="0" w:space="0" w:color="auto"/>
        <w:bottom w:val="none" w:sz="0" w:space="0" w:color="auto"/>
        <w:right w:val="none" w:sz="0" w:space="0" w:color="auto"/>
      </w:divBdr>
    </w:div>
    <w:div w:id="802693820">
      <w:bodyDiv w:val="1"/>
      <w:marLeft w:val="0"/>
      <w:marRight w:val="0"/>
      <w:marTop w:val="0"/>
      <w:marBottom w:val="0"/>
      <w:divBdr>
        <w:top w:val="none" w:sz="0" w:space="0" w:color="auto"/>
        <w:left w:val="none" w:sz="0" w:space="0" w:color="auto"/>
        <w:bottom w:val="none" w:sz="0" w:space="0" w:color="auto"/>
        <w:right w:val="none" w:sz="0" w:space="0" w:color="auto"/>
      </w:divBdr>
    </w:div>
    <w:div w:id="818807565">
      <w:bodyDiv w:val="1"/>
      <w:marLeft w:val="0"/>
      <w:marRight w:val="0"/>
      <w:marTop w:val="0"/>
      <w:marBottom w:val="0"/>
      <w:divBdr>
        <w:top w:val="none" w:sz="0" w:space="0" w:color="auto"/>
        <w:left w:val="none" w:sz="0" w:space="0" w:color="auto"/>
        <w:bottom w:val="none" w:sz="0" w:space="0" w:color="auto"/>
        <w:right w:val="none" w:sz="0" w:space="0" w:color="auto"/>
      </w:divBdr>
    </w:div>
    <w:div w:id="852718365">
      <w:bodyDiv w:val="1"/>
      <w:marLeft w:val="0"/>
      <w:marRight w:val="0"/>
      <w:marTop w:val="0"/>
      <w:marBottom w:val="0"/>
      <w:divBdr>
        <w:top w:val="none" w:sz="0" w:space="0" w:color="auto"/>
        <w:left w:val="none" w:sz="0" w:space="0" w:color="auto"/>
        <w:bottom w:val="none" w:sz="0" w:space="0" w:color="auto"/>
        <w:right w:val="none" w:sz="0" w:space="0" w:color="auto"/>
      </w:divBdr>
    </w:div>
    <w:div w:id="1143739423">
      <w:bodyDiv w:val="1"/>
      <w:marLeft w:val="0"/>
      <w:marRight w:val="0"/>
      <w:marTop w:val="0"/>
      <w:marBottom w:val="0"/>
      <w:divBdr>
        <w:top w:val="none" w:sz="0" w:space="0" w:color="auto"/>
        <w:left w:val="none" w:sz="0" w:space="0" w:color="auto"/>
        <w:bottom w:val="none" w:sz="0" w:space="0" w:color="auto"/>
        <w:right w:val="none" w:sz="0" w:space="0" w:color="auto"/>
      </w:divBdr>
    </w:div>
    <w:div w:id="1153520848">
      <w:bodyDiv w:val="1"/>
      <w:marLeft w:val="0"/>
      <w:marRight w:val="0"/>
      <w:marTop w:val="0"/>
      <w:marBottom w:val="0"/>
      <w:divBdr>
        <w:top w:val="none" w:sz="0" w:space="0" w:color="auto"/>
        <w:left w:val="none" w:sz="0" w:space="0" w:color="auto"/>
        <w:bottom w:val="none" w:sz="0" w:space="0" w:color="auto"/>
        <w:right w:val="none" w:sz="0" w:space="0" w:color="auto"/>
      </w:divBdr>
    </w:div>
    <w:div w:id="1172254648">
      <w:bodyDiv w:val="1"/>
      <w:marLeft w:val="0"/>
      <w:marRight w:val="0"/>
      <w:marTop w:val="0"/>
      <w:marBottom w:val="0"/>
      <w:divBdr>
        <w:top w:val="none" w:sz="0" w:space="0" w:color="auto"/>
        <w:left w:val="none" w:sz="0" w:space="0" w:color="auto"/>
        <w:bottom w:val="none" w:sz="0" w:space="0" w:color="auto"/>
        <w:right w:val="none" w:sz="0" w:space="0" w:color="auto"/>
      </w:divBdr>
      <w:divsChild>
        <w:div w:id="1436246882">
          <w:marLeft w:val="0"/>
          <w:marRight w:val="0"/>
          <w:marTop w:val="0"/>
          <w:marBottom w:val="0"/>
          <w:divBdr>
            <w:top w:val="none" w:sz="0" w:space="0" w:color="auto"/>
            <w:left w:val="none" w:sz="0" w:space="0" w:color="auto"/>
            <w:bottom w:val="none" w:sz="0" w:space="0" w:color="auto"/>
            <w:right w:val="none" w:sz="0" w:space="0" w:color="auto"/>
          </w:divBdr>
        </w:div>
        <w:div w:id="1503204805">
          <w:marLeft w:val="0"/>
          <w:marRight w:val="0"/>
          <w:marTop w:val="0"/>
          <w:marBottom w:val="0"/>
          <w:divBdr>
            <w:top w:val="none" w:sz="0" w:space="0" w:color="auto"/>
            <w:left w:val="none" w:sz="0" w:space="0" w:color="auto"/>
            <w:bottom w:val="none" w:sz="0" w:space="0" w:color="auto"/>
            <w:right w:val="none" w:sz="0" w:space="0" w:color="auto"/>
          </w:divBdr>
        </w:div>
      </w:divsChild>
    </w:div>
    <w:div w:id="1888057825">
      <w:bodyDiv w:val="1"/>
      <w:marLeft w:val="0"/>
      <w:marRight w:val="0"/>
      <w:marTop w:val="0"/>
      <w:marBottom w:val="0"/>
      <w:divBdr>
        <w:top w:val="none" w:sz="0" w:space="0" w:color="auto"/>
        <w:left w:val="none" w:sz="0" w:space="0" w:color="auto"/>
        <w:bottom w:val="none" w:sz="0" w:space="0" w:color="auto"/>
        <w:right w:val="none" w:sz="0" w:space="0" w:color="auto"/>
      </w:divBdr>
    </w:div>
    <w:div w:id="2001616319">
      <w:bodyDiv w:val="1"/>
      <w:marLeft w:val="0"/>
      <w:marRight w:val="0"/>
      <w:marTop w:val="0"/>
      <w:marBottom w:val="0"/>
      <w:divBdr>
        <w:top w:val="none" w:sz="0" w:space="0" w:color="auto"/>
        <w:left w:val="none" w:sz="0" w:space="0" w:color="auto"/>
        <w:bottom w:val="none" w:sz="0" w:space="0" w:color="auto"/>
        <w:right w:val="none" w:sz="0" w:space="0" w:color="auto"/>
      </w:divBdr>
    </w:div>
    <w:div w:id="2090616136">
      <w:bodyDiv w:val="1"/>
      <w:marLeft w:val="0"/>
      <w:marRight w:val="0"/>
      <w:marTop w:val="0"/>
      <w:marBottom w:val="0"/>
      <w:divBdr>
        <w:top w:val="none" w:sz="0" w:space="0" w:color="auto"/>
        <w:left w:val="none" w:sz="0" w:space="0" w:color="auto"/>
        <w:bottom w:val="none" w:sz="0" w:space="0" w:color="auto"/>
        <w:right w:val="none" w:sz="0" w:space="0" w:color="auto"/>
      </w:divBdr>
    </w:div>
    <w:div w:id="20925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ivotalweather.com" TargetMode="External"/><Relationship Id="rId18" Type="http://schemas.openxmlformats.org/officeDocument/2006/relationships/hyperlink" Target="https://elearning.ufl.edu" TargetMode="External"/><Relationship Id="rId26" Type="http://schemas.openxmlformats.org/officeDocument/2006/relationships/hyperlink" Target="https://career.ufl.edu/" TargetMode="External"/><Relationship Id="rId39" Type="http://schemas.openxmlformats.org/officeDocument/2006/relationships/theme" Target="theme/theme1.xml"/><Relationship Id="rId21" Type="http://schemas.openxmlformats.org/officeDocument/2006/relationships/hyperlink" Target="https://gatorevals.aa.ufl.edu/public-results/" TargetMode="External"/><Relationship Id="rId34" Type="http://schemas.openxmlformats.org/officeDocument/2006/relationships/hyperlink" Target="https://counseling.ufl.edu/" TargetMode="External"/><Relationship Id="rId7" Type="http://schemas.openxmlformats.org/officeDocument/2006/relationships/endnotes" Target="endnotes.xml"/><Relationship Id="rId12" Type="http://schemas.openxmlformats.org/officeDocument/2006/relationships/hyperlink" Target="https://elearning.ufl.edu/" TargetMode="External"/><Relationship Id="rId17" Type="http://schemas.openxmlformats.org/officeDocument/2006/relationships/hyperlink" Target="https://catalog.ufl.edu/ugrad/current/regulations/info/grades.aspx" TargetMode="External"/><Relationship Id="rId25" Type="http://schemas.openxmlformats.org/officeDocument/2006/relationships/hyperlink" Target="mailto:helpdesk@ufl.edu" TargetMode="External"/><Relationship Id="rId33" Type="http://schemas.openxmlformats.org/officeDocument/2006/relationships/hyperlink" Target="https://umatter.ufl.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ufl.edu/UGRD/academic-regulations/examination-policies-reading-days/" TargetMode="External"/><Relationship Id="rId20" Type="http://schemas.openxmlformats.org/officeDocument/2006/relationships/hyperlink" Target="https://gatorevals.aa.ufl.edu/" TargetMode="External"/><Relationship Id="rId29" Type="http://schemas.openxmlformats.org/officeDocument/2006/relationships/hyperlink" Target="https://writing.ufl.edu/writing-stud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licker.com/pricing" TargetMode="External"/><Relationship Id="rId24" Type="http://schemas.openxmlformats.org/officeDocument/2006/relationships/hyperlink" Target="http://helpdesk.ufl.edu/" TargetMode="External"/><Relationship Id="rId32" Type="http://schemas.openxmlformats.org/officeDocument/2006/relationships/hyperlink" Target="mailto:umatter@ufl.edu" TargetMode="External"/><Relationship Id="rId37" Type="http://schemas.openxmlformats.org/officeDocument/2006/relationships/hyperlink" Target="https://ufhealth.org/emergency-room-trauma-center" TargetMode="External"/><Relationship Id="rId5" Type="http://schemas.openxmlformats.org/officeDocument/2006/relationships/webSettings" Target="webSettings.xml"/><Relationship Id="rId15" Type="http://schemas.openxmlformats.org/officeDocument/2006/relationships/hyperlink" Target="https://catalog.ufl.edu/ugrad/current/regulations/info/attendance.aspx" TargetMode="External"/><Relationship Id="rId23" Type="http://schemas.openxmlformats.org/officeDocument/2006/relationships/hyperlink" Target="https://titleix.ufl.edu" TargetMode="External"/><Relationship Id="rId28" Type="http://schemas.openxmlformats.org/officeDocument/2006/relationships/hyperlink" Target="http://teachingcenter.ufl.edu/" TargetMode="External"/><Relationship Id="rId36" Type="http://schemas.openxmlformats.org/officeDocument/2006/relationships/hyperlink" Target="https://police.ufl.edu/" TargetMode="External"/><Relationship Id="rId10" Type="http://schemas.openxmlformats.org/officeDocument/2006/relationships/hyperlink" Target="https://info.apps.ufl.edu" TargetMode="External"/><Relationship Id="rId19" Type="http://schemas.openxmlformats.org/officeDocument/2006/relationships/hyperlink" Target="mailto:helpdesk@ufl.edu" TargetMode="External"/><Relationship Id="rId31" Type="http://schemas.openxmlformats.org/officeDocument/2006/relationships/hyperlink" Target="https://distance.ufl.edu/student-complaint-process/" TargetMode="Externa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s://catalog.ufl.edu/UGRD/dates-deadlines/2021-2022/#fall21text" TargetMode="External"/><Relationship Id="rId22" Type="http://schemas.openxmlformats.org/officeDocument/2006/relationships/hyperlink" Target="http://www.dso.ufl.edu/drc/" TargetMode="External"/><Relationship Id="rId27" Type="http://schemas.openxmlformats.org/officeDocument/2006/relationships/hyperlink" Target="http://cms.uflib.ufl.edu/ask" TargetMode="External"/><Relationship Id="rId30" Type="http://schemas.openxmlformats.org/officeDocument/2006/relationships/hyperlink" Target="https://sccr.dso.ufl.edu/policies/student-honor-%20code-student-conduct-code/" TargetMode="External"/><Relationship Id="rId35" Type="http://schemas.openxmlformats.org/officeDocument/2006/relationships/hyperlink" Target="https://shcc.ufl.edu/"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BE28-90B7-D94D-9BA9-C72BB83C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EIN 3000: Introduction to Industrial Engineering and Management Systems</vt:lpstr>
    </vt:vector>
  </TitlesOfParts>
  <LinksUpToDate>false</LinksUpToDate>
  <CharactersWithSpaces>29359</CharactersWithSpaces>
  <SharedDoc>false</SharedDoc>
  <HLinks>
    <vt:vector size="60" baseType="variant">
      <vt:variant>
        <vt:i4>4128814</vt:i4>
      </vt:variant>
      <vt:variant>
        <vt:i4>27</vt:i4>
      </vt:variant>
      <vt:variant>
        <vt:i4>0</vt:i4>
      </vt:variant>
      <vt:variant>
        <vt:i4>5</vt:i4>
      </vt:variant>
      <vt:variant>
        <vt:lpwstr>http://www.wingtheory.com/</vt:lpwstr>
      </vt:variant>
      <vt:variant>
        <vt:lpwstr/>
      </vt:variant>
      <vt:variant>
        <vt:i4>8061025</vt:i4>
      </vt:variant>
      <vt:variant>
        <vt:i4>24</vt:i4>
      </vt:variant>
      <vt:variant>
        <vt:i4>0</vt:i4>
      </vt:variant>
      <vt:variant>
        <vt:i4>5</vt:i4>
      </vt:variant>
      <vt:variant>
        <vt:lpwstr>http://www.mp3.com/</vt:lpwstr>
      </vt:variant>
      <vt:variant>
        <vt:lpwstr/>
      </vt:variant>
      <vt:variant>
        <vt:i4>4390915</vt:i4>
      </vt:variant>
      <vt:variant>
        <vt:i4>21</vt:i4>
      </vt:variant>
      <vt:variant>
        <vt:i4>0</vt:i4>
      </vt:variant>
      <vt:variant>
        <vt:i4>5</vt:i4>
      </vt:variant>
      <vt:variant>
        <vt:lpwstr>../AppData/Local/Documents and Settings/kevinyee/Desktop/link.pdf</vt:lpwstr>
      </vt:variant>
      <vt:variant>
        <vt:lpwstr/>
      </vt:variant>
      <vt:variant>
        <vt:i4>7929949</vt:i4>
      </vt:variant>
      <vt:variant>
        <vt:i4>18</vt:i4>
      </vt:variant>
      <vt:variant>
        <vt:i4>0</vt:i4>
      </vt:variant>
      <vt:variant>
        <vt:i4>5</vt:i4>
      </vt:variant>
      <vt:variant>
        <vt:lpwstr>http://usfweb2.usf.edu/eoa/deo_calendar/default.asp</vt:lpwstr>
      </vt:variant>
      <vt:variant>
        <vt:lpwstr/>
      </vt:variant>
      <vt:variant>
        <vt:i4>4391007</vt:i4>
      </vt:variant>
      <vt:variant>
        <vt:i4>15</vt:i4>
      </vt:variant>
      <vt:variant>
        <vt:i4>0</vt:i4>
      </vt:variant>
      <vt:variant>
        <vt:i4>5</vt:i4>
      </vt:variant>
      <vt:variant>
        <vt:lpwstr>http://www.turnitin.com/</vt:lpwstr>
      </vt:variant>
      <vt:variant>
        <vt:lpwstr/>
      </vt:variant>
      <vt:variant>
        <vt:i4>4718661</vt:i4>
      </vt:variant>
      <vt:variant>
        <vt:i4>12</vt:i4>
      </vt:variant>
      <vt:variant>
        <vt:i4>0</vt:i4>
      </vt:variant>
      <vt:variant>
        <vt:i4>5</vt:i4>
      </vt:variant>
      <vt:variant>
        <vt:lpwstr>http://chemistryclass-usf.wikispaces.com/</vt:lpwstr>
      </vt:variant>
      <vt:variant>
        <vt:lpwstr/>
      </vt:variant>
      <vt:variant>
        <vt:i4>2555967</vt:i4>
      </vt:variant>
      <vt:variant>
        <vt:i4>9</vt:i4>
      </vt:variant>
      <vt:variant>
        <vt:i4>0</vt:i4>
      </vt:variant>
      <vt:variant>
        <vt:i4>5</vt:i4>
      </vt:variant>
      <vt:variant>
        <vt:lpwstr>http://chemistryclass-usf.blogspot.com/</vt:lpwstr>
      </vt:variant>
      <vt:variant>
        <vt:lpwstr/>
      </vt:variant>
      <vt:variant>
        <vt:i4>2031657</vt:i4>
      </vt:variant>
      <vt:variant>
        <vt:i4>6</vt:i4>
      </vt:variant>
      <vt:variant>
        <vt:i4>0</vt:i4>
      </vt:variant>
      <vt:variant>
        <vt:i4>5</vt:i4>
      </vt:variant>
      <vt:variant>
        <vt:lpwstr>mailto:help@usf.edu</vt:lpwstr>
      </vt:variant>
      <vt:variant>
        <vt:lpwstr/>
      </vt:variant>
      <vt:variant>
        <vt:i4>4587542</vt:i4>
      </vt:variant>
      <vt:variant>
        <vt:i4>3</vt:i4>
      </vt:variant>
      <vt:variant>
        <vt:i4>0</vt:i4>
      </vt:variant>
      <vt:variant>
        <vt:i4>5</vt:i4>
      </vt:variant>
      <vt:variant>
        <vt:lpwstr>http://guides.instructure.com/m/4212</vt:lpwstr>
      </vt:variant>
      <vt:variant>
        <vt:lpwstr/>
      </vt:variant>
      <vt:variant>
        <vt:i4>1703954</vt:i4>
      </vt:variant>
      <vt:variant>
        <vt:i4>0</vt:i4>
      </vt:variant>
      <vt:variant>
        <vt:i4>0</vt:i4>
      </vt:variant>
      <vt:variant>
        <vt:i4>5</vt:i4>
      </vt:variant>
      <vt:variant>
        <vt:lpwstr>https://training.instructure.com/courses/347469/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3000: Introduction to Industrial Engineering and Management Systems</dc:title>
  <dc:subject>EIN 3000: Introduction to Industrial Engineering and Management Systems</dc:subject>
  <dc:creator/>
  <cp:keywords/>
  <cp:lastModifiedBy/>
  <cp:revision>1</cp:revision>
  <cp:lastPrinted>2008-10-15T13:59:00Z</cp:lastPrinted>
  <dcterms:created xsi:type="dcterms:W3CDTF">2020-05-11T20:09:00Z</dcterms:created>
  <dcterms:modified xsi:type="dcterms:W3CDTF">2021-07-02T13:47:00Z</dcterms:modified>
</cp:coreProperties>
</file>